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22BCF2" w14:textId="77777777" w:rsidR="00877547" w:rsidRDefault="00877547" w:rsidP="008801D3">
      <w:pPr>
        <w:pStyle w:val="Ttulo1"/>
      </w:pPr>
    </w:p>
    <w:p w14:paraId="57B74A95" w14:textId="77777777" w:rsidR="00877547" w:rsidRDefault="00877547" w:rsidP="00877547">
      <w:pPr>
        <w:jc w:val="center"/>
      </w:pPr>
    </w:p>
    <w:p w14:paraId="2DB51896" w14:textId="77777777" w:rsidR="00877547" w:rsidRDefault="00877547" w:rsidP="00877547">
      <w:pPr>
        <w:jc w:val="center"/>
      </w:pPr>
    </w:p>
    <w:p w14:paraId="177CFFE5" w14:textId="77777777" w:rsidR="00877547" w:rsidRDefault="00877547" w:rsidP="00877547">
      <w:pPr>
        <w:jc w:val="center"/>
      </w:pPr>
    </w:p>
    <w:p w14:paraId="3171C005" w14:textId="77777777" w:rsidR="00877547" w:rsidRDefault="00877547" w:rsidP="00877547">
      <w:pPr>
        <w:jc w:val="center"/>
      </w:pPr>
    </w:p>
    <w:p w14:paraId="73E052C2" w14:textId="77777777" w:rsidR="00877547" w:rsidRDefault="00877547" w:rsidP="00877547">
      <w:pPr>
        <w:jc w:val="center"/>
      </w:pPr>
    </w:p>
    <w:p w14:paraId="7FD3DF99" w14:textId="77777777" w:rsidR="00877547" w:rsidRDefault="00877547" w:rsidP="00877547">
      <w:pPr>
        <w:jc w:val="center"/>
      </w:pPr>
    </w:p>
    <w:p w14:paraId="7E35EBFC" w14:textId="77777777" w:rsidR="00877547" w:rsidRDefault="00877547" w:rsidP="00877547">
      <w:pPr>
        <w:jc w:val="center"/>
      </w:pPr>
    </w:p>
    <w:p w14:paraId="75AB290A" w14:textId="77777777" w:rsidR="00877547" w:rsidRPr="00877547" w:rsidRDefault="00877547" w:rsidP="00877547">
      <w:pPr>
        <w:jc w:val="center"/>
        <w:rPr>
          <w:b/>
          <w:bCs/>
          <w:sz w:val="40"/>
          <w:szCs w:val="32"/>
        </w:rPr>
      </w:pPr>
    </w:p>
    <w:p w14:paraId="425266A2" w14:textId="02A86D62" w:rsidR="00B32103" w:rsidRDefault="005355A2" w:rsidP="00877547">
      <w:pPr>
        <w:jc w:val="center"/>
        <w:rPr>
          <w:b/>
          <w:bCs/>
          <w:sz w:val="40"/>
          <w:szCs w:val="32"/>
        </w:rPr>
      </w:pPr>
      <w:r w:rsidRPr="005355A2">
        <w:rPr>
          <w:b/>
          <w:bCs/>
          <w:sz w:val="40"/>
          <w:szCs w:val="32"/>
        </w:rPr>
        <w:t>Estadualização de vicinais: geração de ferramenta de apoio à tomada de decisão com base em indicadores de favorabilidade</w:t>
      </w:r>
    </w:p>
    <w:p w14:paraId="6E383462" w14:textId="77777777" w:rsidR="00877547" w:rsidRDefault="00877547" w:rsidP="00877547">
      <w:pPr>
        <w:jc w:val="center"/>
        <w:rPr>
          <w:b/>
          <w:bCs/>
          <w:sz w:val="40"/>
          <w:szCs w:val="32"/>
        </w:rPr>
      </w:pPr>
    </w:p>
    <w:p w14:paraId="7D3E8424" w14:textId="77777777" w:rsidR="00877547" w:rsidRDefault="00877547" w:rsidP="00877547">
      <w:pPr>
        <w:jc w:val="center"/>
        <w:rPr>
          <w:b/>
          <w:bCs/>
          <w:sz w:val="40"/>
          <w:szCs w:val="32"/>
        </w:rPr>
      </w:pPr>
    </w:p>
    <w:p w14:paraId="626052AF" w14:textId="77777777" w:rsidR="00877547" w:rsidRDefault="00877547" w:rsidP="00877547">
      <w:pPr>
        <w:jc w:val="center"/>
        <w:rPr>
          <w:b/>
          <w:bCs/>
          <w:sz w:val="40"/>
          <w:szCs w:val="32"/>
        </w:rPr>
      </w:pPr>
    </w:p>
    <w:p w14:paraId="2450FC49" w14:textId="77777777" w:rsidR="00877547" w:rsidRDefault="00877547" w:rsidP="00877547">
      <w:pPr>
        <w:jc w:val="center"/>
        <w:rPr>
          <w:b/>
          <w:bCs/>
          <w:sz w:val="40"/>
          <w:szCs w:val="32"/>
        </w:rPr>
      </w:pPr>
    </w:p>
    <w:p w14:paraId="51EB47E6" w14:textId="77777777" w:rsidR="00877547" w:rsidRDefault="00877547" w:rsidP="00877547">
      <w:pPr>
        <w:jc w:val="center"/>
        <w:rPr>
          <w:b/>
          <w:bCs/>
          <w:sz w:val="40"/>
          <w:szCs w:val="32"/>
        </w:rPr>
      </w:pPr>
    </w:p>
    <w:p w14:paraId="4A32120E" w14:textId="77777777" w:rsidR="00877547" w:rsidRDefault="00877547" w:rsidP="00877547">
      <w:pPr>
        <w:jc w:val="center"/>
        <w:rPr>
          <w:b/>
          <w:bCs/>
          <w:sz w:val="40"/>
          <w:szCs w:val="32"/>
        </w:rPr>
      </w:pPr>
    </w:p>
    <w:p w14:paraId="7DEB7235" w14:textId="77777777" w:rsidR="00877547" w:rsidRDefault="00877547" w:rsidP="00877547">
      <w:pPr>
        <w:jc w:val="center"/>
        <w:rPr>
          <w:b/>
          <w:bCs/>
          <w:sz w:val="40"/>
          <w:szCs w:val="32"/>
        </w:rPr>
      </w:pPr>
    </w:p>
    <w:p w14:paraId="4C895443" w14:textId="77777777" w:rsidR="00877547" w:rsidRDefault="00877547" w:rsidP="00877547">
      <w:pPr>
        <w:jc w:val="center"/>
        <w:rPr>
          <w:b/>
          <w:bCs/>
          <w:sz w:val="40"/>
          <w:szCs w:val="32"/>
        </w:rPr>
      </w:pPr>
    </w:p>
    <w:p w14:paraId="4B7275AA" w14:textId="77777777" w:rsidR="00877547" w:rsidRDefault="00877547" w:rsidP="00877547">
      <w:pPr>
        <w:jc w:val="center"/>
        <w:rPr>
          <w:b/>
          <w:bCs/>
          <w:sz w:val="40"/>
          <w:szCs w:val="32"/>
        </w:rPr>
      </w:pPr>
    </w:p>
    <w:p w14:paraId="0118E71C" w14:textId="77777777" w:rsidR="00877547" w:rsidRDefault="00877547" w:rsidP="00877547">
      <w:pPr>
        <w:jc w:val="center"/>
        <w:rPr>
          <w:b/>
          <w:bCs/>
          <w:sz w:val="40"/>
          <w:szCs w:val="32"/>
        </w:rPr>
      </w:pPr>
    </w:p>
    <w:p w14:paraId="567D582C" w14:textId="77777777" w:rsidR="00877547" w:rsidRDefault="00877547" w:rsidP="00877547">
      <w:pPr>
        <w:jc w:val="center"/>
        <w:rPr>
          <w:b/>
          <w:bCs/>
          <w:sz w:val="40"/>
          <w:szCs w:val="32"/>
        </w:rPr>
      </w:pPr>
    </w:p>
    <w:p w14:paraId="21AC76E7" w14:textId="77777777" w:rsidR="00877547" w:rsidRDefault="00877547" w:rsidP="00877547">
      <w:pPr>
        <w:jc w:val="center"/>
        <w:rPr>
          <w:b/>
          <w:bCs/>
          <w:sz w:val="40"/>
          <w:szCs w:val="32"/>
        </w:rPr>
      </w:pPr>
    </w:p>
    <w:p w14:paraId="705A2EB7" w14:textId="77777777" w:rsidR="00877547" w:rsidRDefault="00877547" w:rsidP="00877547">
      <w:pPr>
        <w:jc w:val="center"/>
        <w:rPr>
          <w:b/>
          <w:bCs/>
          <w:sz w:val="40"/>
          <w:szCs w:val="32"/>
        </w:rPr>
      </w:pPr>
    </w:p>
    <w:p w14:paraId="2B8A1E9F" w14:textId="2531783E" w:rsidR="00877547" w:rsidRDefault="00877547" w:rsidP="00877547">
      <w:pPr>
        <w:jc w:val="center"/>
        <w:rPr>
          <w:szCs w:val="24"/>
        </w:rPr>
        <w:sectPr w:rsidR="00877547" w:rsidSect="001A46F2">
          <w:headerReference w:type="default" r:id="rId8"/>
          <w:footerReference w:type="default" r:id="rId9"/>
          <w:pgSz w:w="11907" w:h="16840" w:code="9"/>
          <w:pgMar w:top="567" w:right="1842" w:bottom="567" w:left="1843" w:header="720" w:footer="584" w:gutter="0"/>
          <w:cols w:space="720"/>
        </w:sectPr>
      </w:pPr>
      <w:r>
        <w:rPr>
          <w:szCs w:val="24"/>
        </w:rPr>
        <w:t xml:space="preserve">São Paulo, </w:t>
      </w:r>
      <w:r w:rsidR="00C5488E">
        <w:rPr>
          <w:szCs w:val="24"/>
        </w:rPr>
        <w:t>abri</w:t>
      </w:r>
      <w:r w:rsidR="000D21DC">
        <w:rPr>
          <w:szCs w:val="24"/>
        </w:rPr>
        <w:t>l</w:t>
      </w:r>
      <w:r>
        <w:rPr>
          <w:szCs w:val="24"/>
        </w:rPr>
        <w:t xml:space="preserve"> de 2024</w:t>
      </w:r>
    </w:p>
    <w:p w14:paraId="6CC57AB9" w14:textId="77777777" w:rsidR="00877547" w:rsidRPr="007E4671" w:rsidRDefault="00877547" w:rsidP="007E4671">
      <w:pPr>
        <w:spacing w:after="240" w:line="360" w:lineRule="auto"/>
        <w:jc w:val="center"/>
        <w:rPr>
          <w:b/>
          <w:bCs/>
          <w:sz w:val="28"/>
          <w:szCs w:val="28"/>
        </w:rPr>
      </w:pPr>
      <w:r w:rsidRPr="007E4671">
        <w:rPr>
          <w:b/>
          <w:bCs/>
          <w:sz w:val="28"/>
          <w:szCs w:val="28"/>
        </w:rPr>
        <w:lastRenderedPageBreak/>
        <w:t>Lista de Figuras</w:t>
      </w:r>
    </w:p>
    <w:p w14:paraId="19ACDA4A" w14:textId="5AA94B5B" w:rsidR="00C5488E" w:rsidRDefault="007E4671" w:rsidP="00C5488E">
      <w:pPr>
        <w:pStyle w:val="ndicedeilustraes"/>
        <w:tabs>
          <w:tab w:val="right" w:leader="dot" w:pos="9062"/>
        </w:tabs>
        <w:spacing w:before="240"/>
        <w:jc w:val="both"/>
        <w:rPr>
          <w:rFonts w:asciiTheme="minorHAnsi" w:eastAsiaTheme="minorEastAsia" w:hAnsiTheme="minorHAnsi" w:cstheme="minorBidi"/>
          <w:noProof/>
          <w:kern w:val="2"/>
          <w:sz w:val="22"/>
          <w:szCs w:val="22"/>
          <w14:ligatures w14:val="standardContextual"/>
        </w:rPr>
      </w:pPr>
      <w:r>
        <w:rPr>
          <w:szCs w:val="24"/>
        </w:rPr>
        <w:fldChar w:fldCharType="begin"/>
      </w:r>
      <w:r>
        <w:rPr>
          <w:szCs w:val="24"/>
        </w:rPr>
        <w:instrText xml:space="preserve"> TOC \h \z \c "Figura" </w:instrText>
      </w:r>
      <w:r>
        <w:rPr>
          <w:szCs w:val="24"/>
        </w:rPr>
        <w:fldChar w:fldCharType="separate"/>
      </w:r>
      <w:hyperlink w:anchor="_Toc163744767" w:history="1">
        <w:r w:rsidR="00C5488E" w:rsidRPr="00D12142">
          <w:rPr>
            <w:rStyle w:val="Hyperlink"/>
            <w:noProof/>
          </w:rPr>
          <w:t>Figura 1 - Procedimentos metodológicos gerais para geração do índice de favorabilidade geral de trechos à estadualização.</w:t>
        </w:r>
        <w:r w:rsidR="00C5488E">
          <w:rPr>
            <w:noProof/>
            <w:webHidden/>
          </w:rPr>
          <w:tab/>
        </w:r>
        <w:r w:rsidR="00C5488E">
          <w:rPr>
            <w:noProof/>
            <w:webHidden/>
          </w:rPr>
          <w:fldChar w:fldCharType="begin"/>
        </w:r>
        <w:r w:rsidR="00C5488E">
          <w:rPr>
            <w:noProof/>
            <w:webHidden/>
          </w:rPr>
          <w:instrText xml:space="preserve"> PAGEREF _Toc163744767 \h </w:instrText>
        </w:r>
        <w:r w:rsidR="00C5488E">
          <w:rPr>
            <w:noProof/>
            <w:webHidden/>
          </w:rPr>
        </w:r>
        <w:r w:rsidR="00C5488E">
          <w:rPr>
            <w:noProof/>
            <w:webHidden/>
          </w:rPr>
          <w:fldChar w:fldCharType="separate"/>
        </w:r>
        <w:r w:rsidR="00C955F3">
          <w:rPr>
            <w:noProof/>
            <w:webHidden/>
          </w:rPr>
          <w:t>7</w:t>
        </w:r>
        <w:r w:rsidR="00C5488E">
          <w:rPr>
            <w:noProof/>
            <w:webHidden/>
          </w:rPr>
          <w:fldChar w:fldCharType="end"/>
        </w:r>
      </w:hyperlink>
    </w:p>
    <w:p w14:paraId="173EF8B1" w14:textId="2C030F9B" w:rsidR="00C5488E" w:rsidRDefault="00C5488E" w:rsidP="00C5488E">
      <w:pPr>
        <w:pStyle w:val="ndicedeilustraes"/>
        <w:tabs>
          <w:tab w:val="right" w:leader="dot" w:pos="9062"/>
        </w:tabs>
        <w:spacing w:before="240"/>
        <w:rPr>
          <w:rFonts w:asciiTheme="minorHAnsi" w:eastAsiaTheme="minorEastAsia" w:hAnsiTheme="minorHAnsi" w:cstheme="minorBidi"/>
          <w:noProof/>
          <w:kern w:val="2"/>
          <w:sz w:val="22"/>
          <w:szCs w:val="22"/>
          <w14:ligatures w14:val="standardContextual"/>
        </w:rPr>
      </w:pPr>
      <w:hyperlink w:anchor="_Toc163744768" w:history="1">
        <w:r w:rsidRPr="00D12142">
          <w:rPr>
            <w:rStyle w:val="Hyperlink"/>
            <w:noProof/>
          </w:rPr>
          <w:t>Figura 2 - Obtenção das variáveis a partir dos dados representantes dos critérios ambientais.</w:t>
        </w:r>
        <w:r>
          <w:rPr>
            <w:noProof/>
            <w:webHidden/>
          </w:rPr>
          <w:tab/>
        </w:r>
        <w:r>
          <w:rPr>
            <w:noProof/>
            <w:webHidden/>
          </w:rPr>
          <w:fldChar w:fldCharType="begin"/>
        </w:r>
        <w:r>
          <w:rPr>
            <w:noProof/>
            <w:webHidden/>
          </w:rPr>
          <w:instrText xml:space="preserve"> PAGEREF _Toc163744768 \h </w:instrText>
        </w:r>
        <w:r>
          <w:rPr>
            <w:noProof/>
            <w:webHidden/>
          </w:rPr>
        </w:r>
        <w:r>
          <w:rPr>
            <w:noProof/>
            <w:webHidden/>
          </w:rPr>
          <w:fldChar w:fldCharType="separate"/>
        </w:r>
        <w:r w:rsidR="00C955F3">
          <w:rPr>
            <w:noProof/>
            <w:webHidden/>
          </w:rPr>
          <w:t>11</w:t>
        </w:r>
        <w:r>
          <w:rPr>
            <w:noProof/>
            <w:webHidden/>
          </w:rPr>
          <w:fldChar w:fldCharType="end"/>
        </w:r>
      </w:hyperlink>
    </w:p>
    <w:p w14:paraId="65D74D6E" w14:textId="4EE564EC" w:rsidR="00C5488E" w:rsidRDefault="00C5488E" w:rsidP="00C5488E">
      <w:pPr>
        <w:pStyle w:val="ndicedeilustraes"/>
        <w:tabs>
          <w:tab w:val="right" w:leader="dot" w:pos="9062"/>
        </w:tabs>
        <w:spacing w:before="240"/>
        <w:rPr>
          <w:rFonts w:asciiTheme="minorHAnsi" w:eastAsiaTheme="minorEastAsia" w:hAnsiTheme="minorHAnsi" w:cstheme="minorBidi"/>
          <w:noProof/>
          <w:kern w:val="2"/>
          <w:sz w:val="22"/>
          <w:szCs w:val="22"/>
          <w14:ligatures w14:val="standardContextual"/>
        </w:rPr>
      </w:pPr>
      <w:hyperlink w:anchor="_Toc163744769" w:history="1">
        <w:r w:rsidRPr="00D12142">
          <w:rPr>
            <w:rStyle w:val="Hyperlink"/>
            <w:noProof/>
          </w:rPr>
          <w:t>Figura 3 - Obtenção das variáveis a partir dos dados representantes dos critérios de integração com o SRE.</w:t>
        </w:r>
        <w:r>
          <w:rPr>
            <w:noProof/>
            <w:webHidden/>
          </w:rPr>
          <w:tab/>
        </w:r>
        <w:r>
          <w:rPr>
            <w:noProof/>
            <w:webHidden/>
          </w:rPr>
          <w:fldChar w:fldCharType="begin"/>
        </w:r>
        <w:r>
          <w:rPr>
            <w:noProof/>
            <w:webHidden/>
          </w:rPr>
          <w:instrText xml:space="preserve"> PAGEREF _Toc163744769 \h </w:instrText>
        </w:r>
        <w:r>
          <w:rPr>
            <w:noProof/>
            <w:webHidden/>
          </w:rPr>
        </w:r>
        <w:r>
          <w:rPr>
            <w:noProof/>
            <w:webHidden/>
          </w:rPr>
          <w:fldChar w:fldCharType="separate"/>
        </w:r>
        <w:r w:rsidR="00C955F3">
          <w:rPr>
            <w:noProof/>
            <w:webHidden/>
          </w:rPr>
          <w:t>12</w:t>
        </w:r>
        <w:r>
          <w:rPr>
            <w:noProof/>
            <w:webHidden/>
          </w:rPr>
          <w:fldChar w:fldCharType="end"/>
        </w:r>
      </w:hyperlink>
    </w:p>
    <w:p w14:paraId="0FC25878" w14:textId="0DF9A9FB" w:rsidR="00C5488E" w:rsidRDefault="00C5488E" w:rsidP="00C5488E">
      <w:pPr>
        <w:pStyle w:val="ndicedeilustraes"/>
        <w:tabs>
          <w:tab w:val="right" w:leader="dot" w:pos="9062"/>
        </w:tabs>
        <w:spacing w:before="240"/>
        <w:rPr>
          <w:rFonts w:asciiTheme="minorHAnsi" w:eastAsiaTheme="minorEastAsia" w:hAnsiTheme="minorHAnsi" w:cstheme="minorBidi"/>
          <w:noProof/>
          <w:kern w:val="2"/>
          <w:sz w:val="22"/>
          <w:szCs w:val="22"/>
          <w14:ligatures w14:val="standardContextual"/>
        </w:rPr>
      </w:pPr>
      <w:hyperlink w:anchor="_Toc163744770" w:history="1">
        <w:r w:rsidRPr="00D12142">
          <w:rPr>
            <w:rStyle w:val="Hyperlink"/>
            <w:noProof/>
          </w:rPr>
          <w:t>Figura 4 - Obtenção das variáveis a partir dos dados representantes dos critérios socioeconômicos.</w:t>
        </w:r>
        <w:r>
          <w:rPr>
            <w:noProof/>
            <w:webHidden/>
          </w:rPr>
          <w:tab/>
        </w:r>
        <w:r>
          <w:rPr>
            <w:noProof/>
            <w:webHidden/>
          </w:rPr>
          <w:fldChar w:fldCharType="begin"/>
        </w:r>
        <w:r>
          <w:rPr>
            <w:noProof/>
            <w:webHidden/>
          </w:rPr>
          <w:instrText xml:space="preserve"> PAGEREF _Toc163744770 \h </w:instrText>
        </w:r>
        <w:r>
          <w:rPr>
            <w:noProof/>
            <w:webHidden/>
          </w:rPr>
        </w:r>
        <w:r>
          <w:rPr>
            <w:noProof/>
            <w:webHidden/>
          </w:rPr>
          <w:fldChar w:fldCharType="separate"/>
        </w:r>
        <w:r w:rsidR="00C955F3">
          <w:rPr>
            <w:noProof/>
            <w:webHidden/>
          </w:rPr>
          <w:t>12</w:t>
        </w:r>
        <w:r>
          <w:rPr>
            <w:noProof/>
            <w:webHidden/>
          </w:rPr>
          <w:fldChar w:fldCharType="end"/>
        </w:r>
      </w:hyperlink>
    </w:p>
    <w:p w14:paraId="2DC8AF77" w14:textId="57B2F392" w:rsidR="00C5488E" w:rsidRDefault="00C5488E" w:rsidP="00C5488E">
      <w:pPr>
        <w:pStyle w:val="ndicedeilustraes"/>
        <w:tabs>
          <w:tab w:val="right" w:leader="dot" w:pos="9062"/>
        </w:tabs>
        <w:spacing w:before="240"/>
        <w:rPr>
          <w:rFonts w:asciiTheme="minorHAnsi" w:eastAsiaTheme="minorEastAsia" w:hAnsiTheme="minorHAnsi" w:cstheme="minorBidi"/>
          <w:noProof/>
          <w:kern w:val="2"/>
          <w:sz w:val="22"/>
          <w:szCs w:val="22"/>
          <w14:ligatures w14:val="standardContextual"/>
        </w:rPr>
      </w:pPr>
      <w:hyperlink w:anchor="_Toc163744771" w:history="1">
        <w:r w:rsidRPr="00D12142">
          <w:rPr>
            <w:rStyle w:val="Hyperlink"/>
            <w:noProof/>
          </w:rPr>
          <w:t>Figura 5 - Matriz de comparação pareada oriunda da aplicação de questionários.</w:t>
        </w:r>
        <w:r>
          <w:rPr>
            <w:noProof/>
            <w:webHidden/>
          </w:rPr>
          <w:tab/>
        </w:r>
        <w:r>
          <w:rPr>
            <w:noProof/>
            <w:webHidden/>
          </w:rPr>
          <w:fldChar w:fldCharType="begin"/>
        </w:r>
        <w:r>
          <w:rPr>
            <w:noProof/>
            <w:webHidden/>
          </w:rPr>
          <w:instrText xml:space="preserve"> PAGEREF _Toc163744771 \h </w:instrText>
        </w:r>
        <w:r>
          <w:rPr>
            <w:noProof/>
            <w:webHidden/>
          </w:rPr>
        </w:r>
        <w:r>
          <w:rPr>
            <w:noProof/>
            <w:webHidden/>
          </w:rPr>
          <w:fldChar w:fldCharType="separate"/>
        </w:r>
        <w:r w:rsidR="00C955F3">
          <w:rPr>
            <w:noProof/>
            <w:webHidden/>
          </w:rPr>
          <w:t>20</w:t>
        </w:r>
        <w:r>
          <w:rPr>
            <w:noProof/>
            <w:webHidden/>
          </w:rPr>
          <w:fldChar w:fldCharType="end"/>
        </w:r>
      </w:hyperlink>
    </w:p>
    <w:p w14:paraId="070020BB" w14:textId="67EA9CE5" w:rsidR="00C5488E" w:rsidRDefault="00C5488E" w:rsidP="00C5488E">
      <w:pPr>
        <w:pStyle w:val="ndicedeilustraes"/>
        <w:tabs>
          <w:tab w:val="right" w:leader="dot" w:pos="9062"/>
        </w:tabs>
        <w:spacing w:before="240"/>
        <w:rPr>
          <w:rFonts w:asciiTheme="minorHAnsi" w:eastAsiaTheme="minorEastAsia" w:hAnsiTheme="minorHAnsi" w:cstheme="minorBidi"/>
          <w:noProof/>
          <w:kern w:val="2"/>
          <w:sz w:val="22"/>
          <w:szCs w:val="22"/>
          <w14:ligatures w14:val="standardContextual"/>
        </w:rPr>
      </w:pPr>
      <w:hyperlink w:anchor="_Toc163744772" w:history="1">
        <w:r w:rsidRPr="00D12142">
          <w:rPr>
            <w:rStyle w:val="Hyperlink"/>
            <w:noProof/>
          </w:rPr>
          <w:t>Figura 6 - Mapa do indicador espacial de favorabilidade de trechos de vicinais à estadualização.</w:t>
        </w:r>
        <w:r>
          <w:rPr>
            <w:noProof/>
            <w:webHidden/>
          </w:rPr>
          <w:tab/>
        </w:r>
        <w:r>
          <w:rPr>
            <w:noProof/>
            <w:webHidden/>
          </w:rPr>
          <w:fldChar w:fldCharType="begin"/>
        </w:r>
        <w:r>
          <w:rPr>
            <w:noProof/>
            <w:webHidden/>
          </w:rPr>
          <w:instrText xml:space="preserve"> PAGEREF _Toc163744772 \h </w:instrText>
        </w:r>
        <w:r>
          <w:rPr>
            <w:noProof/>
            <w:webHidden/>
          </w:rPr>
        </w:r>
        <w:r>
          <w:rPr>
            <w:noProof/>
            <w:webHidden/>
          </w:rPr>
          <w:fldChar w:fldCharType="separate"/>
        </w:r>
        <w:r w:rsidR="00C955F3">
          <w:rPr>
            <w:noProof/>
            <w:webHidden/>
          </w:rPr>
          <w:t>21</w:t>
        </w:r>
        <w:r>
          <w:rPr>
            <w:noProof/>
            <w:webHidden/>
          </w:rPr>
          <w:fldChar w:fldCharType="end"/>
        </w:r>
      </w:hyperlink>
    </w:p>
    <w:p w14:paraId="2AF457C3" w14:textId="2EDB9E16" w:rsidR="00C5488E" w:rsidRDefault="00C5488E" w:rsidP="00C5488E">
      <w:pPr>
        <w:pStyle w:val="ndicedeilustraes"/>
        <w:tabs>
          <w:tab w:val="right" w:leader="dot" w:pos="9062"/>
        </w:tabs>
        <w:spacing w:before="240"/>
        <w:rPr>
          <w:rFonts w:asciiTheme="minorHAnsi" w:eastAsiaTheme="minorEastAsia" w:hAnsiTheme="minorHAnsi" w:cstheme="minorBidi"/>
          <w:noProof/>
          <w:kern w:val="2"/>
          <w:sz w:val="22"/>
          <w:szCs w:val="22"/>
          <w14:ligatures w14:val="standardContextual"/>
        </w:rPr>
      </w:pPr>
      <w:hyperlink w:anchor="_Toc163744773" w:history="1">
        <w:r w:rsidRPr="00D12142">
          <w:rPr>
            <w:rStyle w:val="Hyperlink"/>
            <w:noProof/>
          </w:rPr>
          <w:t>Figura 7 - Análise de sensibilidade de acordo com a abordagem proposta por Macul (2019).</w:t>
        </w:r>
        <w:r>
          <w:rPr>
            <w:noProof/>
            <w:webHidden/>
          </w:rPr>
          <w:tab/>
        </w:r>
        <w:r>
          <w:rPr>
            <w:noProof/>
            <w:webHidden/>
          </w:rPr>
          <w:fldChar w:fldCharType="begin"/>
        </w:r>
        <w:r>
          <w:rPr>
            <w:noProof/>
            <w:webHidden/>
          </w:rPr>
          <w:instrText xml:space="preserve"> PAGEREF _Toc163744773 \h </w:instrText>
        </w:r>
        <w:r>
          <w:rPr>
            <w:noProof/>
            <w:webHidden/>
          </w:rPr>
        </w:r>
        <w:r>
          <w:rPr>
            <w:noProof/>
            <w:webHidden/>
          </w:rPr>
          <w:fldChar w:fldCharType="separate"/>
        </w:r>
        <w:r w:rsidR="00C955F3">
          <w:rPr>
            <w:noProof/>
            <w:webHidden/>
          </w:rPr>
          <w:t>22</w:t>
        </w:r>
        <w:r>
          <w:rPr>
            <w:noProof/>
            <w:webHidden/>
          </w:rPr>
          <w:fldChar w:fldCharType="end"/>
        </w:r>
      </w:hyperlink>
    </w:p>
    <w:p w14:paraId="7AD7A5A9" w14:textId="20D1D346" w:rsidR="00C5488E" w:rsidRDefault="00C5488E" w:rsidP="00C5488E">
      <w:pPr>
        <w:pStyle w:val="ndicedeilustraes"/>
        <w:tabs>
          <w:tab w:val="right" w:leader="dot" w:pos="9062"/>
        </w:tabs>
        <w:spacing w:before="240"/>
        <w:rPr>
          <w:rFonts w:asciiTheme="minorHAnsi" w:eastAsiaTheme="minorEastAsia" w:hAnsiTheme="minorHAnsi" w:cstheme="minorBidi"/>
          <w:noProof/>
          <w:kern w:val="2"/>
          <w:sz w:val="22"/>
          <w:szCs w:val="22"/>
          <w14:ligatures w14:val="standardContextual"/>
        </w:rPr>
      </w:pPr>
      <w:hyperlink w:anchor="_Toc163744774" w:history="1">
        <w:r w:rsidRPr="00D12142">
          <w:rPr>
            <w:rStyle w:val="Hyperlink"/>
            <w:noProof/>
          </w:rPr>
          <w:t>Figura 8 - Análise de sensibilidade de acordo com a abordagem proposta por Morris (1991).</w:t>
        </w:r>
        <w:r>
          <w:rPr>
            <w:noProof/>
            <w:webHidden/>
          </w:rPr>
          <w:tab/>
        </w:r>
        <w:r>
          <w:rPr>
            <w:noProof/>
            <w:webHidden/>
          </w:rPr>
          <w:fldChar w:fldCharType="begin"/>
        </w:r>
        <w:r>
          <w:rPr>
            <w:noProof/>
            <w:webHidden/>
          </w:rPr>
          <w:instrText xml:space="preserve"> PAGEREF _Toc163744774 \h </w:instrText>
        </w:r>
        <w:r>
          <w:rPr>
            <w:noProof/>
            <w:webHidden/>
          </w:rPr>
        </w:r>
        <w:r>
          <w:rPr>
            <w:noProof/>
            <w:webHidden/>
          </w:rPr>
          <w:fldChar w:fldCharType="separate"/>
        </w:r>
        <w:r w:rsidR="00C955F3">
          <w:rPr>
            <w:noProof/>
            <w:webHidden/>
          </w:rPr>
          <w:t>23</w:t>
        </w:r>
        <w:r>
          <w:rPr>
            <w:noProof/>
            <w:webHidden/>
          </w:rPr>
          <w:fldChar w:fldCharType="end"/>
        </w:r>
      </w:hyperlink>
    </w:p>
    <w:p w14:paraId="3DFB2BB9" w14:textId="032F982F" w:rsidR="00C5488E" w:rsidRDefault="00C5488E" w:rsidP="00C5488E">
      <w:pPr>
        <w:pStyle w:val="ndicedeilustraes"/>
        <w:tabs>
          <w:tab w:val="right" w:leader="dot" w:pos="9062"/>
        </w:tabs>
        <w:spacing w:before="240"/>
        <w:rPr>
          <w:rFonts w:asciiTheme="minorHAnsi" w:eastAsiaTheme="minorEastAsia" w:hAnsiTheme="minorHAnsi" w:cstheme="minorBidi"/>
          <w:noProof/>
          <w:kern w:val="2"/>
          <w:sz w:val="22"/>
          <w:szCs w:val="22"/>
          <w14:ligatures w14:val="standardContextual"/>
        </w:rPr>
      </w:pPr>
      <w:hyperlink w:anchor="_Toc163744775" w:history="1">
        <w:r w:rsidRPr="00D12142">
          <w:rPr>
            <w:rStyle w:val="Hyperlink"/>
            <w:noProof/>
          </w:rPr>
          <w:t>Figura 9 - Aplicabilidade do método à malha estadual de vicinais.</w:t>
        </w:r>
        <w:r>
          <w:rPr>
            <w:noProof/>
            <w:webHidden/>
          </w:rPr>
          <w:tab/>
        </w:r>
        <w:r>
          <w:rPr>
            <w:noProof/>
            <w:webHidden/>
          </w:rPr>
          <w:fldChar w:fldCharType="begin"/>
        </w:r>
        <w:r>
          <w:rPr>
            <w:noProof/>
            <w:webHidden/>
          </w:rPr>
          <w:instrText xml:space="preserve"> PAGEREF _Toc163744775 \h </w:instrText>
        </w:r>
        <w:r>
          <w:rPr>
            <w:noProof/>
            <w:webHidden/>
          </w:rPr>
        </w:r>
        <w:r>
          <w:rPr>
            <w:noProof/>
            <w:webHidden/>
          </w:rPr>
          <w:fldChar w:fldCharType="separate"/>
        </w:r>
        <w:r w:rsidR="00C955F3">
          <w:rPr>
            <w:noProof/>
            <w:webHidden/>
          </w:rPr>
          <w:t>24</w:t>
        </w:r>
        <w:r>
          <w:rPr>
            <w:noProof/>
            <w:webHidden/>
          </w:rPr>
          <w:fldChar w:fldCharType="end"/>
        </w:r>
      </w:hyperlink>
    </w:p>
    <w:p w14:paraId="6F01F78D" w14:textId="67C91E43" w:rsidR="00877547" w:rsidRDefault="007E4671" w:rsidP="007E4671">
      <w:pPr>
        <w:spacing w:line="360" w:lineRule="auto"/>
        <w:jc w:val="both"/>
        <w:rPr>
          <w:szCs w:val="24"/>
        </w:rPr>
      </w:pPr>
      <w:r>
        <w:rPr>
          <w:szCs w:val="24"/>
        </w:rPr>
        <w:fldChar w:fldCharType="end"/>
      </w:r>
    </w:p>
    <w:p w14:paraId="7B082B1F" w14:textId="77777777" w:rsidR="00877547" w:rsidRDefault="00877547" w:rsidP="00877547">
      <w:pPr>
        <w:jc w:val="center"/>
        <w:rPr>
          <w:szCs w:val="24"/>
        </w:rPr>
      </w:pPr>
    </w:p>
    <w:p w14:paraId="036B3A34" w14:textId="77777777" w:rsidR="00877547" w:rsidRDefault="00877547" w:rsidP="00877547">
      <w:pPr>
        <w:jc w:val="center"/>
        <w:rPr>
          <w:szCs w:val="24"/>
        </w:rPr>
      </w:pPr>
    </w:p>
    <w:p w14:paraId="43A48CC5" w14:textId="77777777" w:rsidR="00877547" w:rsidRDefault="00877547" w:rsidP="00877547">
      <w:pPr>
        <w:jc w:val="center"/>
        <w:rPr>
          <w:szCs w:val="24"/>
        </w:rPr>
        <w:sectPr w:rsidR="00877547" w:rsidSect="001A46F2">
          <w:headerReference w:type="default" r:id="rId10"/>
          <w:footerReference w:type="default" r:id="rId11"/>
          <w:pgSz w:w="11907" w:h="16840" w:code="9"/>
          <w:pgMar w:top="1701" w:right="1134" w:bottom="1134" w:left="1701" w:header="720" w:footer="584" w:gutter="0"/>
          <w:pgNumType w:fmt="lowerRoman" w:start="1"/>
          <w:cols w:space="720"/>
        </w:sectPr>
      </w:pPr>
    </w:p>
    <w:p w14:paraId="1AB93E08" w14:textId="77777777" w:rsidR="00877547" w:rsidRPr="007E4671" w:rsidRDefault="00877547" w:rsidP="005E19BB">
      <w:pPr>
        <w:spacing w:after="240" w:line="360" w:lineRule="auto"/>
        <w:jc w:val="center"/>
        <w:rPr>
          <w:b/>
          <w:bCs/>
          <w:sz w:val="28"/>
          <w:szCs w:val="28"/>
        </w:rPr>
      </w:pPr>
      <w:r w:rsidRPr="007E4671">
        <w:rPr>
          <w:b/>
          <w:bCs/>
          <w:sz w:val="28"/>
          <w:szCs w:val="28"/>
        </w:rPr>
        <w:lastRenderedPageBreak/>
        <w:t>Lista de tabelas</w:t>
      </w:r>
    </w:p>
    <w:p w14:paraId="6B9D3DDA" w14:textId="4878A4DC" w:rsidR="00C5488E" w:rsidRDefault="005E19BB" w:rsidP="00C5488E">
      <w:pPr>
        <w:pStyle w:val="ndicedeilustraes"/>
        <w:tabs>
          <w:tab w:val="right" w:leader="dot" w:pos="9062"/>
        </w:tabs>
        <w:spacing w:before="240"/>
        <w:jc w:val="both"/>
        <w:rPr>
          <w:rFonts w:asciiTheme="minorHAnsi" w:eastAsiaTheme="minorEastAsia" w:hAnsiTheme="minorHAnsi" w:cstheme="minorBidi"/>
          <w:noProof/>
          <w:kern w:val="2"/>
          <w:sz w:val="22"/>
          <w:szCs w:val="22"/>
          <w14:ligatures w14:val="standardContextual"/>
        </w:rPr>
      </w:pPr>
      <w:r>
        <w:rPr>
          <w:szCs w:val="24"/>
        </w:rPr>
        <w:fldChar w:fldCharType="begin"/>
      </w:r>
      <w:r>
        <w:rPr>
          <w:szCs w:val="24"/>
        </w:rPr>
        <w:instrText xml:space="preserve"> TOC \h \z \c "Tabela" </w:instrText>
      </w:r>
      <w:r>
        <w:rPr>
          <w:szCs w:val="24"/>
        </w:rPr>
        <w:fldChar w:fldCharType="separate"/>
      </w:r>
      <w:hyperlink w:anchor="_Toc163744814" w:history="1">
        <w:r w:rsidR="00C5488E" w:rsidRPr="00653879">
          <w:rPr>
            <w:rStyle w:val="Hyperlink"/>
            <w:noProof/>
          </w:rPr>
          <w:t>Tabela 1 -Base de dados utilizados, contendo as categorias de agrupamento, formato do dado e a fonte.</w:t>
        </w:r>
        <w:r w:rsidR="00C5488E">
          <w:rPr>
            <w:noProof/>
            <w:webHidden/>
          </w:rPr>
          <w:tab/>
        </w:r>
        <w:r w:rsidR="00C5488E">
          <w:rPr>
            <w:noProof/>
            <w:webHidden/>
          </w:rPr>
          <w:fldChar w:fldCharType="begin"/>
        </w:r>
        <w:r w:rsidR="00C5488E">
          <w:rPr>
            <w:noProof/>
            <w:webHidden/>
          </w:rPr>
          <w:instrText xml:space="preserve"> PAGEREF _Toc163744814 \h </w:instrText>
        </w:r>
        <w:r w:rsidR="00C5488E">
          <w:rPr>
            <w:noProof/>
            <w:webHidden/>
          </w:rPr>
        </w:r>
        <w:r w:rsidR="00C5488E">
          <w:rPr>
            <w:noProof/>
            <w:webHidden/>
          </w:rPr>
          <w:fldChar w:fldCharType="separate"/>
        </w:r>
        <w:r w:rsidR="00C955F3">
          <w:rPr>
            <w:noProof/>
            <w:webHidden/>
          </w:rPr>
          <w:t>5</w:t>
        </w:r>
        <w:r w:rsidR="00C5488E">
          <w:rPr>
            <w:noProof/>
            <w:webHidden/>
          </w:rPr>
          <w:fldChar w:fldCharType="end"/>
        </w:r>
      </w:hyperlink>
    </w:p>
    <w:p w14:paraId="0A5AD41A" w14:textId="1B0F221C" w:rsidR="00C5488E" w:rsidRDefault="00C5488E" w:rsidP="00C5488E">
      <w:pPr>
        <w:pStyle w:val="ndicedeilustraes"/>
        <w:tabs>
          <w:tab w:val="right" w:leader="dot" w:pos="9062"/>
        </w:tabs>
        <w:spacing w:before="240"/>
        <w:rPr>
          <w:rFonts w:asciiTheme="minorHAnsi" w:eastAsiaTheme="minorEastAsia" w:hAnsiTheme="minorHAnsi" w:cstheme="minorBidi"/>
          <w:noProof/>
          <w:kern w:val="2"/>
          <w:sz w:val="22"/>
          <w:szCs w:val="22"/>
          <w14:ligatures w14:val="standardContextual"/>
        </w:rPr>
      </w:pPr>
      <w:hyperlink w:anchor="_Toc163744815" w:history="1">
        <w:r w:rsidRPr="00653879">
          <w:rPr>
            <w:rStyle w:val="Hyperlink"/>
            <w:noProof/>
          </w:rPr>
          <w:t>Tabela 2 - Variáveis e premissas utilizadas no estudo para obtenção do indicador espacial de favorabilidade.</w:t>
        </w:r>
        <w:r>
          <w:rPr>
            <w:noProof/>
            <w:webHidden/>
          </w:rPr>
          <w:tab/>
        </w:r>
        <w:r>
          <w:rPr>
            <w:noProof/>
            <w:webHidden/>
          </w:rPr>
          <w:fldChar w:fldCharType="begin"/>
        </w:r>
        <w:r>
          <w:rPr>
            <w:noProof/>
            <w:webHidden/>
          </w:rPr>
          <w:instrText xml:space="preserve"> PAGEREF _Toc163744815 \h </w:instrText>
        </w:r>
        <w:r>
          <w:rPr>
            <w:noProof/>
            <w:webHidden/>
          </w:rPr>
        </w:r>
        <w:r>
          <w:rPr>
            <w:noProof/>
            <w:webHidden/>
          </w:rPr>
          <w:fldChar w:fldCharType="separate"/>
        </w:r>
        <w:r w:rsidR="00C955F3">
          <w:rPr>
            <w:noProof/>
            <w:webHidden/>
          </w:rPr>
          <w:t>8</w:t>
        </w:r>
        <w:r>
          <w:rPr>
            <w:noProof/>
            <w:webHidden/>
          </w:rPr>
          <w:fldChar w:fldCharType="end"/>
        </w:r>
      </w:hyperlink>
    </w:p>
    <w:p w14:paraId="59879F51" w14:textId="3DF19611" w:rsidR="00C5488E" w:rsidRDefault="00C5488E" w:rsidP="00C5488E">
      <w:pPr>
        <w:pStyle w:val="ndicedeilustraes"/>
        <w:tabs>
          <w:tab w:val="right" w:leader="dot" w:pos="9062"/>
        </w:tabs>
        <w:spacing w:before="240"/>
        <w:rPr>
          <w:rFonts w:asciiTheme="minorHAnsi" w:eastAsiaTheme="minorEastAsia" w:hAnsiTheme="minorHAnsi" w:cstheme="minorBidi"/>
          <w:noProof/>
          <w:kern w:val="2"/>
          <w:sz w:val="22"/>
          <w:szCs w:val="22"/>
          <w14:ligatures w14:val="standardContextual"/>
        </w:rPr>
      </w:pPr>
      <w:hyperlink w:anchor="_Toc163744816" w:history="1">
        <w:r w:rsidRPr="00653879">
          <w:rPr>
            <w:rStyle w:val="Hyperlink"/>
            <w:noProof/>
          </w:rPr>
          <w:t>Tabela 3 - Dados e operadores utilizados para obtenção das variáveis.</w:t>
        </w:r>
        <w:r>
          <w:rPr>
            <w:noProof/>
            <w:webHidden/>
          </w:rPr>
          <w:tab/>
        </w:r>
        <w:r>
          <w:rPr>
            <w:noProof/>
            <w:webHidden/>
          </w:rPr>
          <w:fldChar w:fldCharType="begin"/>
        </w:r>
        <w:r>
          <w:rPr>
            <w:noProof/>
            <w:webHidden/>
          </w:rPr>
          <w:instrText xml:space="preserve"> PAGEREF _Toc163744816 \h </w:instrText>
        </w:r>
        <w:r>
          <w:rPr>
            <w:noProof/>
            <w:webHidden/>
          </w:rPr>
        </w:r>
        <w:r>
          <w:rPr>
            <w:noProof/>
            <w:webHidden/>
          </w:rPr>
          <w:fldChar w:fldCharType="separate"/>
        </w:r>
        <w:r w:rsidR="00C955F3">
          <w:rPr>
            <w:noProof/>
            <w:webHidden/>
          </w:rPr>
          <w:t>10</w:t>
        </w:r>
        <w:r>
          <w:rPr>
            <w:noProof/>
            <w:webHidden/>
          </w:rPr>
          <w:fldChar w:fldCharType="end"/>
        </w:r>
      </w:hyperlink>
    </w:p>
    <w:p w14:paraId="42F7D745" w14:textId="23050A4E" w:rsidR="00C5488E" w:rsidRDefault="00C5488E" w:rsidP="00C5488E">
      <w:pPr>
        <w:pStyle w:val="ndicedeilustraes"/>
        <w:tabs>
          <w:tab w:val="right" w:leader="dot" w:pos="9062"/>
        </w:tabs>
        <w:spacing w:before="240"/>
        <w:rPr>
          <w:rFonts w:asciiTheme="minorHAnsi" w:eastAsiaTheme="minorEastAsia" w:hAnsiTheme="minorHAnsi" w:cstheme="minorBidi"/>
          <w:noProof/>
          <w:kern w:val="2"/>
          <w:sz w:val="22"/>
          <w:szCs w:val="22"/>
          <w14:ligatures w14:val="standardContextual"/>
        </w:rPr>
      </w:pPr>
      <w:hyperlink w:anchor="_Toc163744817" w:history="1">
        <w:r w:rsidRPr="00653879">
          <w:rPr>
            <w:rStyle w:val="Hyperlink"/>
            <w:noProof/>
          </w:rPr>
          <w:t>Tabela 4 - Escala de intensidade de importância da AHP.</w:t>
        </w:r>
        <w:r>
          <w:rPr>
            <w:noProof/>
            <w:webHidden/>
          </w:rPr>
          <w:tab/>
        </w:r>
        <w:r>
          <w:rPr>
            <w:noProof/>
            <w:webHidden/>
          </w:rPr>
          <w:fldChar w:fldCharType="begin"/>
        </w:r>
        <w:r>
          <w:rPr>
            <w:noProof/>
            <w:webHidden/>
          </w:rPr>
          <w:instrText xml:space="preserve"> PAGEREF _Toc163744817 \h </w:instrText>
        </w:r>
        <w:r>
          <w:rPr>
            <w:noProof/>
            <w:webHidden/>
          </w:rPr>
        </w:r>
        <w:r>
          <w:rPr>
            <w:noProof/>
            <w:webHidden/>
          </w:rPr>
          <w:fldChar w:fldCharType="separate"/>
        </w:r>
        <w:r w:rsidR="00C955F3">
          <w:rPr>
            <w:noProof/>
            <w:webHidden/>
          </w:rPr>
          <w:t>14</w:t>
        </w:r>
        <w:r>
          <w:rPr>
            <w:noProof/>
            <w:webHidden/>
          </w:rPr>
          <w:fldChar w:fldCharType="end"/>
        </w:r>
      </w:hyperlink>
    </w:p>
    <w:p w14:paraId="390A3AAC" w14:textId="43102032" w:rsidR="00C5488E" w:rsidRDefault="00C5488E" w:rsidP="00C5488E">
      <w:pPr>
        <w:pStyle w:val="ndicedeilustraes"/>
        <w:tabs>
          <w:tab w:val="right" w:leader="dot" w:pos="9062"/>
        </w:tabs>
        <w:spacing w:before="240"/>
        <w:rPr>
          <w:rFonts w:asciiTheme="minorHAnsi" w:eastAsiaTheme="minorEastAsia" w:hAnsiTheme="minorHAnsi" w:cstheme="minorBidi"/>
          <w:noProof/>
          <w:kern w:val="2"/>
          <w:sz w:val="22"/>
          <w:szCs w:val="22"/>
          <w14:ligatures w14:val="standardContextual"/>
        </w:rPr>
      </w:pPr>
      <w:hyperlink w:anchor="_Toc163744818" w:history="1">
        <w:r w:rsidRPr="00653879">
          <w:rPr>
            <w:rStyle w:val="Hyperlink"/>
            <w:noProof/>
          </w:rPr>
          <w:t>Tabela 5 - Indice randômico proposto por</w:t>
        </w:r>
        <w:r w:rsidRPr="00653879">
          <w:rPr>
            <w:rStyle w:val="Hyperlink"/>
            <w:noProof/>
            <w:spacing w:val="-2"/>
          </w:rPr>
          <w:t xml:space="preserve"> </w:t>
        </w:r>
        <w:r w:rsidRPr="00653879">
          <w:rPr>
            <w:rStyle w:val="Hyperlink"/>
            <w:noProof/>
          </w:rPr>
          <w:t>Saaty (2002).</w:t>
        </w:r>
        <w:r>
          <w:rPr>
            <w:noProof/>
            <w:webHidden/>
          </w:rPr>
          <w:tab/>
        </w:r>
        <w:r>
          <w:rPr>
            <w:noProof/>
            <w:webHidden/>
          </w:rPr>
          <w:fldChar w:fldCharType="begin"/>
        </w:r>
        <w:r>
          <w:rPr>
            <w:noProof/>
            <w:webHidden/>
          </w:rPr>
          <w:instrText xml:space="preserve"> PAGEREF _Toc163744818 \h </w:instrText>
        </w:r>
        <w:r>
          <w:rPr>
            <w:noProof/>
            <w:webHidden/>
          </w:rPr>
        </w:r>
        <w:r>
          <w:rPr>
            <w:noProof/>
            <w:webHidden/>
          </w:rPr>
          <w:fldChar w:fldCharType="separate"/>
        </w:r>
        <w:r w:rsidR="00C955F3">
          <w:rPr>
            <w:noProof/>
            <w:webHidden/>
          </w:rPr>
          <w:t>15</w:t>
        </w:r>
        <w:r>
          <w:rPr>
            <w:noProof/>
            <w:webHidden/>
          </w:rPr>
          <w:fldChar w:fldCharType="end"/>
        </w:r>
      </w:hyperlink>
    </w:p>
    <w:p w14:paraId="5879B2B2" w14:textId="645460D8" w:rsidR="00C5488E" w:rsidRDefault="00C5488E" w:rsidP="00C5488E">
      <w:pPr>
        <w:pStyle w:val="ndicedeilustraes"/>
        <w:tabs>
          <w:tab w:val="right" w:leader="dot" w:pos="9062"/>
        </w:tabs>
        <w:spacing w:before="240"/>
        <w:rPr>
          <w:rFonts w:asciiTheme="minorHAnsi" w:eastAsiaTheme="minorEastAsia" w:hAnsiTheme="minorHAnsi" w:cstheme="minorBidi"/>
          <w:noProof/>
          <w:kern w:val="2"/>
          <w:sz w:val="22"/>
          <w:szCs w:val="22"/>
          <w14:ligatures w14:val="standardContextual"/>
        </w:rPr>
      </w:pPr>
      <w:hyperlink w:anchor="_Toc163744819" w:history="1">
        <w:r w:rsidRPr="00653879">
          <w:rPr>
            <w:rStyle w:val="Hyperlink"/>
            <w:noProof/>
          </w:rPr>
          <w:t>Tabela 6 - Elementos e descrição do grau de qualidade da infraestrutura a ser avaliada para estadualização de trechos.</w:t>
        </w:r>
        <w:r>
          <w:rPr>
            <w:noProof/>
            <w:webHidden/>
          </w:rPr>
          <w:tab/>
        </w:r>
        <w:r>
          <w:rPr>
            <w:noProof/>
            <w:webHidden/>
          </w:rPr>
          <w:fldChar w:fldCharType="begin"/>
        </w:r>
        <w:r>
          <w:rPr>
            <w:noProof/>
            <w:webHidden/>
          </w:rPr>
          <w:instrText xml:space="preserve"> PAGEREF _Toc163744819 \h </w:instrText>
        </w:r>
        <w:r>
          <w:rPr>
            <w:noProof/>
            <w:webHidden/>
          </w:rPr>
        </w:r>
        <w:r>
          <w:rPr>
            <w:noProof/>
            <w:webHidden/>
          </w:rPr>
          <w:fldChar w:fldCharType="separate"/>
        </w:r>
        <w:r w:rsidR="00C955F3">
          <w:rPr>
            <w:noProof/>
            <w:webHidden/>
          </w:rPr>
          <w:t>17</w:t>
        </w:r>
        <w:r>
          <w:rPr>
            <w:noProof/>
            <w:webHidden/>
          </w:rPr>
          <w:fldChar w:fldCharType="end"/>
        </w:r>
      </w:hyperlink>
    </w:p>
    <w:p w14:paraId="4FC94B2D" w14:textId="67702142" w:rsidR="00C5488E" w:rsidRDefault="00C5488E" w:rsidP="00C5488E">
      <w:pPr>
        <w:pStyle w:val="ndicedeilustraes"/>
        <w:tabs>
          <w:tab w:val="right" w:leader="dot" w:pos="9062"/>
        </w:tabs>
        <w:spacing w:before="240"/>
        <w:rPr>
          <w:rFonts w:asciiTheme="minorHAnsi" w:eastAsiaTheme="minorEastAsia" w:hAnsiTheme="minorHAnsi" w:cstheme="minorBidi"/>
          <w:noProof/>
          <w:kern w:val="2"/>
          <w:sz w:val="22"/>
          <w:szCs w:val="22"/>
          <w14:ligatures w14:val="standardContextual"/>
        </w:rPr>
      </w:pPr>
      <w:hyperlink w:anchor="_Toc163744820" w:history="1">
        <w:r w:rsidRPr="00653879">
          <w:rPr>
            <w:rStyle w:val="Hyperlink"/>
            <w:noProof/>
          </w:rPr>
          <w:t>Tabela 6 - Relação de pesos globais por variável obtidos por meio da AHP.</w:t>
        </w:r>
        <w:r>
          <w:rPr>
            <w:noProof/>
            <w:webHidden/>
          </w:rPr>
          <w:tab/>
        </w:r>
        <w:r>
          <w:rPr>
            <w:noProof/>
            <w:webHidden/>
          </w:rPr>
          <w:fldChar w:fldCharType="begin"/>
        </w:r>
        <w:r>
          <w:rPr>
            <w:noProof/>
            <w:webHidden/>
          </w:rPr>
          <w:instrText xml:space="preserve"> PAGEREF _Toc163744820 \h </w:instrText>
        </w:r>
        <w:r>
          <w:rPr>
            <w:noProof/>
            <w:webHidden/>
          </w:rPr>
        </w:r>
        <w:r>
          <w:rPr>
            <w:noProof/>
            <w:webHidden/>
          </w:rPr>
          <w:fldChar w:fldCharType="separate"/>
        </w:r>
        <w:r w:rsidR="00C955F3">
          <w:rPr>
            <w:noProof/>
            <w:webHidden/>
          </w:rPr>
          <w:t>20</w:t>
        </w:r>
        <w:r>
          <w:rPr>
            <w:noProof/>
            <w:webHidden/>
          </w:rPr>
          <w:fldChar w:fldCharType="end"/>
        </w:r>
      </w:hyperlink>
    </w:p>
    <w:p w14:paraId="7855E87E" w14:textId="74255017" w:rsidR="00C5488E" w:rsidRDefault="00C5488E" w:rsidP="00C5488E">
      <w:pPr>
        <w:pStyle w:val="ndicedeilustraes"/>
        <w:tabs>
          <w:tab w:val="right" w:leader="dot" w:pos="9062"/>
        </w:tabs>
        <w:spacing w:before="240"/>
        <w:rPr>
          <w:rFonts w:asciiTheme="minorHAnsi" w:eastAsiaTheme="minorEastAsia" w:hAnsiTheme="minorHAnsi" w:cstheme="minorBidi"/>
          <w:noProof/>
          <w:kern w:val="2"/>
          <w:sz w:val="22"/>
          <w:szCs w:val="22"/>
          <w14:ligatures w14:val="standardContextual"/>
        </w:rPr>
      </w:pPr>
      <w:hyperlink w:anchor="_Toc163744821" w:history="1">
        <w:r w:rsidRPr="00653879">
          <w:rPr>
            <w:rStyle w:val="Hyperlink"/>
            <w:noProof/>
          </w:rPr>
          <w:t>Tabela 7 - Peso dos elementos considerados para avaliação da qualidade de infraestrutura.</w:t>
        </w:r>
        <w:r>
          <w:rPr>
            <w:noProof/>
            <w:webHidden/>
          </w:rPr>
          <w:tab/>
        </w:r>
        <w:r>
          <w:rPr>
            <w:noProof/>
            <w:webHidden/>
          </w:rPr>
          <w:fldChar w:fldCharType="begin"/>
        </w:r>
        <w:r>
          <w:rPr>
            <w:noProof/>
            <w:webHidden/>
          </w:rPr>
          <w:instrText xml:space="preserve"> PAGEREF _Toc163744821 \h </w:instrText>
        </w:r>
        <w:r>
          <w:rPr>
            <w:noProof/>
            <w:webHidden/>
          </w:rPr>
        </w:r>
        <w:r>
          <w:rPr>
            <w:noProof/>
            <w:webHidden/>
          </w:rPr>
          <w:fldChar w:fldCharType="separate"/>
        </w:r>
        <w:r w:rsidR="00C955F3">
          <w:rPr>
            <w:noProof/>
            <w:webHidden/>
          </w:rPr>
          <w:t>25</w:t>
        </w:r>
        <w:r>
          <w:rPr>
            <w:noProof/>
            <w:webHidden/>
          </w:rPr>
          <w:fldChar w:fldCharType="end"/>
        </w:r>
      </w:hyperlink>
    </w:p>
    <w:p w14:paraId="4F8D71ED" w14:textId="12C5203D" w:rsidR="00877547" w:rsidRDefault="005E19BB" w:rsidP="005E19BB">
      <w:pPr>
        <w:spacing w:after="240" w:line="360" w:lineRule="auto"/>
        <w:jc w:val="both"/>
        <w:rPr>
          <w:szCs w:val="24"/>
        </w:rPr>
      </w:pPr>
      <w:r>
        <w:rPr>
          <w:szCs w:val="24"/>
        </w:rPr>
        <w:fldChar w:fldCharType="end"/>
      </w:r>
    </w:p>
    <w:p w14:paraId="005873B5" w14:textId="77777777" w:rsidR="00877547" w:rsidRDefault="00877547" w:rsidP="00877547">
      <w:pPr>
        <w:jc w:val="center"/>
        <w:rPr>
          <w:szCs w:val="24"/>
        </w:rPr>
      </w:pPr>
    </w:p>
    <w:p w14:paraId="35D93846" w14:textId="77777777" w:rsidR="00877547" w:rsidRDefault="00877547" w:rsidP="00877547">
      <w:pPr>
        <w:jc w:val="center"/>
        <w:rPr>
          <w:szCs w:val="24"/>
        </w:rPr>
      </w:pPr>
    </w:p>
    <w:p w14:paraId="6950A886" w14:textId="77777777" w:rsidR="00877547" w:rsidRDefault="00877547" w:rsidP="00877547">
      <w:pPr>
        <w:jc w:val="center"/>
        <w:rPr>
          <w:szCs w:val="24"/>
        </w:rPr>
      </w:pPr>
    </w:p>
    <w:p w14:paraId="565E0760" w14:textId="77777777" w:rsidR="00877547" w:rsidRDefault="00877547" w:rsidP="00877547">
      <w:pPr>
        <w:jc w:val="center"/>
        <w:rPr>
          <w:szCs w:val="24"/>
        </w:rPr>
      </w:pPr>
    </w:p>
    <w:p w14:paraId="704DE0E3" w14:textId="77777777" w:rsidR="00877547" w:rsidRDefault="00877547" w:rsidP="00877547">
      <w:pPr>
        <w:jc w:val="center"/>
        <w:rPr>
          <w:szCs w:val="24"/>
        </w:rPr>
      </w:pPr>
    </w:p>
    <w:p w14:paraId="76B95DB2" w14:textId="77777777" w:rsidR="00877547" w:rsidRDefault="00877547" w:rsidP="00877547">
      <w:pPr>
        <w:jc w:val="center"/>
        <w:rPr>
          <w:szCs w:val="24"/>
        </w:rPr>
      </w:pPr>
    </w:p>
    <w:p w14:paraId="404C71F8" w14:textId="77777777" w:rsidR="00877547" w:rsidRDefault="00877547" w:rsidP="00877547">
      <w:pPr>
        <w:jc w:val="center"/>
        <w:rPr>
          <w:szCs w:val="24"/>
        </w:rPr>
      </w:pPr>
    </w:p>
    <w:p w14:paraId="4FBD1E1F" w14:textId="77777777" w:rsidR="00877547" w:rsidRDefault="00877547" w:rsidP="00877547">
      <w:pPr>
        <w:jc w:val="center"/>
        <w:rPr>
          <w:szCs w:val="24"/>
        </w:rPr>
      </w:pPr>
    </w:p>
    <w:p w14:paraId="25395BBD" w14:textId="77777777" w:rsidR="00877547" w:rsidRDefault="00877547" w:rsidP="00877547">
      <w:pPr>
        <w:jc w:val="center"/>
        <w:rPr>
          <w:szCs w:val="24"/>
        </w:rPr>
      </w:pPr>
    </w:p>
    <w:p w14:paraId="24811849" w14:textId="77777777" w:rsidR="00877547" w:rsidRDefault="00877547" w:rsidP="00877547">
      <w:pPr>
        <w:jc w:val="center"/>
        <w:rPr>
          <w:szCs w:val="24"/>
        </w:rPr>
      </w:pPr>
    </w:p>
    <w:p w14:paraId="078D6BF5" w14:textId="77777777" w:rsidR="00877547" w:rsidRDefault="00877547" w:rsidP="00877547">
      <w:pPr>
        <w:jc w:val="center"/>
        <w:rPr>
          <w:szCs w:val="24"/>
        </w:rPr>
      </w:pPr>
    </w:p>
    <w:p w14:paraId="57735BC3" w14:textId="77777777" w:rsidR="00877547" w:rsidRDefault="00877547" w:rsidP="00877547">
      <w:pPr>
        <w:jc w:val="center"/>
        <w:rPr>
          <w:szCs w:val="24"/>
        </w:rPr>
      </w:pPr>
    </w:p>
    <w:p w14:paraId="7F9425CC" w14:textId="77777777" w:rsidR="00877547" w:rsidRDefault="00877547" w:rsidP="00877547">
      <w:pPr>
        <w:jc w:val="center"/>
        <w:rPr>
          <w:szCs w:val="24"/>
        </w:rPr>
      </w:pPr>
    </w:p>
    <w:p w14:paraId="717AFAC4" w14:textId="77777777" w:rsidR="00877547" w:rsidRDefault="00877547" w:rsidP="00877547">
      <w:pPr>
        <w:jc w:val="center"/>
        <w:rPr>
          <w:szCs w:val="24"/>
        </w:rPr>
      </w:pPr>
    </w:p>
    <w:p w14:paraId="15F3348E" w14:textId="77777777" w:rsidR="00877547" w:rsidRDefault="00877547" w:rsidP="00877547">
      <w:pPr>
        <w:jc w:val="center"/>
        <w:rPr>
          <w:szCs w:val="24"/>
        </w:rPr>
      </w:pPr>
    </w:p>
    <w:p w14:paraId="2E33EF19" w14:textId="77777777" w:rsidR="00877547" w:rsidRDefault="00877547" w:rsidP="00877547">
      <w:pPr>
        <w:jc w:val="center"/>
        <w:rPr>
          <w:szCs w:val="24"/>
        </w:rPr>
      </w:pPr>
    </w:p>
    <w:p w14:paraId="19685ED0" w14:textId="77777777" w:rsidR="00877547" w:rsidRDefault="00877547" w:rsidP="00877547">
      <w:pPr>
        <w:jc w:val="center"/>
        <w:rPr>
          <w:szCs w:val="24"/>
        </w:rPr>
      </w:pPr>
    </w:p>
    <w:p w14:paraId="540A050A" w14:textId="77777777" w:rsidR="00877547" w:rsidRDefault="00877547" w:rsidP="00877547">
      <w:pPr>
        <w:jc w:val="center"/>
        <w:rPr>
          <w:szCs w:val="24"/>
        </w:rPr>
      </w:pPr>
    </w:p>
    <w:p w14:paraId="1F70224F" w14:textId="77777777" w:rsidR="00877547" w:rsidRDefault="00877547" w:rsidP="00877547">
      <w:pPr>
        <w:jc w:val="center"/>
        <w:rPr>
          <w:szCs w:val="24"/>
        </w:rPr>
      </w:pPr>
    </w:p>
    <w:p w14:paraId="2BE0E3BA" w14:textId="77777777" w:rsidR="00877547" w:rsidRDefault="00877547" w:rsidP="00877547">
      <w:pPr>
        <w:jc w:val="center"/>
        <w:rPr>
          <w:szCs w:val="24"/>
        </w:rPr>
      </w:pPr>
    </w:p>
    <w:p w14:paraId="6D8D24CB" w14:textId="77777777" w:rsidR="00877547" w:rsidRDefault="00877547" w:rsidP="00877547">
      <w:pPr>
        <w:jc w:val="center"/>
        <w:rPr>
          <w:szCs w:val="24"/>
        </w:rPr>
      </w:pPr>
    </w:p>
    <w:p w14:paraId="5AC971DC" w14:textId="77777777" w:rsidR="00877547" w:rsidRDefault="00877547" w:rsidP="00877547">
      <w:pPr>
        <w:jc w:val="center"/>
        <w:rPr>
          <w:szCs w:val="24"/>
        </w:rPr>
      </w:pPr>
    </w:p>
    <w:p w14:paraId="7D21F755" w14:textId="77777777" w:rsidR="00877547" w:rsidRDefault="00877547" w:rsidP="00877547">
      <w:pPr>
        <w:jc w:val="center"/>
        <w:rPr>
          <w:szCs w:val="24"/>
        </w:rPr>
      </w:pPr>
    </w:p>
    <w:p w14:paraId="1B1A8618" w14:textId="77777777" w:rsidR="00877547" w:rsidRDefault="00877547" w:rsidP="00877547">
      <w:pPr>
        <w:jc w:val="center"/>
        <w:rPr>
          <w:szCs w:val="24"/>
        </w:rPr>
        <w:sectPr w:rsidR="00877547" w:rsidSect="001A46F2">
          <w:pgSz w:w="11907" w:h="16840" w:code="9"/>
          <w:pgMar w:top="1701" w:right="1134" w:bottom="1134" w:left="1701" w:header="720" w:footer="584" w:gutter="0"/>
          <w:pgNumType w:fmt="lowerRoman"/>
          <w:cols w:space="720"/>
        </w:sectPr>
      </w:pPr>
    </w:p>
    <w:p w14:paraId="63971744" w14:textId="77777777" w:rsidR="00877547" w:rsidRPr="001153F4" w:rsidRDefault="00877547" w:rsidP="007E7694">
      <w:pPr>
        <w:spacing w:line="360" w:lineRule="auto"/>
        <w:jc w:val="center"/>
        <w:rPr>
          <w:b/>
          <w:bCs/>
          <w:sz w:val="28"/>
          <w:szCs w:val="28"/>
        </w:rPr>
      </w:pPr>
      <w:r w:rsidRPr="001153F4">
        <w:rPr>
          <w:b/>
          <w:bCs/>
          <w:sz w:val="28"/>
          <w:szCs w:val="28"/>
        </w:rPr>
        <w:lastRenderedPageBreak/>
        <w:t>Sumário</w:t>
      </w:r>
    </w:p>
    <w:p w14:paraId="59805D69" w14:textId="4D72048F" w:rsidR="00C5488E" w:rsidRDefault="005E19BB">
      <w:pPr>
        <w:pStyle w:val="Sumrio1"/>
        <w:tabs>
          <w:tab w:val="left" w:pos="440"/>
          <w:tab w:val="right" w:leader="dot" w:pos="9062"/>
        </w:tabs>
        <w:rPr>
          <w:rFonts w:asciiTheme="minorHAnsi" w:hAnsiTheme="minorHAnsi" w:cstheme="minorBidi"/>
          <w:noProof/>
          <w:kern w:val="2"/>
          <w:sz w:val="22"/>
          <w14:ligatures w14:val="standardContextual"/>
        </w:rPr>
      </w:pPr>
      <w:r w:rsidRPr="007E7694">
        <w:rPr>
          <w:szCs w:val="24"/>
        </w:rPr>
        <w:fldChar w:fldCharType="begin"/>
      </w:r>
      <w:r w:rsidRPr="007E7694">
        <w:rPr>
          <w:szCs w:val="24"/>
        </w:rPr>
        <w:instrText xml:space="preserve"> TOC \o "1-3" \h \z \t "DER Título 1;1;DER Título 2;2" </w:instrText>
      </w:r>
      <w:r w:rsidRPr="007E7694">
        <w:rPr>
          <w:szCs w:val="24"/>
        </w:rPr>
        <w:fldChar w:fldCharType="separate"/>
      </w:r>
      <w:hyperlink w:anchor="_Toc163744861" w:history="1">
        <w:r w:rsidR="00C5488E" w:rsidRPr="00B2219E">
          <w:rPr>
            <w:rStyle w:val="Hyperlink"/>
            <w:noProof/>
          </w:rPr>
          <w:t>1</w:t>
        </w:r>
        <w:r w:rsidR="00C5488E">
          <w:rPr>
            <w:rFonts w:asciiTheme="minorHAnsi" w:hAnsiTheme="minorHAnsi" w:cstheme="minorBidi"/>
            <w:noProof/>
            <w:kern w:val="2"/>
            <w:sz w:val="22"/>
            <w14:ligatures w14:val="standardContextual"/>
          </w:rPr>
          <w:tab/>
        </w:r>
        <w:r w:rsidR="00C5488E" w:rsidRPr="00B2219E">
          <w:rPr>
            <w:rStyle w:val="Hyperlink"/>
            <w:noProof/>
          </w:rPr>
          <w:t>INTRODUÇÃO</w:t>
        </w:r>
        <w:r w:rsidR="00C5488E">
          <w:rPr>
            <w:noProof/>
            <w:webHidden/>
          </w:rPr>
          <w:tab/>
        </w:r>
        <w:r w:rsidR="00C5488E">
          <w:rPr>
            <w:noProof/>
            <w:webHidden/>
          </w:rPr>
          <w:fldChar w:fldCharType="begin"/>
        </w:r>
        <w:r w:rsidR="00C5488E">
          <w:rPr>
            <w:noProof/>
            <w:webHidden/>
          </w:rPr>
          <w:instrText xml:space="preserve"> PAGEREF _Toc163744861 \h </w:instrText>
        </w:r>
        <w:r w:rsidR="00C5488E">
          <w:rPr>
            <w:noProof/>
            <w:webHidden/>
          </w:rPr>
        </w:r>
        <w:r w:rsidR="00C5488E">
          <w:rPr>
            <w:noProof/>
            <w:webHidden/>
          </w:rPr>
          <w:fldChar w:fldCharType="separate"/>
        </w:r>
        <w:r w:rsidR="00C955F3">
          <w:rPr>
            <w:noProof/>
            <w:webHidden/>
          </w:rPr>
          <w:t>1</w:t>
        </w:r>
        <w:r w:rsidR="00C5488E">
          <w:rPr>
            <w:noProof/>
            <w:webHidden/>
          </w:rPr>
          <w:fldChar w:fldCharType="end"/>
        </w:r>
      </w:hyperlink>
    </w:p>
    <w:p w14:paraId="2C8C5984" w14:textId="05BE9941" w:rsidR="00C5488E" w:rsidRDefault="00C5488E">
      <w:pPr>
        <w:pStyle w:val="Sumrio1"/>
        <w:tabs>
          <w:tab w:val="left" w:pos="440"/>
          <w:tab w:val="right" w:leader="dot" w:pos="9062"/>
        </w:tabs>
        <w:rPr>
          <w:rFonts w:asciiTheme="minorHAnsi" w:hAnsiTheme="minorHAnsi" w:cstheme="minorBidi"/>
          <w:noProof/>
          <w:kern w:val="2"/>
          <w:sz w:val="22"/>
          <w14:ligatures w14:val="standardContextual"/>
        </w:rPr>
      </w:pPr>
      <w:hyperlink w:anchor="_Toc163744862" w:history="1">
        <w:r w:rsidRPr="00B2219E">
          <w:rPr>
            <w:rStyle w:val="Hyperlink"/>
            <w:noProof/>
          </w:rPr>
          <w:t>2</w:t>
        </w:r>
        <w:r>
          <w:rPr>
            <w:rFonts w:asciiTheme="minorHAnsi" w:hAnsiTheme="minorHAnsi" w:cstheme="minorBidi"/>
            <w:noProof/>
            <w:kern w:val="2"/>
            <w:sz w:val="22"/>
            <w14:ligatures w14:val="standardContextual"/>
          </w:rPr>
          <w:tab/>
        </w:r>
        <w:r w:rsidRPr="00B2219E">
          <w:rPr>
            <w:rStyle w:val="Hyperlink"/>
            <w:noProof/>
          </w:rPr>
          <w:t>OBJETIVO</w:t>
        </w:r>
        <w:r>
          <w:rPr>
            <w:noProof/>
            <w:webHidden/>
          </w:rPr>
          <w:tab/>
        </w:r>
        <w:r>
          <w:rPr>
            <w:noProof/>
            <w:webHidden/>
          </w:rPr>
          <w:fldChar w:fldCharType="begin"/>
        </w:r>
        <w:r>
          <w:rPr>
            <w:noProof/>
            <w:webHidden/>
          </w:rPr>
          <w:instrText xml:space="preserve"> PAGEREF _Toc163744862 \h </w:instrText>
        </w:r>
        <w:r>
          <w:rPr>
            <w:noProof/>
            <w:webHidden/>
          </w:rPr>
        </w:r>
        <w:r>
          <w:rPr>
            <w:noProof/>
            <w:webHidden/>
          </w:rPr>
          <w:fldChar w:fldCharType="separate"/>
        </w:r>
        <w:r w:rsidR="00C955F3">
          <w:rPr>
            <w:noProof/>
            <w:webHidden/>
          </w:rPr>
          <w:t>3</w:t>
        </w:r>
        <w:r>
          <w:rPr>
            <w:noProof/>
            <w:webHidden/>
          </w:rPr>
          <w:fldChar w:fldCharType="end"/>
        </w:r>
      </w:hyperlink>
    </w:p>
    <w:p w14:paraId="1F52E4A9" w14:textId="29A0BA9F" w:rsidR="00C5488E" w:rsidRDefault="00C5488E">
      <w:pPr>
        <w:pStyle w:val="Sumrio1"/>
        <w:tabs>
          <w:tab w:val="left" w:pos="660"/>
          <w:tab w:val="right" w:leader="dot" w:pos="9062"/>
        </w:tabs>
        <w:rPr>
          <w:rFonts w:asciiTheme="minorHAnsi" w:hAnsiTheme="minorHAnsi" w:cstheme="minorBidi"/>
          <w:noProof/>
          <w:kern w:val="2"/>
          <w:sz w:val="22"/>
          <w14:ligatures w14:val="standardContextual"/>
        </w:rPr>
      </w:pPr>
      <w:hyperlink w:anchor="_Toc163744863" w:history="1">
        <w:r w:rsidRPr="00B2219E">
          <w:rPr>
            <w:rStyle w:val="Hyperlink"/>
            <w:noProof/>
          </w:rPr>
          <w:t>2.1</w:t>
        </w:r>
        <w:r>
          <w:rPr>
            <w:rFonts w:asciiTheme="minorHAnsi" w:hAnsiTheme="minorHAnsi" w:cstheme="minorBidi"/>
            <w:noProof/>
            <w:kern w:val="2"/>
            <w:sz w:val="22"/>
            <w14:ligatures w14:val="standardContextual"/>
          </w:rPr>
          <w:tab/>
        </w:r>
        <w:r w:rsidRPr="00B2219E">
          <w:rPr>
            <w:rStyle w:val="Hyperlink"/>
            <w:noProof/>
          </w:rPr>
          <w:t>Objetivos específicos</w:t>
        </w:r>
        <w:r>
          <w:rPr>
            <w:noProof/>
            <w:webHidden/>
          </w:rPr>
          <w:tab/>
        </w:r>
        <w:r>
          <w:rPr>
            <w:noProof/>
            <w:webHidden/>
          </w:rPr>
          <w:fldChar w:fldCharType="begin"/>
        </w:r>
        <w:r>
          <w:rPr>
            <w:noProof/>
            <w:webHidden/>
          </w:rPr>
          <w:instrText xml:space="preserve"> PAGEREF _Toc163744863 \h </w:instrText>
        </w:r>
        <w:r>
          <w:rPr>
            <w:noProof/>
            <w:webHidden/>
          </w:rPr>
        </w:r>
        <w:r>
          <w:rPr>
            <w:noProof/>
            <w:webHidden/>
          </w:rPr>
          <w:fldChar w:fldCharType="separate"/>
        </w:r>
        <w:r w:rsidR="00C955F3">
          <w:rPr>
            <w:noProof/>
            <w:webHidden/>
          </w:rPr>
          <w:t>3</w:t>
        </w:r>
        <w:r>
          <w:rPr>
            <w:noProof/>
            <w:webHidden/>
          </w:rPr>
          <w:fldChar w:fldCharType="end"/>
        </w:r>
      </w:hyperlink>
    </w:p>
    <w:p w14:paraId="4A1AFAB7" w14:textId="050DE6A0" w:rsidR="00C5488E" w:rsidRDefault="00C5488E">
      <w:pPr>
        <w:pStyle w:val="Sumrio1"/>
        <w:tabs>
          <w:tab w:val="left" w:pos="440"/>
          <w:tab w:val="right" w:leader="dot" w:pos="9062"/>
        </w:tabs>
        <w:rPr>
          <w:rFonts w:asciiTheme="minorHAnsi" w:hAnsiTheme="minorHAnsi" w:cstheme="minorBidi"/>
          <w:noProof/>
          <w:kern w:val="2"/>
          <w:sz w:val="22"/>
          <w14:ligatures w14:val="standardContextual"/>
        </w:rPr>
      </w:pPr>
      <w:hyperlink w:anchor="_Toc163744864" w:history="1">
        <w:r w:rsidRPr="00B2219E">
          <w:rPr>
            <w:rStyle w:val="Hyperlink"/>
            <w:noProof/>
          </w:rPr>
          <w:t>3</w:t>
        </w:r>
        <w:r>
          <w:rPr>
            <w:rFonts w:asciiTheme="minorHAnsi" w:hAnsiTheme="minorHAnsi" w:cstheme="minorBidi"/>
            <w:noProof/>
            <w:kern w:val="2"/>
            <w:sz w:val="22"/>
            <w14:ligatures w14:val="standardContextual"/>
          </w:rPr>
          <w:tab/>
        </w:r>
        <w:r w:rsidRPr="00B2219E">
          <w:rPr>
            <w:rStyle w:val="Hyperlink"/>
            <w:noProof/>
          </w:rPr>
          <w:t>METODOLOGIA</w:t>
        </w:r>
        <w:r>
          <w:rPr>
            <w:noProof/>
            <w:webHidden/>
          </w:rPr>
          <w:tab/>
        </w:r>
        <w:r>
          <w:rPr>
            <w:noProof/>
            <w:webHidden/>
          </w:rPr>
          <w:fldChar w:fldCharType="begin"/>
        </w:r>
        <w:r>
          <w:rPr>
            <w:noProof/>
            <w:webHidden/>
          </w:rPr>
          <w:instrText xml:space="preserve"> PAGEREF _Toc163744864 \h </w:instrText>
        </w:r>
        <w:r>
          <w:rPr>
            <w:noProof/>
            <w:webHidden/>
          </w:rPr>
        </w:r>
        <w:r>
          <w:rPr>
            <w:noProof/>
            <w:webHidden/>
          </w:rPr>
          <w:fldChar w:fldCharType="separate"/>
        </w:r>
        <w:r w:rsidR="00C955F3">
          <w:rPr>
            <w:noProof/>
            <w:webHidden/>
          </w:rPr>
          <w:t>4</w:t>
        </w:r>
        <w:r>
          <w:rPr>
            <w:noProof/>
            <w:webHidden/>
          </w:rPr>
          <w:fldChar w:fldCharType="end"/>
        </w:r>
      </w:hyperlink>
    </w:p>
    <w:p w14:paraId="081117B9" w14:textId="339F57BF" w:rsidR="00C5488E" w:rsidRDefault="00C5488E">
      <w:pPr>
        <w:pStyle w:val="Sumrio1"/>
        <w:tabs>
          <w:tab w:val="left" w:pos="660"/>
          <w:tab w:val="right" w:leader="dot" w:pos="9062"/>
        </w:tabs>
        <w:rPr>
          <w:rFonts w:asciiTheme="minorHAnsi" w:hAnsiTheme="minorHAnsi" w:cstheme="minorBidi"/>
          <w:noProof/>
          <w:kern w:val="2"/>
          <w:sz w:val="22"/>
          <w14:ligatures w14:val="standardContextual"/>
        </w:rPr>
      </w:pPr>
      <w:hyperlink w:anchor="_Toc163744865" w:history="1">
        <w:r w:rsidRPr="00B2219E">
          <w:rPr>
            <w:rStyle w:val="Hyperlink"/>
            <w:noProof/>
          </w:rPr>
          <w:t>3.1</w:t>
        </w:r>
        <w:r>
          <w:rPr>
            <w:rFonts w:asciiTheme="minorHAnsi" w:hAnsiTheme="minorHAnsi" w:cstheme="minorBidi"/>
            <w:noProof/>
            <w:kern w:val="2"/>
            <w:sz w:val="22"/>
            <w14:ligatures w14:val="standardContextual"/>
          </w:rPr>
          <w:tab/>
        </w:r>
        <w:r w:rsidRPr="00B2219E">
          <w:rPr>
            <w:rStyle w:val="Hyperlink"/>
            <w:noProof/>
          </w:rPr>
          <w:t>Dados</w:t>
        </w:r>
        <w:r>
          <w:rPr>
            <w:noProof/>
            <w:webHidden/>
          </w:rPr>
          <w:tab/>
        </w:r>
        <w:r>
          <w:rPr>
            <w:noProof/>
            <w:webHidden/>
          </w:rPr>
          <w:fldChar w:fldCharType="begin"/>
        </w:r>
        <w:r>
          <w:rPr>
            <w:noProof/>
            <w:webHidden/>
          </w:rPr>
          <w:instrText xml:space="preserve"> PAGEREF _Toc163744865 \h </w:instrText>
        </w:r>
        <w:r>
          <w:rPr>
            <w:noProof/>
            <w:webHidden/>
          </w:rPr>
          <w:fldChar w:fldCharType="separate"/>
        </w:r>
        <w:r w:rsidR="00C955F3">
          <w:rPr>
            <w:b/>
            <w:bCs/>
            <w:noProof/>
            <w:webHidden/>
          </w:rPr>
          <w:t>Erro! Indicador não definido.</w:t>
        </w:r>
        <w:r>
          <w:rPr>
            <w:noProof/>
            <w:webHidden/>
          </w:rPr>
          <w:fldChar w:fldCharType="end"/>
        </w:r>
      </w:hyperlink>
    </w:p>
    <w:p w14:paraId="12C7D480" w14:textId="336D5E06" w:rsidR="00C5488E" w:rsidRDefault="00C5488E">
      <w:pPr>
        <w:pStyle w:val="Sumrio1"/>
        <w:tabs>
          <w:tab w:val="left" w:pos="660"/>
          <w:tab w:val="right" w:leader="dot" w:pos="9062"/>
        </w:tabs>
        <w:rPr>
          <w:rFonts w:asciiTheme="minorHAnsi" w:hAnsiTheme="minorHAnsi" w:cstheme="minorBidi"/>
          <w:noProof/>
          <w:kern w:val="2"/>
          <w:sz w:val="22"/>
          <w14:ligatures w14:val="standardContextual"/>
        </w:rPr>
      </w:pPr>
      <w:hyperlink w:anchor="_Toc163744866" w:history="1">
        <w:r w:rsidRPr="00B2219E">
          <w:rPr>
            <w:rStyle w:val="Hyperlink"/>
            <w:noProof/>
          </w:rPr>
          <w:t>3.2</w:t>
        </w:r>
        <w:r>
          <w:rPr>
            <w:rFonts w:asciiTheme="minorHAnsi" w:hAnsiTheme="minorHAnsi" w:cstheme="minorBidi"/>
            <w:noProof/>
            <w:kern w:val="2"/>
            <w:sz w:val="22"/>
            <w14:ligatures w14:val="standardContextual"/>
          </w:rPr>
          <w:tab/>
        </w:r>
        <w:r w:rsidRPr="00B2219E">
          <w:rPr>
            <w:rStyle w:val="Hyperlink"/>
            <w:noProof/>
          </w:rPr>
          <w:t>Procedimentos metodológicos</w:t>
        </w:r>
        <w:r>
          <w:rPr>
            <w:noProof/>
            <w:webHidden/>
          </w:rPr>
          <w:tab/>
        </w:r>
        <w:r>
          <w:rPr>
            <w:noProof/>
            <w:webHidden/>
          </w:rPr>
          <w:fldChar w:fldCharType="begin"/>
        </w:r>
        <w:r>
          <w:rPr>
            <w:noProof/>
            <w:webHidden/>
          </w:rPr>
          <w:instrText xml:space="preserve"> PAGEREF _Toc163744866 \h </w:instrText>
        </w:r>
        <w:r>
          <w:rPr>
            <w:noProof/>
            <w:webHidden/>
          </w:rPr>
        </w:r>
        <w:r>
          <w:rPr>
            <w:noProof/>
            <w:webHidden/>
          </w:rPr>
          <w:fldChar w:fldCharType="separate"/>
        </w:r>
        <w:r w:rsidR="00C955F3">
          <w:rPr>
            <w:noProof/>
            <w:webHidden/>
          </w:rPr>
          <w:t>6</w:t>
        </w:r>
        <w:r>
          <w:rPr>
            <w:noProof/>
            <w:webHidden/>
          </w:rPr>
          <w:fldChar w:fldCharType="end"/>
        </w:r>
      </w:hyperlink>
    </w:p>
    <w:p w14:paraId="172FE022" w14:textId="36EEA33D" w:rsidR="00C5488E" w:rsidRDefault="00C5488E">
      <w:pPr>
        <w:pStyle w:val="Sumrio1"/>
        <w:tabs>
          <w:tab w:val="left" w:pos="880"/>
          <w:tab w:val="right" w:leader="dot" w:pos="9062"/>
        </w:tabs>
        <w:rPr>
          <w:rFonts w:asciiTheme="minorHAnsi" w:hAnsiTheme="minorHAnsi" w:cstheme="minorBidi"/>
          <w:noProof/>
          <w:kern w:val="2"/>
          <w:sz w:val="22"/>
          <w14:ligatures w14:val="standardContextual"/>
        </w:rPr>
      </w:pPr>
      <w:hyperlink w:anchor="_Toc163744867" w:history="1">
        <w:r w:rsidRPr="00B2219E">
          <w:rPr>
            <w:rStyle w:val="Hyperlink"/>
            <w:noProof/>
          </w:rPr>
          <w:t>3.2.1</w:t>
        </w:r>
        <w:r>
          <w:rPr>
            <w:rFonts w:asciiTheme="minorHAnsi" w:hAnsiTheme="minorHAnsi" w:cstheme="minorBidi"/>
            <w:noProof/>
            <w:kern w:val="2"/>
            <w:sz w:val="22"/>
            <w14:ligatures w14:val="standardContextual"/>
          </w:rPr>
          <w:tab/>
        </w:r>
        <w:r w:rsidRPr="00B2219E">
          <w:rPr>
            <w:rStyle w:val="Hyperlink"/>
            <w:noProof/>
          </w:rPr>
          <w:t>Geração do indicador espacial de favorabilidade de trechos</w:t>
        </w:r>
        <w:r>
          <w:rPr>
            <w:noProof/>
            <w:webHidden/>
          </w:rPr>
          <w:tab/>
        </w:r>
        <w:r>
          <w:rPr>
            <w:noProof/>
            <w:webHidden/>
          </w:rPr>
          <w:fldChar w:fldCharType="begin"/>
        </w:r>
        <w:r>
          <w:rPr>
            <w:noProof/>
            <w:webHidden/>
          </w:rPr>
          <w:instrText xml:space="preserve"> PAGEREF _Toc163744867 \h </w:instrText>
        </w:r>
        <w:r>
          <w:rPr>
            <w:noProof/>
            <w:webHidden/>
          </w:rPr>
        </w:r>
        <w:r>
          <w:rPr>
            <w:noProof/>
            <w:webHidden/>
          </w:rPr>
          <w:fldChar w:fldCharType="separate"/>
        </w:r>
        <w:r w:rsidR="00C955F3">
          <w:rPr>
            <w:noProof/>
            <w:webHidden/>
          </w:rPr>
          <w:t>7</w:t>
        </w:r>
        <w:r>
          <w:rPr>
            <w:noProof/>
            <w:webHidden/>
          </w:rPr>
          <w:fldChar w:fldCharType="end"/>
        </w:r>
      </w:hyperlink>
    </w:p>
    <w:p w14:paraId="22B64395" w14:textId="21FD37FA" w:rsidR="00C5488E" w:rsidRDefault="00C5488E">
      <w:pPr>
        <w:pStyle w:val="Sumrio1"/>
        <w:tabs>
          <w:tab w:val="left" w:pos="1100"/>
          <w:tab w:val="right" w:leader="dot" w:pos="9062"/>
        </w:tabs>
        <w:rPr>
          <w:rFonts w:asciiTheme="minorHAnsi" w:hAnsiTheme="minorHAnsi" w:cstheme="minorBidi"/>
          <w:noProof/>
          <w:kern w:val="2"/>
          <w:sz w:val="22"/>
          <w14:ligatures w14:val="standardContextual"/>
        </w:rPr>
      </w:pPr>
      <w:hyperlink w:anchor="_Toc163744868" w:history="1">
        <w:r w:rsidRPr="00B2219E">
          <w:rPr>
            <w:rStyle w:val="Hyperlink"/>
            <w:noProof/>
          </w:rPr>
          <w:t>3.2.1.1</w:t>
        </w:r>
        <w:r>
          <w:rPr>
            <w:rFonts w:asciiTheme="minorHAnsi" w:hAnsiTheme="minorHAnsi" w:cstheme="minorBidi"/>
            <w:noProof/>
            <w:kern w:val="2"/>
            <w:sz w:val="22"/>
            <w14:ligatures w14:val="standardContextual"/>
          </w:rPr>
          <w:tab/>
        </w:r>
        <w:r w:rsidRPr="00B2219E">
          <w:rPr>
            <w:rStyle w:val="Hyperlink"/>
            <w:noProof/>
          </w:rPr>
          <w:t>Cálculo das variáveis a partir dos critérios</w:t>
        </w:r>
        <w:r>
          <w:rPr>
            <w:noProof/>
            <w:webHidden/>
          </w:rPr>
          <w:tab/>
        </w:r>
        <w:r>
          <w:rPr>
            <w:noProof/>
            <w:webHidden/>
          </w:rPr>
          <w:fldChar w:fldCharType="begin"/>
        </w:r>
        <w:r>
          <w:rPr>
            <w:noProof/>
            <w:webHidden/>
          </w:rPr>
          <w:instrText xml:space="preserve"> PAGEREF _Toc163744868 \h </w:instrText>
        </w:r>
        <w:r>
          <w:rPr>
            <w:noProof/>
            <w:webHidden/>
          </w:rPr>
        </w:r>
        <w:r>
          <w:rPr>
            <w:noProof/>
            <w:webHidden/>
          </w:rPr>
          <w:fldChar w:fldCharType="separate"/>
        </w:r>
        <w:r w:rsidR="00C955F3">
          <w:rPr>
            <w:noProof/>
            <w:webHidden/>
          </w:rPr>
          <w:t>9</w:t>
        </w:r>
        <w:r>
          <w:rPr>
            <w:noProof/>
            <w:webHidden/>
          </w:rPr>
          <w:fldChar w:fldCharType="end"/>
        </w:r>
      </w:hyperlink>
    </w:p>
    <w:p w14:paraId="454B6CB1" w14:textId="1B3D4C29" w:rsidR="00C5488E" w:rsidRDefault="00C5488E">
      <w:pPr>
        <w:pStyle w:val="Sumrio1"/>
        <w:tabs>
          <w:tab w:val="left" w:pos="1100"/>
          <w:tab w:val="right" w:leader="dot" w:pos="9062"/>
        </w:tabs>
        <w:rPr>
          <w:rFonts w:asciiTheme="minorHAnsi" w:hAnsiTheme="minorHAnsi" w:cstheme="minorBidi"/>
          <w:noProof/>
          <w:kern w:val="2"/>
          <w:sz w:val="22"/>
          <w14:ligatures w14:val="standardContextual"/>
        </w:rPr>
      </w:pPr>
      <w:hyperlink w:anchor="_Toc163744869" w:history="1">
        <w:r w:rsidRPr="00B2219E">
          <w:rPr>
            <w:rStyle w:val="Hyperlink"/>
            <w:noProof/>
          </w:rPr>
          <w:t>3.2.1.2</w:t>
        </w:r>
        <w:r>
          <w:rPr>
            <w:rFonts w:asciiTheme="minorHAnsi" w:hAnsiTheme="minorHAnsi" w:cstheme="minorBidi"/>
            <w:noProof/>
            <w:kern w:val="2"/>
            <w:sz w:val="22"/>
            <w14:ligatures w14:val="standardContextual"/>
          </w:rPr>
          <w:tab/>
        </w:r>
        <w:r w:rsidRPr="00B2219E">
          <w:rPr>
            <w:rStyle w:val="Hyperlink"/>
            <w:noProof/>
          </w:rPr>
          <w:t>Análise Hierárquica de Processo (AHP)</w:t>
        </w:r>
        <w:r>
          <w:rPr>
            <w:noProof/>
            <w:webHidden/>
          </w:rPr>
          <w:tab/>
        </w:r>
        <w:r>
          <w:rPr>
            <w:noProof/>
            <w:webHidden/>
          </w:rPr>
          <w:fldChar w:fldCharType="begin"/>
        </w:r>
        <w:r>
          <w:rPr>
            <w:noProof/>
            <w:webHidden/>
          </w:rPr>
          <w:instrText xml:space="preserve"> PAGEREF _Toc163744869 \h </w:instrText>
        </w:r>
        <w:r>
          <w:rPr>
            <w:noProof/>
            <w:webHidden/>
          </w:rPr>
        </w:r>
        <w:r>
          <w:rPr>
            <w:noProof/>
            <w:webHidden/>
          </w:rPr>
          <w:fldChar w:fldCharType="separate"/>
        </w:r>
        <w:r w:rsidR="00C955F3">
          <w:rPr>
            <w:noProof/>
            <w:webHidden/>
          </w:rPr>
          <w:t>13</w:t>
        </w:r>
        <w:r>
          <w:rPr>
            <w:noProof/>
            <w:webHidden/>
          </w:rPr>
          <w:fldChar w:fldCharType="end"/>
        </w:r>
      </w:hyperlink>
    </w:p>
    <w:p w14:paraId="799599AA" w14:textId="16E99F0C" w:rsidR="00C5488E" w:rsidRDefault="00C5488E">
      <w:pPr>
        <w:pStyle w:val="Sumrio1"/>
        <w:tabs>
          <w:tab w:val="left" w:pos="1100"/>
          <w:tab w:val="right" w:leader="dot" w:pos="9062"/>
        </w:tabs>
        <w:rPr>
          <w:rFonts w:asciiTheme="minorHAnsi" w:hAnsiTheme="minorHAnsi" w:cstheme="minorBidi"/>
          <w:noProof/>
          <w:kern w:val="2"/>
          <w:sz w:val="22"/>
          <w14:ligatures w14:val="standardContextual"/>
        </w:rPr>
      </w:pPr>
      <w:hyperlink w:anchor="_Toc163744870" w:history="1">
        <w:r w:rsidRPr="00B2219E">
          <w:rPr>
            <w:rStyle w:val="Hyperlink"/>
            <w:noProof/>
          </w:rPr>
          <w:t>3.2.1.3</w:t>
        </w:r>
        <w:r>
          <w:rPr>
            <w:rFonts w:asciiTheme="minorHAnsi" w:hAnsiTheme="minorHAnsi" w:cstheme="minorBidi"/>
            <w:noProof/>
            <w:kern w:val="2"/>
            <w:sz w:val="22"/>
            <w14:ligatures w14:val="standardContextual"/>
          </w:rPr>
          <w:tab/>
        </w:r>
        <w:r w:rsidRPr="00B2219E">
          <w:rPr>
            <w:rStyle w:val="Hyperlink"/>
            <w:noProof/>
          </w:rPr>
          <w:t>Análise de sensibilidade</w:t>
        </w:r>
        <w:r>
          <w:rPr>
            <w:noProof/>
            <w:webHidden/>
          </w:rPr>
          <w:tab/>
        </w:r>
        <w:r>
          <w:rPr>
            <w:noProof/>
            <w:webHidden/>
          </w:rPr>
          <w:fldChar w:fldCharType="begin"/>
        </w:r>
        <w:r>
          <w:rPr>
            <w:noProof/>
            <w:webHidden/>
          </w:rPr>
          <w:instrText xml:space="preserve"> PAGEREF _Toc163744870 \h </w:instrText>
        </w:r>
        <w:r>
          <w:rPr>
            <w:noProof/>
            <w:webHidden/>
          </w:rPr>
        </w:r>
        <w:r>
          <w:rPr>
            <w:noProof/>
            <w:webHidden/>
          </w:rPr>
          <w:fldChar w:fldCharType="separate"/>
        </w:r>
        <w:r w:rsidR="00C955F3">
          <w:rPr>
            <w:noProof/>
            <w:webHidden/>
          </w:rPr>
          <w:t>15</w:t>
        </w:r>
        <w:r>
          <w:rPr>
            <w:noProof/>
            <w:webHidden/>
          </w:rPr>
          <w:fldChar w:fldCharType="end"/>
        </w:r>
      </w:hyperlink>
    </w:p>
    <w:p w14:paraId="7B350704" w14:textId="2FA01777" w:rsidR="00C5488E" w:rsidRDefault="00C5488E">
      <w:pPr>
        <w:pStyle w:val="Sumrio1"/>
        <w:tabs>
          <w:tab w:val="left" w:pos="660"/>
          <w:tab w:val="right" w:leader="dot" w:pos="9062"/>
        </w:tabs>
        <w:rPr>
          <w:rFonts w:asciiTheme="minorHAnsi" w:hAnsiTheme="minorHAnsi" w:cstheme="minorBidi"/>
          <w:noProof/>
          <w:kern w:val="2"/>
          <w:sz w:val="22"/>
          <w14:ligatures w14:val="standardContextual"/>
        </w:rPr>
      </w:pPr>
      <w:hyperlink w:anchor="_Toc163744871" w:history="1">
        <w:r w:rsidRPr="00B2219E">
          <w:rPr>
            <w:rStyle w:val="Hyperlink"/>
            <w:noProof/>
          </w:rPr>
          <w:t>3.3</w:t>
        </w:r>
        <w:r>
          <w:rPr>
            <w:rFonts w:asciiTheme="minorHAnsi" w:hAnsiTheme="minorHAnsi" w:cstheme="minorBidi"/>
            <w:noProof/>
            <w:kern w:val="2"/>
            <w:sz w:val="22"/>
            <w14:ligatures w14:val="standardContextual"/>
          </w:rPr>
          <w:tab/>
        </w:r>
        <w:r w:rsidRPr="00B2219E">
          <w:rPr>
            <w:rStyle w:val="Hyperlink"/>
            <w:noProof/>
          </w:rPr>
          <w:t>Aplicabilidade dos resultados</w:t>
        </w:r>
        <w:r>
          <w:rPr>
            <w:noProof/>
            <w:webHidden/>
          </w:rPr>
          <w:tab/>
        </w:r>
        <w:r>
          <w:rPr>
            <w:noProof/>
            <w:webHidden/>
          </w:rPr>
          <w:fldChar w:fldCharType="begin"/>
        </w:r>
        <w:r>
          <w:rPr>
            <w:noProof/>
            <w:webHidden/>
          </w:rPr>
          <w:instrText xml:space="preserve"> PAGEREF _Toc163744871 \h </w:instrText>
        </w:r>
        <w:r>
          <w:rPr>
            <w:noProof/>
            <w:webHidden/>
          </w:rPr>
        </w:r>
        <w:r>
          <w:rPr>
            <w:noProof/>
            <w:webHidden/>
          </w:rPr>
          <w:fldChar w:fldCharType="separate"/>
        </w:r>
        <w:r w:rsidR="00C955F3">
          <w:rPr>
            <w:noProof/>
            <w:webHidden/>
          </w:rPr>
          <w:t>16</w:t>
        </w:r>
        <w:r>
          <w:rPr>
            <w:noProof/>
            <w:webHidden/>
          </w:rPr>
          <w:fldChar w:fldCharType="end"/>
        </w:r>
      </w:hyperlink>
    </w:p>
    <w:p w14:paraId="3C5B12D3" w14:textId="4221231B" w:rsidR="00C5488E" w:rsidRDefault="00C5488E">
      <w:pPr>
        <w:pStyle w:val="Sumrio1"/>
        <w:tabs>
          <w:tab w:val="left" w:pos="660"/>
          <w:tab w:val="right" w:leader="dot" w:pos="9062"/>
        </w:tabs>
        <w:rPr>
          <w:rFonts w:asciiTheme="minorHAnsi" w:hAnsiTheme="minorHAnsi" w:cstheme="minorBidi"/>
          <w:noProof/>
          <w:kern w:val="2"/>
          <w:sz w:val="22"/>
          <w14:ligatures w14:val="standardContextual"/>
        </w:rPr>
      </w:pPr>
      <w:hyperlink w:anchor="_Toc163744872" w:history="1">
        <w:r w:rsidRPr="00B2219E">
          <w:rPr>
            <w:rStyle w:val="Hyperlink"/>
            <w:noProof/>
          </w:rPr>
          <w:t>3.4</w:t>
        </w:r>
        <w:r>
          <w:rPr>
            <w:rFonts w:asciiTheme="minorHAnsi" w:hAnsiTheme="minorHAnsi" w:cstheme="minorBidi"/>
            <w:noProof/>
            <w:kern w:val="2"/>
            <w:sz w:val="22"/>
            <w14:ligatures w14:val="standardContextual"/>
          </w:rPr>
          <w:tab/>
        </w:r>
        <w:r w:rsidRPr="00B2219E">
          <w:rPr>
            <w:rStyle w:val="Hyperlink"/>
            <w:noProof/>
          </w:rPr>
          <w:t>Geração do indicador de qualidade da infraestrutura</w:t>
        </w:r>
        <w:r>
          <w:rPr>
            <w:noProof/>
            <w:webHidden/>
          </w:rPr>
          <w:tab/>
        </w:r>
        <w:r>
          <w:rPr>
            <w:noProof/>
            <w:webHidden/>
          </w:rPr>
          <w:fldChar w:fldCharType="begin"/>
        </w:r>
        <w:r>
          <w:rPr>
            <w:noProof/>
            <w:webHidden/>
          </w:rPr>
          <w:instrText xml:space="preserve"> PAGEREF _Toc163744872 \h </w:instrText>
        </w:r>
        <w:r>
          <w:rPr>
            <w:noProof/>
            <w:webHidden/>
          </w:rPr>
        </w:r>
        <w:r>
          <w:rPr>
            <w:noProof/>
            <w:webHidden/>
          </w:rPr>
          <w:fldChar w:fldCharType="separate"/>
        </w:r>
        <w:r w:rsidR="00C955F3">
          <w:rPr>
            <w:noProof/>
            <w:webHidden/>
          </w:rPr>
          <w:t>16</w:t>
        </w:r>
        <w:r>
          <w:rPr>
            <w:noProof/>
            <w:webHidden/>
          </w:rPr>
          <w:fldChar w:fldCharType="end"/>
        </w:r>
      </w:hyperlink>
    </w:p>
    <w:p w14:paraId="0CEDF190" w14:textId="747E02D1" w:rsidR="00C5488E" w:rsidRDefault="00C5488E">
      <w:pPr>
        <w:pStyle w:val="Sumrio1"/>
        <w:tabs>
          <w:tab w:val="left" w:pos="660"/>
          <w:tab w:val="right" w:leader="dot" w:pos="9062"/>
        </w:tabs>
        <w:rPr>
          <w:rFonts w:asciiTheme="minorHAnsi" w:hAnsiTheme="minorHAnsi" w:cstheme="minorBidi"/>
          <w:noProof/>
          <w:kern w:val="2"/>
          <w:sz w:val="22"/>
          <w14:ligatures w14:val="standardContextual"/>
        </w:rPr>
      </w:pPr>
      <w:hyperlink w:anchor="_Toc163744873" w:history="1">
        <w:r w:rsidRPr="00B2219E">
          <w:rPr>
            <w:rStyle w:val="Hyperlink"/>
            <w:noProof/>
          </w:rPr>
          <w:t>3.5</w:t>
        </w:r>
        <w:r>
          <w:rPr>
            <w:rFonts w:asciiTheme="minorHAnsi" w:hAnsiTheme="minorHAnsi" w:cstheme="minorBidi"/>
            <w:noProof/>
            <w:kern w:val="2"/>
            <w:sz w:val="22"/>
            <w14:ligatures w14:val="standardContextual"/>
          </w:rPr>
          <w:tab/>
        </w:r>
        <w:r w:rsidRPr="00B2219E">
          <w:rPr>
            <w:rStyle w:val="Hyperlink"/>
            <w:noProof/>
          </w:rPr>
          <w:t>Cálculo do indicador de qualidade da infraestrutura</w:t>
        </w:r>
        <w:r>
          <w:rPr>
            <w:noProof/>
            <w:webHidden/>
          </w:rPr>
          <w:tab/>
        </w:r>
        <w:r>
          <w:rPr>
            <w:noProof/>
            <w:webHidden/>
          </w:rPr>
          <w:fldChar w:fldCharType="begin"/>
        </w:r>
        <w:r>
          <w:rPr>
            <w:noProof/>
            <w:webHidden/>
          </w:rPr>
          <w:instrText xml:space="preserve"> PAGEREF _Toc163744873 \h </w:instrText>
        </w:r>
        <w:r>
          <w:rPr>
            <w:noProof/>
            <w:webHidden/>
          </w:rPr>
        </w:r>
        <w:r>
          <w:rPr>
            <w:noProof/>
            <w:webHidden/>
          </w:rPr>
          <w:fldChar w:fldCharType="separate"/>
        </w:r>
        <w:r w:rsidR="00C955F3">
          <w:rPr>
            <w:noProof/>
            <w:webHidden/>
          </w:rPr>
          <w:t>18</w:t>
        </w:r>
        <w:r>
          <w:rPr>
            <w:noProof/>
            <w:webHidden/>
          </w:rPr>
          <w:fldChar w:fldCharType="end"/>
        </w:r>
      </w:hyperlink>
    </w:p>
    <w:p w14:paraId="1F58CAAD" w14:textId="0779C581" w:rsidR="00C5488E" w:rsidRDefault="00C5488E">
      <w:pPr>
        <w:pStyle w:val="Sumrio1"/>
        <w:tabs>
          <w:tab w:val="left" w:pos="440"/>
          <w:tab w:val="right" w:leader="dot" w:pos="9062"/>
        </w:tabs>
        <w:rPr>
          <w:rFonts w:asciiTheme="minorHAnsi" w:hAnsiTheme="minorHAnsi" w:cstheme="minorBidi"/>
          <w:noProof/>
          <w:kern w:val="2"/>
          <w:sz w:val="22"/>
          <w14:ligatures w14:val="standardContextual"/>
        </w:rPr>
      </w:pPr>
      <w:hyperlink w:anchor="_Toc163744874" w:history="1">
        <w:r w:rsidRPr="00B2219E">
          <w:rPr>
            <w:rStyle w:val="Hyperlink"/>
            <w:noProof/>
          </w:rPr>
          <w:t>4</w:t>
        </w:r>
        <w:r>
          <w:rPr>
            <w:rFonts w:asciiTheme="minorHAnsi" w:hAnsiTheme="minorHAnsi" w:cstheme="minorBidi"/>
            <w:noProof/>
            <w:kern w:val="2"/>
            <w:sz w:val="22"/>
            <w14:ligatures w14:val="standardContextual"/>
          </w:rPr>
          <w:tab/>
        </w:r>
        <w:r w:rsidRPr="00B2219E">
          <w:rPr>
            <w:rStyle w:val="Hyperlink"/>
            <w:noProof/>
          </w:rPr>
          <w:t>RESULTADOS</w:t>
        </w:r>
        <w:r>
          <w:rPr>
            <w:noProof/>
            <w:webHidden/>
          </w:rPr>
          <w:tab/>
        </w:r>
        <w:r>
          <w:rPr>
            <w:noProof/>
            <w:webHidden/>
          </w:rPr>
          <w:fldChar w:fldCharType="begin"/>
        </w:r>
        <w:r>
          <w:rPr>
            <w:noProof/>
            <w:webHidden/>
          </w:rPr>
          <w:instrText xml:space="preserve"> PAGEREF _Toc163744874 \h </w:instrText>
        </w:r>
        <w:r>
          <w:rPr>
            <w:noProof/>
            <w:webHidden/>
          </w:rPr>
        </w:r>
        <w:r>
          <w:rPr>
            <w:noProof/>
            <w:webHidden/>
          </w:rPr>
          <w:fldChar w:fldCharType="separate"/>
        </w:r>
        <w:r w:rsidR="00C955F3">
          <w:rPr>
            <w:noProof/>
            <w:webHidden/>
          </w:rPr>
          <w:t>20</w:t>
        </w:r>
        <w:r>
          <w:rPr>
            <w:noProof/>
            <w:webHidden/>
          </w:rPr>
          <w:fldChar w:fldCharType="end"/>
        </w:r>
      </w:hyperlink>
    </w:p>
    <w:p w14:paraId="2C640C84" w14:textId="74502EED" w:rsidR="00C5488E" w:rsidRDefault="00C5488E">
      <w:pPr>
        <w:pStyle w:val="Sumrio1"/>
        <w:tabs>
          <w:tab w:val="left" w:pos="660"/>
          <w:tab w:val="right" w:leader="dot" w:pos="9062"/>
        </w:tabs>
        <w:rPr>
          <w:rFonts w:asciiTheme="minorHAnsi" w:hAnsiTheme="minorHAnsi" w:cstheme="minorBidi"/>
          <w:noProof/>
          <w:kern w:val="2"/>
          <w:sz w:val="22"/>
          <w14:ligatures w14:val="standardContextual"/>
        </w:rPr>
      </w:pPr>
      <w:hyperlink w:anchor="_Toc163744875" w:history="1">
        <w:r w:rsidRPr="00B2219E">
          <w:rPr>
            <w:rStyle w:val="Hyperlink"/>
            <w:noProof/>
          </w:rPr>
          <w:t>4.1</w:t>
        </w:r>
        <w:r>
          <w:rPr>
            <w:rFonts w:asciiTheme="minorHAnsi" w:hAnsiTheme="minorHAnsi" w:cstheme="minorBidi"/>
            <w:noProof/>
            <w:kern w:val="2"/>
            <w:sz w:val="22"/>
            <w14:ligatures w14:val="standardContextual"/>
          </w:rPr>
          <w:tab/>
        </w:r>
        <w:r w:rsidRPr="00B2219E">
          <w:rPr>
            <w:rStyle w:val="Hyperlink"/>
            <w:noProof/>
          </w:rPr>
          <w:t>Indicador espacial de favorabilidade de trechos de vicinais à estadualização</w:t>
        </w:r>
        <w:r>
          <w:rPr>
            <w:noProof/>
            <w:webHidden/>
          </w:rPr>
          <w:tab/>
        </w:r>
        <w:r>
          <w:rPr>
            <w:noProof/>
            <w:webHidden/>
          </w:rPr>
          <w:fldChar w:fldCharType="begin"/>
        </w:r>
        <w:r>
          <w:rPr>
            <w:noProof/>
            <w:webHidden/>
          </w:rPr>
          <w:instrText xml:space="preserve"> PAGEREF _Toc163744875 \h </w:instrText>
        </w:r>
        <w:r>
          <w:rPr>
            <w:noProof/>
            <w:webHidden/>
          </w:rPr>
        </w:r>
        <w:r>
          <w:rPr>
            <w:noProof/>
            <w:webHidden/>
          </w:rPr>
          <w:fldChar w:fldCharType="separate"/>
        </w:r>
        <w:r w:rsidR="00C955F3">
          <w:rPr>
            <w:noProof/>
            <w:webHidden/>
          </w:rPr>
          <w:t>20</w:t>
        </w:r>
        <w:r>
          <w:rPr>
            <w:noProof/>
            <w:webHidden/>
          </w:rPr>
          <w:fldChar w:fldCharType="end"/>
        </w:r>
      </w:hyperlink>
    </w:p>
    <w:p w14:paraId="1540EA3D" w14:textId="030CF23F" w:rsidR="00C5488E" w:rsidRDefault="00C5488E">
      <w:pPr>
        <w:pStyle w:val="Sumrio1"/>
        <w:tabs>
          <w:tab w:val="left" w:pos="880"/>
          <w:tab w:val="right" w:leader="dot" w:pos="9062"/>
        </w:tabs>
        <w:rPr>
          <w:rFonts w:asciiTheme="minorHAnsi" w:hAnsiTheme="minorHAnsi" w:cstheme="minorBidi"/>
          <w:noProof/>
          <w:kern w:val="2"/>
          <w:sz w:val="22"/>
          <w14:ligatures w14:val="standardContextual"/>
        </w:rPr>
      </w:pPr>
      <w:hyperlink w:anchor="_Toc163744876" w:history="1">
        <w:r w:rsidRPr="00B2219E">
          <w:rPr>
            <w:rStyle w:val="Hyperlink"/>
            <w:noProof/>
          </w:rPr>
          <w:t>4.1.1</w:t>
        </w:r>
        <w:r>
          <w:rPr>
            <w:rFonts w:asciiTheme="minorHAnsi" w:hAnsiTheme="minorHAnsi" w:cstheme="minorBidi"/>
            <w:noProof/>
            <w:kern w:val="2"/>
            <w:sz w:val="22"/>
            <w14:ligatures w14:val="standardContextual"/>
          </w:rPr>
          <w:tab/>
        </w:r>
        <w:r w:rsidRPr="00B2219E">
          <w:rPr>
            <w:rStyle w:val="Hyperlink"/>
            <w:noProof/>
          </w:rPr>
          <w:t>Análise de sensibilidade dos resultados</w:t>
        </w:r>
        <w:r>
          <w:rPr>
            <w:noProof/>
            <w:webHidden/>
          </w:rPr>
          <w:tab/>
        </w:r>
        <w:r>
          <w:rPr>
            <w:noProof/>
            <w:webHidden/>
          </w:rPr>
          <w:fldChar w:fldCharType="begin"/>
        </w:r>
        <w:r>
          <w:rPr>
            <w:noProof/>
            <w:webHidden/>
          </w:rPr>
          <w:instrText xml:space="preserve"> PAGEREF _Toc163744876 \h </w:instrText>
        </w:r>
        <w:r>
          <w:rPr>
            <w:noProof/>
            <w:webHidden/>
          </w:rPr>
        </w:r>
        <w:r>
          <w:rPr>
            <w:noProof/>
            <w:webHidden/>
          </w:rPr>
          <w:fldChar w:fldCharType="separate"/>
        </w:r>
        <w:r w:rsidR="00C955F3">
          <w:rPr>
            <w:noProof/>
            <w:webHidden/>
          </w:rPr>
          <w:t>22</w:t>
        </w:r>
        <w:r>
          <w:rPr>
            <w:noProof/>
            <w:webHidden/>
          </w:rPr>
          <w:fldChar w:fldCharType="end"/>
        </w:r>
      </w:hyperlink>
    </w:p>
    <w:p w14:paraId="7666E82B" w14:textId="3F8DDDB9" w:rsidR="00C5488E" w:rsidRDefault="00C5488E">
      <w:pPr>
        <w:pStyle w:val="Sumrio1"/>
        <w:tabs>
          <w:tab w:val="left" w:pos="880"/>
          <w:tab w:val="right" w:leader="dot" w:pos="9062"/>
        </w:tabs>
        <w:rPr>
          <w:rFonts w:asciiTheme="minorHAnsi" w:hAnsiTheme="minorHAnsi" w:cstheme="minorBidi"/>
          <w:noProof/>
          <w:kern w:val="2"/>
          <w:sz w:val="22"/>
          <w14:ligatures w14:val="standardContextual"/>
        </w:rPr>
      </w:pPr>
      <w:hyperlink w:anchor="_Toc163744877" w:history="1">
        <w:r w:rsidRPr="00B2219E">
          <w:rPr>
            <w:rStyle w:val="Hyperlink"/>
            <w:noProof/>
          </w:rPr>
          <w:t>4.1.2</w:t>
        </w:r>
        <w:r>
          <w:rPr>
            <w:rFonts w:asciiTheme="minorHAnsi" w:hAnsiTheme="minorHAnsi" w:cstheme="minorBidi"/>
            <w:noProof/>
            <w:kern w:val="2"/>
            <w:sz w:val="22"/>
            <w14:ligatures w14:val="standardContextual"/>
          </w:rPr>
          <w:tab/>
        </w:r>
        <w:r w:rsidRPr="00B2219E">
          <w:rPr>
            <w:rStyle w:val="Hyperlink"/>
            <w:noProof/>
          </w:rPr>
          <w:t>Aplicabilidade do método</w:t>
        </w:r>
        <w:r>
          <w:rPr>
            <w:noProof/>
            <w:webHidden/>
          </w:rPr>
          <w:tab/>
        </w:r>
        <w:r>
          <w:rPr>
            <w:noProof/>
            <w:webHidden/>
          </w:rPr>
          <w:fldChar w:fldCharType="begin"/>
        </w:r>
        <w:r>
          <w:rPr>
            <w:noProof/>
            <w:webHidden/>
          </w:rPr>
          <w:instrText xml:space="preserve"> PAGEREF _Toc163744877 \h </w:instrText>
        </w:r>
        <w:r>
          <w:rPr>
            <w:noProof/>
            <w:webHidden/>
          </w:rPr>
        </w:r>
        <w:r>
          <w:rPr>
            <w:noProof/>
            <w:webHidden/>
          </w:rPr>
          <w:fldChar w:fldCharType="separate"/>
        </w:r>
        <w:r w:rsidR="00C955F3">
          <w:rPr>
            <w:noProof/>
            <w:webHidden/>
          </w:rPr>
          <w:t>24</w:t>
        </w:r>
        <w:r>
          <w:rPr>
            <w:noProof/>
            <w:webHidden/>
          </w:rPr>
          <w:fldChar w:fldCharType="end"/>
        </w:r>
      </w:hyperlink>
    </w:p>
    <w:p w14:paraId="64E5BACC" w14:textId="055FFC11" w:rsidR="00C5488E" w:rsidRDefault="00C5488E">
      <w:pPr>
        <w:pStyle w:val="Sumrio1"/>
        <w:tabs>
          <w:tab w:val="left" w:pos="660"/>
          <w:tab w:val="right" w:leader="dot" w:pos="9062"/>
        </w:tabs>
        <w:rPr>
          <w:rFonts w:asciiTheme="minorHAnsi" w:hAnsiTheme="minorHAnsi" w:cstheme="minorBidi"/>
          <w:noProof/>
          <w:kern w:val="2"/>
          <w:sz w:val="22"/>
          <w14:ligatures w14:val="standardContextual"/>
        </w:rPr>
      </w:pPr>
      <w:hyperlink w:anchor="_Toc163744878" w:history="1">
        <w:r w:rsidRPr="00B2219E">
          <w:rPr>
            <w:rStyle w:val="Hyperlink"/>
            <w:noProof/>
          </w:rPr>
          <w:t>4.2</w:t>
        </w:r>
        <w:r>
          <w:rPr>
            <w:rFonts w:asciiTheme="minorHAnsi" w:hAnsiTheme="minorHAnsi" w:cstheme="minorBidi"/>
            <w:noProof/>
            <w:kern w:val="2"/>
            <w:sz w:val="22"/>
            <w14:ligatures w14:val="standardContextual"/>
          </w:rPr>
          <w:tab/>
        </w:r>
        <w:r w:rsidRPr="00B2219E">
          <w:rPr>
            <w:rStyle w:val="Hyperlink"/>
            <w:noProof/>
          </w:rPr>
          <w:t>Indicador de qualidade da infraestrutura</w:t>
        </w:r>
        <w:r>
          <w:rPr>
            <w:noProof/>
            <w:webHidden/>
          </w:rPr>
          <w:tab/>
        </w:r>
        <w:r>
          <w:rPr>
            <w:noProof/>
            <w:webHidden/>
          </w:rPr>
          <w:fldChar w:fldCharType="begin"/>
        </w:r>
        <w:r>
          <w:rPr>
            <w:noProof/>
            <w:webHidden/>
          </w:rPr>
          <w:instrText xml:space="preserve"> PAGEREF _Toc163744878 \h </w:instrText>
        </w:r>
        <w:r>
          <w:rPr>
            <w:noProof/>
            <w:webHidden/>
          </w:rPr>
        </w:r>
        <w:r>
          <w:rPr>
            <w:noProof/>
            <w:webHidden/>
          </w:rPr>
          <w:fldChar w:fldCharType="separate"/>
        </w:r>
        <w:r w:rsidR="00C955F3">
          <w:rPr>
            <w:noProof/>
            <w:webHidden/>
          </w:rPr>
          <w:t>25</w:t>
        </w:r>
        <w:r>
          <w:rPr>
            <w:noProof/>
            <w:webHidden/>
          </w:rPr>
          <w:fldChar w:fldCharType="end"/>
        </w:r>
      </w:hyperlink>
    </w:p>
    <w:p w14:paraId="5C3C03A4" w14:textId="4EABBDBC" w:rsidR="00C5488E" w:rsidRDefault="00C5488E">
      <w:pPr>
        <w:pStyle w:val="Sumrio1"/>
        <w:tabs>
          <w:tab w:val="left" w:pos="440"/>
          <w:tab w:val="right" w:leader="dot" w:pos="9062"/>
        </w:tabs>
        <w:rPr>
          <w:rFonts w:asciiTheme="minorHAnsi" w:hAnsiTheme="minorHAnsi" w:cstheme="minorBidi"/>
          <w:noProof/>
          <w:kern w:val="2"/>
          <w:sz w:val="22"/>
          <w14:ligatures w14:val="standardContextual"/>
        </w:rPr>
      </w:pPr>
      <w:hyperlink w:anchor="_Toc163744879" w:history="1">
        <w:r w:rsidRPr="00B2219E">
          <w:rPr>
            <w:rStyle w:val="Hyperlink"/>
            <w:noProof/>
          </w:rPr>
          <w:t>5</w:t>
        </w:r>
        <w:r>
          <w:rPr>
            <w:rFonts w:asciiTheme="minorHAnsi" w:hAnsiTheme="minorHAnsi" w:cstheme="minorBidi"/>
            <w:noProof/>
            <w:kern w:val="2"/>
            <w:sz w:val="22"/>
            <w14:ligatures w14:val="standardContextual"/>
          </w:rPr>
          <w:tab/>
        </w:r>
        <w:r w:rsidRPr="00B2219E">
          <w:rPr>
            <w:rStyle w:val="Hyperlink"/>
            <w:noProof/>
          </w:rPr>
          <w:t>CONSIDERAÇÕES FINAIS</w:t>
        </w:r>
        <w:r>
          <w:rPr>
            <w:noProof/>
            <w:webHidden/>
          </w:rPr>
          <w:tab/>
        </w:r>
        <w:r>
          <w:rPr>
            <w:noProof/>
            <w:webHidden/>
          </w:rPr>
          <w:fldChar w:fldCharType="begin"/>
        </w:r>
        <w:r>
          <w:rPr>
            <w:noProof/>
            <w:webHidden/>
          </w:rPr>
          <w:instrText xml:space="preserve"> PAGEREF _Toc163744879 \h </w:instrText>
        </w:r>
        <w:r>
          <w:rPr>
            <w:noProof/>
            <w:webHidden/>
          </w:rPr>
        </w:r>
        <w:r>
          <w:rPr>
            <w:noProof/>
            <w:webHidden/>
          </w:rPr>
          <w:fldChar w:fldCharType="separate"/>
        </w:r>
        <w:r w:rsidR="00C955F3">
          <w:rPr>
            <w:noProof/>
            <w:webHidden/>
          </w:rPr>
          <w:t>27</w:t>
        </w:r>
        <w:r>
          <w:rPr>
            <w:noProof/>
            <w:webHidden/>
          </w:rPr>
          <w:fldChar w:fldCharType="end"/>
        </w:r>
      </w:hyperlink>
    </w:p>
    <w:p w14:paraId="05649B20" w14:textId="209FB603" w:rsidR="00C5488E" w:rsidRDefault="00C5488E">
      <w:pPr>
        <w:pStyle w:val="Sumrio1"/>
        <w:tabs>
          <w:tab w:val="left" w:pos="440"/>
          <w:tab w:val="right" w:leader="dot" w:pos="9062"/>
        </w:tabs>
        <w:rPr>
          <w:rFonts w:asciiTheme="minorHAnsi" w:hAnsiTheme="minorHAnsi" w:cstheme="minorBidi"/>
          <w:noProof/>
          <w:kern w:val="2"/>
          <w:sz w:val="22"/>
          <w14:ligatures w14:val="standardContextual"/>
        </w:rPr>
      </w:pPr>
      <w:hyperlink w:anchor="_Toc163744880" w:history="1">
        <w:r w:rsidRPr="00B2219E">
          <w:rPr>
            <w:rStyle w:val="Hyperlink"/>
            <w:noProof/>
          </w:rPr>
          <w:t>6</w:t>
        </w:r>
        <w:r>
          <w:rPr>
            <w:rFonts w:asciiTheme="minorHAnsi" w:hAnsiTheme="minorHAnsi" w:cstheme="minorBidi"/>
            <w:noProof/>
            <w:kern w:val="2"/>
            <w:sz w:val="22"/>
            <w14:ligatures w14:val="standardContextual"/>
          </w:rPr>
          <w:tab/>
        </w:r>
        <w:r w:rsidRPr="00B2219E">
          <w:rPr>
            <w:rStyle w:val="Hyperlink"/>
            <w:noProof/>
          </w:rPr>
          <w:t>BIBLIOGRAFIA CITADA</w:t>
        </w:r>
        <w:r>
          <w:rPr>
            <w:noProof/>
            <w:webHidden/>
          </w:rPr>
          <w:tab/>
        </w:r>
        <w:r>
          <w:rPr>
            <w:noProof/>
            <w:webHidden/>
          </w:rPr>
          <w:fldChar w:fldCharType="begin"/>
        </w:r>
        <w:r>
          <w:rPr>
            <w:noProof/>
            <w:webHidden/>
          </w:rPr>
          <w:instrText xml:space="preserve"> PAGEREF _Toc163744880 \h </w:instrText>
        </w:r>
        <w:r>
          <w:rPr>
            <w:noProof/>
            <w:webHidden/>
          </w:rPr>
        </w:r>
        <w:r>
          <w:rPr>
            <w:noProof/>
            <w:webHidden/>
          </w:rPr>
          <w:fldChar w:fldCharType="separate"/>
        </w:r>
        <w:r w:rsidR="00C955F3">
          <w:rPr>
            <w:noProof/>
            <w:webHidden/>
          </w:rPr>
          <w:t>28</w:t>
        </w:r>
        <w:r>
          <w:rPr>
            <w:noProof/>
            <w:webHidden/>
          </w:rPr>
          <w:fldChar w:fldCharType="end"/>
        </w:r>
      </w:hyperlink>
    </w:p>
    <w:p w14:paraId="36646FA9" w14:textId="7F9FC75B" w:rsidR="00877547" w:rsidRDefault="005E19BB" w:rsidP="007E7694">
      <w:pPr>
        <w:spacing w:line="360" w:lineRule="auto"/>
        <w:jc w:val="center"/>
        <w:rPr>
          <w:szCs w:val="24"/>
        </w:rPr>
      </w:pPr>
      <w:r w:rsidRPr="007E7694">
        <w:rPr>
          <w:szCs w:val="24"/>
        </w:rPr>
        <w:fldChar w:fldCharType="end"/>
      </w:r>
    </w:p>
    <w:p w14:paraId="461C65B5" w14:textId="77777777" w:rsidR="00877547" w:rsidRDefault="00877547" w:rsidP="00877547">
      <w:pPr>
        <w:jc w:val="center"/>
        <w:rPr>
          <w:szCs w:val="24"/>
        </w:rPr>
      </w:pPr>
    </w:p>
    <w:p w14:paraId="4A76BD40" w14:textId="77777777" w:rsidR="00877547" w:rsidRDefault="00877547" w:rsidP="00877547">
      <w:pPr>
        <w:jc w:val="center"/>
        <w:rPr>
          <w:szCs w:val="24"/>
        </w:rPr>
      </w:pPr>
    </w:p>
    <w:p w14:paraId="48471AB0" w14:textId="77777777" w:rsidR="00877547" w:rsidRDefault="00877547" w:rsidP="00877547">
      <w:pPr>
        <w:jc w:val="center"/>
        <w:rPr>
          <w:szCs w:val="24"/>
        </w:rPr>
      </w:pPr>
    </w:p>
    <w:p w14:paraId="6AD7B4FE" w14:textId="77777777" w:rsidR="00877547" w:rsidRDefault="00877547" w:rsidP="00877547">
      <w:pPr>
        <w:jc w:val="center"/>
        <w:rPr>
          <w:szCs w:val="24"/>
        </w:rPr>
      </w:pPr>
    </w:p>
    <w:p w14:paraId="7047530E" w14:textId="77777777" w:rsidR="00877547" w:rsidRDefault="00877547" w:rsidP="00877547">
      <w:pPr>
        <w:jc w:val="center"/>
        <w:rPr>
          <w:szCs w:val="24"/>
        </w:rPr>
      </w:pPr>
    </w:p>
    <w:p w14:paraId="7B4A37BE" w14:textId="77777777" w:rsidR="00877547" w:rsidRDefault="00877547" w:rsidP="00877547">
      <w:pPr>
        <w:jc w:val="center"/>
        <w:rPr>
          <w:szCs w:val="24"/>
        </w:rPr>
      </w:pPr>
    </w:p>
    <w:p w14:paraId="6949775F" w14:textId="77777777" w:rsidR="00877547" w:rsidRDefault="00877547" w:rsidP="00877547">
      <w:pPr>
        <w:jc w:val="center"/>
        <w:rPr>
          <w:szCs w:val="24"/>
        </w:rPr>
      </w:pPr>
    </w:p>
    <w:p w14:paraId="42756163" w14:textId="77777777" w:rsidR="00877547" w:rsidRDefault="00877547" w:rsidP="00877547">
      <w:pPr>
        <w:jc w:val="center"/>
        <w:rPr>
          <w:szCs w:val="24"/>
        </w:rPr>
      </w:pPr>
    </w:p>
    <w:p w14:paraId="2C25DFB1" w14:textId="77777777" w:rsidR="00877547" w:rsidRDefault="00877547" w:rsidP="00877547">
      <w:pPr>
        <w:jc w:val="center"/>
        <w:rPr>
          <w:szCs w:val="24"/>
        </w:rPr>
      </w:pPr>
    </w:p>
    <w:p w14:paraId="44036324" w14:textId="77777777" w:rsidR="00877547" w:rsidRDefault="00877547" w:rsidP="00877547">
      <w:pPr>
        <w:jc w:val="center"/>
        <w:rPr>
          <w:szCs w:val="24"/>
        </w:rPr>
      </w:pPr>
    </w:p>
    <w:p w14:paraId="50FF2DC0" w14:textId="77777777" w:rsidR="00877547" w:rsidRDefault="00877547" w:rsidP="00877547">
      <w:pPr>
        <w:jc w:val="center"/>
        <w:rPr>
          <w:szCs w:val="24"/>
        </w:rPr>
      </w:pPr>
    </w:p>
    <w:p w14:paraId="688AF823" w14:textId="77777777" w:rsidR="00877547" w:rsidRDefault="00877547" w:rsidP="00877547">
      <w:pPr>
        <w:jc w:val="center"/>
        <w:rPr>
          <w:szCs w:val="24"/>
        </w:rPr>
      </w:pPr>
    </w:p>
    <w:p w14:paraId="365E4B4E" w14:textId="77777777" w:rsidR="00877547" w:rsidRDefault="00877547" w:rsidP="00877547">
      <w:pPr>
        <w:jc w:val="center"/>
        <w:rPr>
          <w:szCs w:val="24"/>
        </w:rPr>
      </w:pPr>
    </w:p>
    <w:p w14:paraId="5A7BBB16" w14:textId="77777777" w:rsidR="00877547" w:rsidRDefault="00877547" w:rsidP="00877547">
      <w:pPr>
        <w:jc w:val="center"/>
        <w:rPr>
          <w:szCs w:val="24"/>
        </w:rPr>
      </w:pPr>
    </w:p>
    <w:p w14:paraId="57C52D55" w14:textId="77777777" w:rsidR="00877547" w:rsidRDefault="00877547" w:rsidP="00877547">
      <w:pPr>
        <w:jc w:val="center"/>
        <w:rPr>
          <w:szCs w:val="24"/>
        </w:rPr>
      </w:pPr>
    </w:p>
    <w:p w14:paraId="4268F6C3" w14:textId="77777777" w:rsidR="00877547" w:rsidRDefault="00877547" w:rsidP="00877547">
      <w:pPr>
        <w:jc w:val="center"/>
        <w:rPr>
          <w:szCs w:val="24"/>
        </w:rPr>
      </w:pPr>
    </w:p>
    <w:p w14:paraId="60BFD217" w14:textId="77777777" w:rsidR="00877547" w:rsidRDefault="00877547" w:rsidP="00877547">
      <w:pPr>
        <w:jc w:val="center"/>
        <w:rPr>
          <w:szCs w:val="24"/>
        </w:rPr>
      </w:pPr>
    </w:p>
    <w:p w14:paraId="39EBA003" w14:textId="77777777" w:rsidR="00877547" w:rsidRDefault="00877547" w:rsidP="00877547">
      <w:pPr>
        <w:jc w:val="center"/>
        <w:rPr>
          <w:szCs w:val="24"/>
        </w:rPr>
      </w:pPr>
    </w:p>
    <w:p w14:paraId="1F665CE6" w14:textId="77777777" w:rsidR="00877547" w:rsidRDefault="00877547" w:rsidP="00877547">
      <w:pPr>
        <w:jc w:val="center"/>
        <w:rPr>
          <w:szCs w:val="24"/>
        </w:rPr>
        <w:sectPr w:rsidR="00877547" w:rsidSect="001A46F2">
          <w:pgSz w:w="11907" w:h="16840" w:code="9"/>
          <w:pgMar w:top="1701" w:right="1134" w:bottom="1134" w:left="1701" w:header="720" w:footer="584" w:gutter="0"/>
          <w:pgNumType w:fmt="lowerRoman"/>
          <w:cols w:space="720"/>
        </w:sectPr>
      </w:pPr>
    </w:p>
    <w:p w14:paraId="350693CF" w14:textId="06908143" w:rsidR="00877547" w:rsidRDefault="007E7694" w:rsidP="005E19BB">
      <w:pPr>
        <w:pStyle w:val="DERTtulo1"/>
      </w:pPr>
      <w:bookmarkStart w:id="0" w:name="_Toc163744861"/>
      <w:r w:rsidRPr="00C10A77">
        <w:lastRenderedPageBreak/>
        <w:t>INTRODUÇÃO</w:t>
      </w:r>
      <w:bookmarkEnd w:id="0"/>
    </w:p>
    <w:p w14:paraId="5D8AB39F" w14:textId="77777777" w:rsidR="00F870C6" w:rsidRPr="00F870C6" w:rsidRDefault="00F870C6" w:rsidP="00F870C6">
      <w:pPr>
        <w:pStyle w:val="DERPargrafo"/>
        <w:rPr>
          <w:spacing w:val="-4"/>
        </w:rPr>
      </w:pPr>
      <w:r w:rsidRPr="00F870C6">
        <w:rPr>
          <w:spacing w:val="-4"/>
        </w:rPr>
        <w:t>A estadualização de trechos vicinais pode ser definida como o processo administrativo e jurídico pelo qual uma rodovia ou estrada, anteriormente sob propriedade/dominialidade municipal, passa a integrar a malha rodoviária estadual, tornando-se, portanto, propriedade do governo estadual, que passará a gerir e administrar o trecho ou estrada estadualizada. A fundamentação desse procedimento deve basear-se em critérios técnicos que consideram, entre outros aspectos, a conectividade do trecho com o sistema rodoviário estadual e sua função estratégica na ligação entre centros urbanos e polos de desenvolvimento regional.</w:t>
      </w:r>
    </w:p>
    <w:p w14:paraId="4DB3CF4F" w14:textId="77777777" w:rsidR="00F870C6" w:rsidRPr="00F870C6" w:rsidRDefault="00F870C6" w:rsidP="00F870C6">
      <w:pPr>
        <w:pStyle w:val="DERPargrafo"/>
        <w:rPr>
          <w:spacing w:val="-4"/>
        </w:rPr>
      </w:pPr>
      <w:r w:rsidRPr="00F870C6">
        <w:rPr>
          <w:spacing w:val="-4"/>
        </w:rPr>
        <w:t>Adicionalmente, a viabilidade da estadualização deve ser avaliada sob a ótica da infraestrutura mínima necessária para incorporação ao sistema estadual, incluindo a existência e avaliação de pontes e viadutos, sistema de sinalização eficiente, faixa de domínio e acostamento. Esses fatores são determinantes para garantir a funcionalidade e segurança da via no contexto da malha estadual.</w:t>
      </w:r>
    </w:p>
    <w:p w14:paraId="4E9649B0" w14:textId="77777777" w:rsidR="00F870C6" w:rsidRPr="00F870C6" w:rsidRDefault="00F870C6" w:rsidP="00F870C6">
      <w:pPr>
        <w:pStyle w:val="DERPargrafo"/>
        <w:rPr>
          <w:spacing w:val="-4"/>
        </w:rPr>
      </w:pPr>
      <w:r w:rsidRPr="00F870C6">
        <w:rPr>
          <w:spacing w:val="-4"/>
        </w:rPr>
        <w:t>A incorporação de trechos vicinais à malha rodoviária estadual transcende a mera resposta a demandas isoladas e configura-se como um instrumento fundamental de planejamento territorial e infraestrutura viária. A estadualização pode ser vista como uma ação estratégica do Estado que visa otimizar a gestão da malha rodoviária, promovendo maior equidade no acesso à infraestrutura de transporte, favorecendo o desenvolvimento socioeconômico regional e aprimorando as condições de mobilidade da população. Esse processo fortalece a integração territorial, reduz assimetrias regionais e potencializa a eficiência logística ao viabilizar a conectividade entre municípios e corredores de transporte.</w:t>
      </w:r>
    </w:p>
    <w:p w14:paraId="67E1BFB1" w14:textId="5A83C4A3" w:rsidR="00F870C6" w:rsidRPr="00F870C6" w:rsidRDefault="00F870C6" w:rsidP="00F870C6">
      <w:pPr>
        <w:pStyle w:val="DERPargrafo"/>
        <w:rPr>
          <w:spacing w:val="-4"/>
        </w:rPr>
      </w:pPr>
      <w:r w:rsidRPr="00F870C6">
        <w:rPr>
          <w:spacing w:val="-4"/>
        </w:rPr>
        <w:t xml:space="preserve">Diante da complexidade e relevância dessa decisão, é imprescindível o estabelecimento de critérios técnicos objetivos e metodologias sólidas para subsidiar a avaliação e hierarquização da favorabilidade dos trechos à estadualização. Nesse contexto, o Departamento de Estradas de Rodagem do Estado de São Paulo (DER/SP), por meio da Coordenadoria de Estudos e Pesquisa da Diretoria de Planejamento (CEP-DP), desenvolveu um estudo técnico estruturado com uma ferramenta metodológica de suporte à tomada de decisão baseada em análise multicritério e modelagem espacial para sistematizar a identificação de trechos prioritários à estadualização. A metodologia </w:t>
      </w:r>
      <w:r w:rsidRPr="00F870C6">
        <w:rPr>
          <w:spacing w:val="-4"/>
        </w:rPr>
        <w:lastRenderedPageBreak/>
        <w:t>adotada fundamenta-se na aplicação de indicadores geoespaciais, modelagem matemática e técnicas de análise hierárquica de decisão, embasando o processo decisório e minimizando a influência de fatores subjetivos. Os detalhes desse estudo encontram-se descritos nas seções subsequentes.</w:t>
      </w:r>
    </w:p>
    <w:p w14:paraId="3C8F0DA7" w14:textId="77777777" w:rsidR="00576EBB" w:rsidRDefault="00576EBB" w:rsidP="009561A3">
      <w:pPr>
        <w:pStyle w:val="DERPargrafo"/>
      </w:pPr>
    </w:p>
    <w:p w14:paraId="736E9D80" w14:textId="77777777" w:rsidR="00576EBB" w:rsidRDefault="00576EBB" w:rsidP="009561A3">
      <w:pPr>
        <w:pStyle w:val="DERPargrafo"/>
      </w:pPr>
    </w:p>
    <w:p w14:paraId="279D721C" w14:textId="77777777" w:rsidR="00576EBB" w:rsidRDefault="00576EBB" w:rsidP="009561A3">
      <w:pPr>
        <w:pStyle w:val="DERPargrafo"/>
      </w:pPr>
    </w:p>
    <w:p w14:paraId="5C0EB6EF" w14:textId="77777777" w:rsidR="00576EBB" w:rsidRDefault="00576EBB" w:rsidP="009561A3">
      <w:pPr>
        <w:pStyle w:val="DERPargrafo"/>
      </w:pPr>
    </w:p>
    <w:p w14:paraId="27450207" w14:textId="77777777" w:rsidR="00576EBB" w:rsidRDefault="00576EBB" w:rsidP="009561A3">
      <w:pPr>
        <w:pStyle w:val="DERPargrafo"/>
      </w:pPr>
    </w:p>
    <w:p w14:paraId="783268A5" w14:textId="77777777" w:rsidR="00576EBB" w:rsidRDefault="00576EBB" w:rsidP="009561A3">
      <w:pPr>
        <w:pStyle w:val="DERPargrafo"/>
        <w:sectPr w:rsidR="00576EBB" w:rsidSect="001A46F2">
          <w:pgSz w:w="11907" w:h="16840" w:code="9"/>
          <w:pgMar w:top="1701" w:right="1134" w:bottom="1134" w:left="1701" w:header="720" w:footer="584" w:gutter="0"/>
          <w:pgNumType w:start="1"/>
          <w:cols w:space="720"/>
        </w:sectPr>
      </w:pPr>
    </w:p>
    <w:p w14:paraId="44AFA461" w14:textId="656ED548" w:rsidR="00576EBB" w:rsidRDefault="007E7694" w:rsidP="005E19BB">
      <w:pPr>
        <w:pStyle w:val="DERTtulo1"/>
      </w:pPr>
      <w:bookmarkStart w:id="1" w:name="_Toc163744862"/>
      <w:r w:rsidRPr="006326B2">
        <w:lastRenderedPageBreak/>
        <w:t>OBJETIVO</w:t>
      </w:r>
      <w:bookmarkEnd w:id="1"/>
    </w:p>
    <w:p w14:paraId="5ECD0EE8" w14:textId="1D6D618C" w:rsidR="00576EBB" w:rsidRDefault="00A16CAA" w:rsidP="00C10A77">
      <w:pPr>
        <w:pStyle w:val="DERPargrafo"/>
      </w:pPr>
      <w:r>
        <w:t>No contexto do processo de estadualização</w:t>
      </w:r>
      <w:r w:rsidR="00C10A77">
        <w:t xml:space="preserve">, o objetivo do presente estudo foi </w:t>
      </w:r>
      <w:r w:rsidR="00C671F0">
        <w:t>d</w:t>
      </w:r>
      <w:r w:rsidR="00C671F0" w:rsidRPr="00C671F0">
        <w:t>esenvolver uma ferramenta metodológica</w:t>
      </w:r>
      <w:r w:rsidR="00C671F0">
        <w:t xml:space="preserve"> de</w:t>
      </w:r>
      <w:r w:rsidR="00C671F0" w:rsidRPr="00C671F0">
        <w:t xml:space="preserve"> </w:t>
      </w:r>
      <w:r w:rsidR="00C671F0">
        <w:t>suporte à</w:t>
      </w:r>
      <w:r w:rsidR="00C671F0" w:rsidRPr="00C671F0">
        <w:t xml:space="preserve"> tomada de decisão no processo de estadualização de trechos vicinais</w:t>
      </w:r>
      <w:r w:rsidR="00C671F0">
        <w:t xml:space="preserve">. A ferramenta é baseada na construção de indicadores de favorabilidade, obtidos por meio de técnicas de </w:t>
      </w:r>
      <w:r w:rsidR="00C671F0" w:rsidRPr="00C671F0">
        <w:t xml:space="preserve">análise multicritério, </w:t>
      </w:r>
      <w:r w:rsidR="00C671F0">
        <w:t xml:space="preserve">considerando fatores técnicos, </w:t>
      </w:r>
      <w:r w:rsidR="00C671F0" w:rsidRPr="00C671F0">
        <w:t>ambientais e socioeconômicos, a fim de hierarquizar os trechos candidatos com base em parâmetros estratégicos e operacionais, garantindo maior eficiência e equidade na gestão da malha rodoviária estadual.</w:t>
      </w:r>
      <w:r w:rsidR="00C671F0">
        <w:t xml:space="preserve"> </w:t>
      </w:r>
    </w:p>
    <w:p w14:paraId="45D5576B" w14:textId="2EF8D734" w:rsidR="00576EBB" w:rsidRDefault="00576EBB" w:rsidP="005E19BB">
      <w:pPr>
        <w:pStyle w:val="DERTtulo1"/>
        <w:numPr>
          <w:ilvl w:val="1"/>
          <w:numId w:val="18"/>
        </w:numPr>
      </w:pPr>
      <w:bookmarkStart w:id="2" w:name="_Toc163744863"/>
      <w:r w:rsidRPr="00576EBB">
        <w:t>Objetivos</w:t>
      </w:r>
      <w:r>
        <w:t xml:space="preserve"> específicos</w:t>
      </w:r>
      <w:bookmarkEnd w:id="2"/>
    </w:p>
    <w:p w14:paraId="31ADB842" w14:textId="0DEB4F4D" w:rsidR="003B0950" w:rsidRDefault="003B0950" w:rsidP="00C10A77">
      <w:pPr>
        <w:pStyle w:val="DERPargrafo"/>
        <w:rPr>
          <w:rFonts w:eastAsiaTheme="minorEastAsia"/>
        </w:rPr>
      </w:pPr>
      <w:r>
        <w:rPr>
          <w:rFonts w:eastAsiaTheme="minorEastAsia"/>
        </w:rPr>
        <w:t xml:space="preserve">Para alcançar o objetivo geral, os seguintes objetivos específicos foram delineados: </w:t>
      </w:r>
    </w:p>
    <w:p w14:paraId="2FC12943" w14:textId="77777777" w:rsidR="00C671F0" w:rsidRPr="00C671F0" w:rsidRDefault="00C671F0" w:rsidP="00C671F0">
      <w:pPr>
        <w:pStyle w:val="DERPargrafo"/>
        <w:numPr>
          <w:ilvl w:val="0"/>
          <w:numId w:val="21"/>
        </w:numPr>
        <w:rPr>
          <w:rFonts w:eastAsiaTheme="minorEastAsia"/>
          <w:spacing w:val="-4"/>
        </w:rPr>
      </w:pPr>
      <w:r w:rsidRPr="00C671F0">
        <w:rPr>
          <w:rFonts w:eastAsiaTheme="minorEastAsia"/>
          <w:spacing w:val="-4"/>
        </w:rPr>
        <w:t>Definir e estruturar os critérios técnicos, ambientais e socioeconômicos relevantes para a avaliação da favorabilidade dos trechos de vicinais à estadualização.</w:t>
      </w:r>
    </w:p>
    <w:p w14:paraId="2058B3FA" w14:textId="77777777" w:rsidR="00C671F0" w:rsidRPr="00C671F0" w:rsidRDefault="00C671F0" w:rsidP="00C671F0">
      <w:pPr>
        <w:pStyle w:val="DERPargrafo"/>
        <w:numPr>
          <w:ilvl w:val="0"/>
          <w:numId w:val="21"/>
        </w:numPr>
        <w:rPr>
          <w:rFonts w:eastAsiaTheme="minorEastAsia"/>
          <w:spacing w:val="-4"/>
        </w:rPr>
      </w:pPr>
      <w:r w:rsidRPr="00C671F0">
        <w:rPr>
          <w:rFonts w:eastAsiaTheme="minorEastAsia"/>
          <w:spacing w:val="-4"/>
        </w:rPr>
        <w:t>Elaborar e integrar um banco de dados geoespacial consolidado, contendo informações sobre infraestrutura, aspectos ambientais e desenvolvimento regional.</w:t>
      </w:r>
    </w:p>
    <w:p w14:paraId="05FD3FFC" w14:textId="77777777" w:rsidR="00C671F0" w:rsidRPr="00C671F0" w:rsidRDefault="00C671F0" w:rsidP="00C671F0">
      <w:pPr>
        <w:pStyle w:val="DERPargrafo"/>
        <w:numPr>
          <w:ilvl w:val="0"/>
          <w:numId w:val="21"/>
        </w:numPr>
        <w:rPr>
          <w:rFonts w:eastAsiaTheme="minorEastAsia"/>
          <w:spacing w:val="-4"/>
        </w:rPr>
      </w:pPr>
      <w:r w:rsidRPr="00C671F0">
        <w:rPr>
          <w:rFonts w:eastAsiaTheme="minorEastAsia"/>
          <w:spacing w:val="-4"/>
        </w:rPr>
        <w:t>Desenvolver um modelo de análise multicritério, utilizando a técnica de Análise Hierárquica de Processo (AHP), para atribuir pesos e hierarquizar os critérios estabelecidos.</w:t>
      </w:r>
    </w:p>
    <w:p w14:paraId="5F8C68EF" w14:textId="2B4F7ADA" w:rsidR="00C671F0" w:rsidRPr="00C671F0" w:rsidRDefault="00C671F0" w:rsidP="00C671F0">
      <w:pPr>
        <w:pStyle w:val="DERPargrafo"/>
        <w:numPr>
          <w:ilvl w:val="0"/>
          <w:numId w:val="21"/>
        </w:numPr>
        <w:rPr>
          <w:rFonts w:eastAsiaTheme="minorEastAsia"/>
          <w:spacing w:val="-4"/>
        </w:rPr>
      </w:pPr>
      <w:r w:rsidRPr="00C671F0">
        <w:rPr>
          <w:rFonts w:eastAsiaTheme="minorEastAsia"/>
          <w:spacing w:val="-4"/>
        </w:rPr>
        <w:t>Construir um indicador de favorabilidade multicritério para a estadualização de trechos, por meio da aplicação de álgebra de mapas.</w:t>
      </w:r>
    </w:p>
    <w:p w14:paraId="28A2701E" w14:textId="77777777" w:rsidR="00C671F0" w:rsidRPr="00C671F0" w:rsidRDefault="00C671F0" w:rsidP="00C671F0">
      <w:pPr>
        <w:pStyle w:val="DERPargrafo"/>
        <w:numPr>
          <w:ilvl w:val="0"/>
          <w:numId w:val="21"/>
        </w:numPr>
        <w:rPr>
          <w:rFonts w:eastAsiaTheme="minorEastAsia"/>
          <w:spacing w:val="-4"/>
        </w:rPr>
      </w:pPr>
      <w:r w:rsidRPr="00C671F0">
        <w:rPr>
          <w:rFonts w:eastAsiaTheme="minorEastAsia"/>
          <w:spacing w:val="-4"/>
        </w:rPr>
        <w:t>Desenvolver um indicador de qualidade da infraestrutura com base na avaliação de elementos estruturais e operacionais das vicinais.</w:t>
      </w:r>
    </w:p>
    <w:p w14:paraId="7AB3F9D3" w14:textId="77777777" w:rsidR="00C671F0" w:rsidRPr="00C671F0" w:rsidRDefault="00C671F0" w:rsidP="00C671F0">
      <w:pPr>
        <w:pStyle w:val="DERPargrafo"/>
        <w:numPr>
          <w:ilvl w:val="0"/>
          <w:numId w:val="21"/>
        </w:numPr>
        <w:rPr>
          <w:rFonts w:eastAsiaTheme="minorEastAsia"/>
          <w:spacing w:val="-4"/>
        </w:rPr>
      </w:pPr>
      <w:r w:rsidRPr="00C671F0">
        <w:rPr>
          <w:rFonts w:eastAsiaTheme="minorEastAsia"/>
          <w:spacing w:val="-4"/>
        </w:rPr>
        <w:t>Criar um indicador de favorabilidade socioeconômica considerando variáveis sociais, econômicas e de desenvolvimento humano.</w:t>
      </w:r>
    </w:p>
    <w:p w14:paraId="1E926B8E" w14:textId="521F9C35" w:rsidR="00EE4358" w:rsidRPr="00C671F0" w:rsidRDefault="00C671F0" w:rsidP="00C671F0">
      <w:pPr>
        <w:pStyle w:val="DERPargrafo"/>
        <w:numPr>
          <w:ilvl w:val="0"/>
          <w:numId w:val="21"/>
        </w:numPr>
        <w:rPr>
          <w:rFonts w:eastAsiaTheme="minorEastAsia"/>
          <w:spacing w:val="-4"/>
        </w:rPr>
      </w:pPr>
      <w:r w:rsidRPr="00C671F0">
        <w:rPr>
          <w:rFonts w:eastAsiaTheme="minorEastAsia"/>
          <w:spacing w:val="-4"/>
        </w:rPr>
        <w:t xml:space="preserve">Estabelecer um método de avaliação dos resultados da AHP para verificar a consistência dos resultados. </w:t>
      </w:r>
    </w:p>
    <w:p w14:paraId="5ED736DE" w14:textId="40356C10" w:rsidR="00EE4358" w:rsidRDefault="00EE4358" w:rsidP="00EE4358">
      <w:pPr>
        <w:pStyle w:val="DERPargrafo"/>
        <w:rPr>
          <w:rFonts w:eastAsiaTheme="minorEastAsia"/>
        </w:rPr>
        <w:sectPr w:rsidR="00EE4358" w:rsidSect="001A46F2">
          <w:pgSz w:w="11907" w:h="16840" w:code="9"/>
          <w:pgMar w:top="1701" w:right="1134" w:bottom="1134" w:left="1701" w:header="720" w:footer="584" w:gutter="0"/>
          <w:cols w:space="720"/>
        </w:sectPr>
      </w:pPr>
    </w:p>
    <w:p w14:paraId="782ED32E" w14:textId="77777777" w:rsidR="00EC598E" w:rsidRDefault="007E7694" w:rsidP="005E19BB">
      <w:pPr>
        <w:pStyle w:val="DERTtulo1"/>
      </w:pPr>
      <w:bookmarkStart w:id="3" w:name="_Toc163744864"/>
      <w:r>
        <w:lastRenderedPageBreak/>
        <w:t>METODOLOGIA</w:t>
      </w:r>
      <w:bookmarkEnd w:id="3"/>
    </w:p>
    <w:p w14:paraId="2793D254" w14:textId="33C96BB0" w:rsidR="007D71BA" w:rsidRDefault="007D71BA" w:rsidP="007D71BA">
      <w:pPr>
        <w:pStyle w:val="DERPargrafo"/>
      </w:pPr>
      <w:r>
        <w:t>Nesta seção, são apresentados os dados e a metodologia empregada na formulação dos três indicadores do estudo: o Indicador de Favorabilidade Multicritério (IFM), o Indicador de Qualidade da Infraestrutura (IQ</w:t>
      </w:r>
      <w:r w:rsidR="001E3461">
        <w:t>I</w:t>
      </w:r>
      <w:r>
        <w:t>) e o Indicador de Favorabilidade Socioeconômica (IFS). Esses indicadores foram desenvolvidos de maneira independente, permitindo análises isoladas ou integradas durante o processo decisório, conforme as especificidades da avaliação.</w:t>
      </w:r>
    </w:p>
    <w:p w14:paraId="4414999D" w14:textId="74E268BE" w:rsidR="0022143B" w:rsidRDefault="007D71BA" w:rsidP="007D71BA">
      <w:pPr>
        <w:pStyle w:val="DERPargrafo"/>
      </w:pPr>
      <w:r>
        <w:t>Os dados utilizados foram obtidos de fontes oficiais e submetidos a um rigoroso processo de validação, a fim de mitigar eventuais inconsistências que pudessem comprometer a precisão das análises. Por exemplo, discrepâncias em coordenadas geoespaciais entre diferentes bases de dados foram identificadas e corrigidas por meio de procedimentos de normalização e refinamento cartográfico, garantindo maior coerência na representação espacial dos indicadores. Esse procedimento assegura a robustez dos resultados e a confiabilidade das inferências extraídas a partir dos indicadores desenvolvidos.</w:t>
      </w:r>
      <w:r w:rsidR="0022143B">
        <w:t xml:space="preserve"> Um fluxograma simplificado das etapas metodológicas pode ser observado na </w:t>
      </w:r>
      <w:r w:rsidR="00DF5B0B">
        <w:fldChar w:fldCharType="begin"/>
      </w:r>
      <w:r w:rsidR="00DF5B0B">
        <w:instrText xml:space="preserve"> REF _Ref201092217 \h </w:instrText>
      </w:r>
      <w:r w:rsidR="00DF5B0B">
        <w:fldChar w:fldCharType="separate"/>
      </w:r>
      <w:r w:rsidR="00C955F3" w:rsidRPr="00DF5B0B">
        <w:rPr>
          <w:szCs w:val="24"/>
        </w:rPr>
        <w:t xml:space="preserve">Figura </w:t>
      </w:r>
      <w:r w:rsidR="00C955F3">
        <w:rPr>
          <w:i/>
          <w:iCs/>
          <w:noProof/>
          <w:szCs w:val="24"/>
        </w:rPr>
        <w:t>1</w:t>
      </w:r>
      <w:r w:rsidR="00DF5B0B">
        <w:fldChar w:fldCharType="end"/>
      </w:r>
      <w:r w:rsidR="0022143B">
        <w:t>.</w:t>
      </w:r>
    </w:p>
    <w:p w14:paraId="43B2633A" w14:textId="617229E1" w:rsidR="00CF03E4" w:rsidRPr="00DF5B0B" w:rsidRDefault="00CF03E4" w:rsidP="00CF03E4">
      <w:pPr>
        <w:pStyle w:val="Legenda"/>
        <w:keepNext/>
        <w:jc w:val="both"/>
        <w:rPr>
          <w:i w:val="0"/>
          <w:iCs w:val="0"/>
          <w:color w:val="auto"/>
          <w:sz w:val="24"/>
          <w:szCs w:val="24"/>
        </w:rPr>
      </w:pPr>
      <w:bookmarkStart w:id="4" w:name="_Ref201092217"/>
      <w:r w:rsidRPr="00DF5B0B">
        <w:rPr>
          <w:i w:val="0"/>
          <w:iCs w:val="0"/>
          <w:color w:val="auto"/>
          <w:sz w:val="24"/>
          <w:szCs w:val="24"/>
        </w:rPr>
        <w:t xml:space="preserve">Figura </w:t>
      </w:r>
      <w:r w:rsidRPr="00DF5B0B">
        <w:rPr>
          <w:i w:val="0"/>
          <w:iCs w:val="0"/>
          <w:color w:val="auto"/>
          <w:sz w:val="24"/>
          <w:szCs w:val="24"/>
        </w:rPr>
        <w:fldChar w:fldCharType="begin"/>
      </w:r>
      <w:r w:rsidRPr="00DF5B0B">
        <w:rPr>
          <w:i w:val="0"/>
          <w:iCs w:val="0"/>
          <w:color w:val="auto"/>
          <w:sz w:val="24"/>
          <w:szCs w:val="24"/>
        </w:rPr>
        <w:instrText xml:space="preserve"> SEQ Figura \* ARABIC </w:instrText>
      </w:r>
      <w:r w:rsidRPr="00DF5B0B">
        <w:rPr>
          <w:i w:val="0"/>
          <w:iCs w:val="0"/>
          <w:color w:val="auto"/>
          <w:sz w:val="24"/>
          <w:szCs w:val="24"/>
        </w:rPr>
        <w:fldChar w:fldCharType="separate"/>
      </w:r>
      <w:r w:rsidR="00C955F3">
        <w:rPr>
          <w:i w:val="0"/>
          <w:iCs w:val="0"/>
          <w:noProof/>
          <w:color w:val="auto"/>
          <w:sz w:val="24"/>
          <w:szCs w:val="24"/>
        </w:rPr>
        <w:t>1</w:t>
      </w:r>
      <w:r w:rsidRPr="00DF5B0B">
        <w:rPr>
          <w:i w:val="0"/>
          <w:iCs w:val="0"/>
          <w:color w:val="auto"/>
          <w:sz w:val="24"/>
          <w:szCs w:val="24"/>
        </w:rPr>
        <w:fldChar w:fldCharType="end"/>
      </w:r>
      <w:bookmarkEnd w:id="4"/>
      <w:r w:rsidRPr="00DF5B0B">
        <w:rPr>
          <w:i w:val="0"/>
          <w:iCs w:val="0"/>
          <w:color w:val="auto"/>
          <w:sz w:val="24"/>
          <w:szCs w:val="24"/>
        </w:rPr>
        <w:t xml:space="preserve"> -Fluxograma simplificado dos procedimentos </w:t>
      </w:r>
      <w:r w:rsidR="00CC7F36" w:rsidRPr="00DF5B0B">
        <w:rPr>
          <w:i w:val="0"/>
          <w:iCs w:val="0"/>
          <w:color w:val="auto"/>
          <w:sz w:val="24"/>
          <w:szCs w:val="24"/>
        </w:rPr>
        <w:t>metodológicos</w:t>
      </w:r>
      <w:r w:rsidRPr="00DF5B0B">
        <w:rPr>
          <w:i w:val="0"/>
          <w:iCs w:val="0"/>
          <w:color w:val="auto"/>
          <w:sz w:val="24"/>
          <w:szCs w:val="24"/>
        </w:rPr>
        <w:t xml:space="preserve"> empregados para obtenção dos indicadores de favorabilidade.</w:t>
      </w:r>
      <w:r w:rsidR="00DF5B0B" w:rsidRPr="00DF5B0B">
        <w:rPr>
          <w:i w:val="0"/>
          <w:iCs w:val="0"/>
          <w:color w:val="auto"/>
          <w:sz w:val="24"/>
          <w:szCs w:val="24"/>
        </w:rPr>
        <w:t xml:space="preserve"> </w:t>
      </w:r>
    </w:p>
    <w:p w14:paraId="384D6F5E" w14:textId="2B0063FE" w:rsidR="007D71BA" w:rsidRDefault="0022143B" w:rsidP="007D71BA">
      <w:pPr>
        <w:pStyle w:val="DERPargrafo"/>
      </w:pPr>
      <w:r>
        <w:rPr>
          <w:noProof/>
        </w:rPr>
        <w:drawing>
          <wp:inline distT="0" distB="0" distL="0" distR="0" wp14:anchorId="4908CEC1" wp14:editId="49D36DFA">
            <wp:extent cx="5760720" cy="2061845"/>
            <wp:effectExtent l="0" t="0" r="0" b="0"/>
            <wp:docPr id="864005014"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05014" name="Imagem 1" descr="Interface gráfica do usuário, Texto&#10;&#10;Descrição gerad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061845"/>
                    </a:xfrm>
                    <a:prstGeom prst="rect">
                      <a:avLst/>
                    </a:prstGeom>
                  </pic:spPr>
                </pic:pic>
              </a:graphicData>
            </a:graphic>
          </wp:inline>
        </w:drawing>
      </w:r>
      <w:r>
        <w:t xml:space="preserve"> </w:t>
      </w:r>
    </w:p>
    <w:p w14:paraId="0814C491" w14:textId="781B561F" w:rsidR="00512949" w:rsidRDefault="001E3461" w:rsidP="005E19BB">
      <w:pPr>
        <w:pStyle w:val="DERTtulo1"/>
        <w:numPr>
          <w:ilvl w:val="1"/>
          <w:numId w:val="18"/>
        </w:numPr>
      </w:pPr>
      <w:r>
        <w:t>Construção do Indicador de Favorabilidade Multicritério (IFM)</w:t>
      </w:r>
    </w:p>
    <w:p w14:paraId="611F9CC8" w14:textId="465B85AC" w:rsidR="00512949" w:rsidRDefault="00512949" w:rsidP="00512949">
      <w:pPr>
        <w:pStyle w:val="DERPargrafo"/>
      </w:pPr>
      <w:r>
        <w:t xml:space="preserve">Os dados utilizados foram obtidos de fontes diversas, tais como Instituto Brasileiro de Geografia e Estatística (IBGE), </w:t>
      </w:r>
      <w:r w:rsidRPr="00512949">
        <w:t>Instituto Nacional de Colonização e Reforma Agrária</w:t>
      </w:r>
      <w:r>
        <w:t xml:space="preserve"> </w:t>
      </w:r>
      <w:r w:rsidRPr="00512949">
        <w:t>(</w:t>
      </w:r>
      <w:r>
        <w:t>INCRA</w:t>
      </w:r>
      <w:r w:rsidRPr="00512949">
        <w:t>)</w:t>
      </w:r>
      <w:r>
        <w:t xml:space="preserve">, </w:t>
      </w:r>
      <w:r w:rsidRPr="00512949">
        <w:t>Instituto Nacional de Estudos e Pesquisas Educacionais Anísio Teixeira</w:t>
      </w:r>
      <w:r>
        <w:t xml:space="preserve"> </w:t>
      </w:r>
      <w:r w:rsidRPr="00512949">
        <w:lastRenderedPageBreak/>
        <w:t>(</w:t>
      </w:r>
      <w:r>
        <w:t>INEP</w:t>
      </w:r>
      <w:r w:rsidRPr="00512949">
        <w:t>)</w:t>
      </w:r>
      <w:r>
        <w:t xml:space="preserve">, </w:t>
      </w:r>
      <w:r w:rsidR="0037746B">
        <w:t xml:space="preserve">Instituto Geográfico e Cartográfico do estado de São Paulo </w:t>
      </w:r>
      <w:r w:rsidRPr="00512949">
        <w:t>(IGC)</w:t>
      </w:r>
      <w:r w:rsidR="0037746B">
        <w:t xml:space="preserve">, dentre outros. Os dados foram agrupados em três categorias: integração com o Sistema Rodoviário Estadual (SRE), socioeconômicos e ambientais, como pode ser observado na </w:t>
      </w:r>
      <w:r w:rsidR="002073E6">
        <w:fldChar w:fldCharType="begin"/>
      </w:r>
      <w:r w:rsidR="002073E6">
        <w:instrText xml:space="preserve"> REF _Ref158975557 \h </w:instrText>
      </w:r>
      <w:r w:rsidR="002073E6">
        <w:fldChar w:fldCharType="separate"/>
      </w:r>
      <w:r w:rsidR="00C955F3" w:rsidRPr="004057B6">
        <w:rPr>
          <w:szCs w:val="24"/>
        </w:rPr>
        <w:t xml:space="preserve">Tabela </w:t>
      </w:r>
      <w:r w:rsidR="00C955F3">
        <w:rPr>
          <w:i/>
          <w:iCs/>
          <w:noProof/>
          <w:szCs w:val="24"/>
        </w:rPr>
        <w:t>1</w:t>
      </w:r>
      <w:r w:rsidR="002073E6">
        <w:fldChar w:fldCharType="end"/>
      </w:r>
      <w:r w:rsidR="0037746B">
        <w:t>.</w:t>
      </w:r>
    </w:p>
    <w:p w14:paraId="7F2140C6" w14:textId="2E3EE77B" w:rsidR="004057B6" w:rsidRPr="004057B6" w:rsidRDefault="004057B6" w:rsidP="004057B6">
      <w:pPr>
        <w:pStyle w:val="Legenda"/>
        <w:keepNext/>
        <w:jc w:val="both"/>
        <w:rPr>
          <w:i w:val="0"/>
          <w:iCs w:val="0"/>
          <w:color w:val="auto"/>
          <w:sz w:val="24"/>
          <w:szCs w:val="24"/>
        </w:rPr>
      </w:pPr>
      <w:bookmarkStart w:id="5" w:name="_Ref158975557"/>
      <w:bookmarkStart w:id="6" w:name="_Toc163744814"/>
      <w:r w:rsidRPr="004057B6">
        <w:rPr>
          <w:i w:val="0"/>
          <w:iCs w:val="0"/>
          <w:color w:val="auto"/>
          <w:sz w:val="24"/>
          <w:szCs w:val="24"/>
        </w:rPr>
        <w:t xml:space="preserve">Tabela </w:t>
      </w:r>
      <w:r w:rsidRPr="004057B6">
        <w:rPr>
          <w:i w:val="0"/>
          <w:iCs w:val="0"/>
          <w:color w:val="auto"/>
          <w:sz w:val="24"/>
          <w:szCs w:val="24"/>
        </w:rPr>
        <w:fldChar w:fldCharType="begin"/>
      </w:r>
      <w:r w:rsidRPr="004057B6">
        <w:rPr>
          <w:i w:val="0"/>
          <w:iCs w:val="0"/>
          <w:color w:val="auto"/>
          <w:sz w:val="24"/>
          <w:szCs w:val="24"/>
        </w:rPr>
        <w:instrText xml:space="preserve"> SEQ Tabela \* ARABIC </w:instrText>
      </w:r>
      <w:r w:rsidRPr="004057B6">
        <w:rPr>
          <w:i w:val="0"/>
          <w:iCs w:val="0"/>
          <w:color w:val="auto"/>
          <w:sz w:val="24"/>
          <w:szCs w:val="24"/>
        </w:rPr>
        <w:fldChar w:fldCharType="separate"/>
      </w:r>
      <w:r w:rsidR="00C955F3">
        <w:rPr>
          <w:i w:val="0"/>
          <w:iCs w:val="0"/>
          <w:noProof/>
          <w:color w:val="auto"/>
          <w:sz w:val="24"/>
          <w:szCs w:val="24"/>
        </w:rPr>
        <w:t>1</w:t>
      </w:r>
      <w:r w:rsidRPr="004057B6">
        <w:rPr>
          <w:i w:val="0"/>
          <w:iCs w:val="0"/>
          <w:color w:val="auto"/>
          <w:sz w:val="24"/>
          <w:szCs w:val="24"/>
        </w:rPr>
        <w:fldChar w:fldCharType="end"/>
      </w:r>
      <w:bookmarkEnd w:id="5"/>
      <w:r w:rsidRPr="004057B6">
        <w:rPr>
          <w:i w:val="0"/>
          <w:iCs w:val="0"/>
          <w:color w:val="auto"/>
          <w:sz w:val="24"/>
          <w:szCs w:val="24"/>
        </w:rPr>
        <w:t xml:space="preserve"> -Base de dados utilizados, contendo as categorias de agrupamento, formato do dado e a fonte.</w:t>
      </w:r>
      <w:bookmarkEnd w:id="6"/>
    </w:p>
    <w:tbl>
      <w:tblPr>
        <w:tblW w:w="0" w:type="auto"/>
        <w:tblCellMar>
          <w:left w:w="0" w:type="dxa"/>
          <w:right w:w="0" w:type="dxa"/>
        </w:tblCellMar>
        <w:tblLook w:val="04A0" w:firstRow="1" w:lastRow="0" w:firstColumn="1" w:lastColumn="0" w:noHBand="0" w:noVBand="1"/>
      </w:tblPr>
      <w:tblGrid>
        <w:gridCol w:w="2825"/>
        <w:gridCol w:w="2066"/>
        <w:gridCol w:w="2565"/>
        <w:gridCol w:w="1596"/>
      </w:tblGrid>
      <w:tr w:rsidR="0037746B" w:rsidRPr="0037746B" w14:paraId="4514352D" w14:textId="77777777" w:rsidTr="00364578">
        <w:trPr>
          <w:trHeight w:val="331"/>
        </w:trPr>
        <w:tc>
          <w:tcPr>
            <w:tcW w:w="2825" w:type="dxa"/>
            <w:tcBorders>
              <w:top w:val="single" w:sz="8" w:space="0" w:color="000000"/>
              <w:left w:val="single" w:sz="8" w:space="0" w:color="000000"/>
              <w:bottom w:val="single" w:sz="18" w:space="0" w:color="000000"/>
              <w:right w:val="single" w:sz="8" w:space="0" w:color="000000"/>
            </w:tcBorders>
            <w:shd w:val="clear" w:color="auto" w:fill="auto"/>
            <w:tcMar>
              <w:top w:w="15" w:type="dxa"/>
              <w:left w:w="66" w:type="dxa"/>
              <w:bottom w:w="0" w:type="dxa"/>
              <w:right w:w="66" w:type="dxa"/>
            </w:tcMar>
            <w:vAlign w:val="center"/>
            <w:hideMark/>
          </w:tcPr>
          <w:p w14:paraId="46F02743" w14:textId="77777777" w:rsidR="0037746B" w:rsidRPr="0037746B" w:rsidRDefault="0037746B" w:rsidP="00794571">
            <w:pPr>
              <w:pStyle w:val="DERPargrafo"/>
              <w:spacing w:before="0" w:after="0" w:line="240" w:lineRule="auto"/>
              <w:jc w:val="center"/>
              <w:rPr>
                <w:b/>
                <w:bCs/>
                <w:sz w:val="22"/>
                <w:szCs w:val="18"/>
              </w:rPr>
            </w:pPr>
            <w:r w:rsidRPr="0037746B">
              <w:rPr>
                <w:b/>
                <w:bCs/>
                <w:sz w:val="22"/>
                <w:szCs w:val="18"/>
              </w:rPr>
              <w:t>CRITÉRIO</w:t>
            </w:r>
          </w:p>
        </w:tc>
        <w:tc>
          <w:tcPr>
            <w:tcW w:w="2066" w:type="dxa"/>
            <w:tcBorders>
              <w:top w:val="single" w:sz="8" w:space="0" w:color="000000"/>
              <w:left w:val="single" w:sz="8" w:space="0" w:color="000000"/>
              <w:bottom w:val="single" w:sz="18" w:space="0" w:color="000000"/>
              <w:right w:val="single" w:sz="8" w:space="0" w:color="000000"/>
            </w:tcBorders>
            <w:shd w:val="clear" w:color="auto" w:fill="auto"/>
            <w:tcMar>
              <w:top w:w="15" w:type="dxa"/>
              <w:left w:w="66" w:type="dxa"/>
              <w:bottom w:w="0" w:type="dxa"/>
              <w:right w:w="66" w:type="dxa"/>
            </w:tcMar>
            <w:vAlign w:val="center"/>
            <w:hideMark/>
          </w:tcPr>
          <w:p w14:paraId="061F1A1F" w14:textId="77777777" w:rsidR="0037746B" w:rsidRPr="0037746B" w:rsidRDefault="0037746B" w:rsidP="00794571">
            <w:pPr>
              <w:pStyle w:val="DERPargrafo"/>
              <w:spacing w:before="0" w:after="0" w:line="240" w:lineRule="auto"/>
              <w:jc w:val="center"/>
              <w:rPr>
                <w:b/>
                <w:bCs/>
                <w:sz w:val="22"/>
                <w:szCs w:val="18"/>
              </w:rPr>
            </w:pPr>
            <w:r w:rsidRPr="0037746B">
              <w:rPr>
                <w:b/>
                <w:bCs/>
                <w:sz w:val="22"/>
                <w:szCs w:val="18"/>
              </w:rPr>
              <w:t>CLASSIFICAÇÃO</w:t>
            </w:r>
          </w:p>
        </w:tc>
        <w:tc>
          <w:tcPr>
            <w:tcW w:w="0" w:type="auto"/>
            <w:tcBorders>
              <w:top w:val="single" w:sz="8" w:space="0" w:color="000000"/>
              <w:left w:val="single" w:sz="8" w:space="0" w:color="000000"/>
              <w:bottom w:val="single" w:sz="18" w:space="0" w:color="000000"/>
              <w:right w:val="single" w:sz="8" w:space="0" w:color="000000"/>
            </w:tcBorders>
            <w:shd w:val="clear" w:color="auto" w:fill="auto"/>
            <w:tcMar>
              <w:top w:w="15" w:type="dxa"/>
              <w:left w:w="66" w:type="dxa"/>
              <w:bottom w:w="0" w:type="dxa"/>
              <w:right w:w="66" w:type="dxa"/>
            </w:tcMar>
            <w:vAlign w:val="center"/>
            <w:hideMark/>
          </w:tcPr>
          <w:p w14:paraId="7239D680" w14:textId="77777777" w:rsidR="0037746B" w:rsidRPr="0037746B" w:rsidRDefault="0037746B" w:rsidP="00794571">
            <w:pPr>
              <w:pStyle w:val="DERPargrafo"/>
              <w:spacing w:before="0" w:after="0" w:line="240" w:lineRule="auto"/>
              <w:jc w:val="center"/>
              <w:rPr>
                <w:b/>
                <w:bCs/>
                <w:sz w:val="22"/>
                <w:szCs w:val="18"/>
              </w:rPr>
            </w:pPr>
            <w:r w:rsidRPr="0037746B">
              <w:rPr>
                <w:b/>
                <w:bCs/>
                <w:sz w:val="22"/>
                <w:szCs w:val="18"/>
              </w:rPr>
              <w:t>DADO</w:t>
            </w:r>
          </w:p>
        </w:tc>
        <w:tc>
          <w:tcPr>
            <w:tcW w:w="0" w:type="auto"/>
            <w:tcBorders>
              <w:top w:val="single" w:sz="8" w:space="0" w:color="000000"/>
              <w:left w:val="single" w:sz="8" w:space="0" w:color="000000"/>
              <w:bottom w:val="single" w:sz="18" w:space="0" w:color="000000"/>
              <w:right w:val="single" w:sz="8" w:space="0" w:color="000000"/>
            </w:tcBorders>
            <w:shd w:val="clear" w:color="auto" w:fill="auto"/>
            <w:tcMar>
              <w:top w:w="15" w:type="dxa"/>
              <w:left w:w="66" w:type="dxa"/>
              <w:bottom w:w="0" w:type="dxa"/>
              <w:right w:w="66" w:type="dxa"/>
            </w:tcMar>
            <w:vAlign w:val="center"/>
            <w:hideMark/>
          </w:tcPr>
          <w:p w14:paraId="2FE6D207" w14:textId="77777777" w:rsidR="0037746B" w:rsidRPr="0037746B" w:rsidRDefault="0037746B" w:rsidP="00794571">
            <w:pPr>
              <w:pStyle w:val="DERPargrafo"/>
              <w:spacing w:before="0" w:after="0" w:line="240" w:lineRule="auto"/>
              <w:jc w:val="center"/>
              <w:rPr>
                <w:b/>
                <w:bCs/>
                <w:sz w:val="22"/>
                <w:szCs w:val="18"/>
              </w:rPr>
            </w:pPr>
            <w:r w:rsidRPr="0037746B">
              <w:rPr>
                <w:b/>
                <w:bCs/>
                <w:sz w:val="22"/>
                <w:szCs w:val="18"/>
              </w:rPr>
              <w:t>FONTE</w:t>
            </w:r>
          </w:p>
        </w:tc>
      </w:tr>
      <w:tr w:rsidR="00364578" w:rsidRPr="0037746B" w14:paraId="02C171BF" w14:textId="77777777" w:rsidTr="00364578">
        <w:trPr>
          <w:trHeight w:val="671"/>
        </w:trPr>
        <w:tc>
          <w:tcPr>
            <w:tcW w:w="2825" w:type="dxa"/>
            <w:tcBorders>
              <w:top w:val="single" w:sz="1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vAlign w:val="center"/>
            <w:hideMark/>
          </w:tcPr>
          <w:p w14:paraId="3348E8FF" w14:textId="019C64BD" w:rsidR="0037746B" w:rsidRPr="0037746B" w:rsidRDefault="0037746B" w:rsidP="00794571">
            <w:pPr>
              <w:pStyle w:val="DERPargrafo"/>
              <w:spacing w:before="0" w:after="0" w:line="240" w:lineRule="auto"/>
              <w:jc w:val="left"/>
              <w:rPr>
                <w:sz w:val="22"/>
                <w:szCs w:val="18"/>
              </w:rPr>
            </w:pPr>
            <w:r w:rsidRPr="0037746B">
              <w:rPr>
                <w:sz w:val="22"/>
                <w:szCs w:val="18"/>
              </w:rPr>
              <w:t xml:space="preserve">Interligação com </w:t>
            </w:r>
            <w:r w:rsidR="00794571">
              <w:rPr>
                <w:sz w:val="22"/>
                <w:szCs w:val="18"/>
              </w:rPr>
              <w:t>rodovias estaduais ou federais</w:t>
            </w:r>
          </w:p>
        </w:tc>
        <w:tc>
          <w:tcPr>
            <w:tcW w:w="2066" w:type="dxa"/>
            <w:vMerge w:val="restart"/>
            <w:tcBorders>
              <w:top w:val="single" w:sz="1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vAlign w:val="center"/>
            <w:hideMark/>
          </w:tcPr>
          <w:p w14:paraId="0F1F5CD3" w14:textId="77777777" w:rsidR="0037746B" w:rsidRPr="0037746B" w:rsidRDefault="0037746B" w:rsidP="00794571">
            <w:pPr>
              <w:pStyle w:val="DERPargrafo"/>
              <w:spacing w:before="0" w:after="0" w:line="240" w:lineRule="auto"/>
              <w:jc w:val="center"/>
              <w:rPr>
                <w:sz w:val="22"/>
                <w:szCs w:val="18"/>
              </w:rPr>
            </w:pPr>
            <w:r w:rsidRPr="0037746B">
              <w:rPr>
                <w:sz w:val="22"/>
                <w:szCs w:val="18"/>
              </w:rPr>
              <w:t>Integração com o Sistema Rodoviário Estadual (SRE)</w:t>
            </w:r>
          </w:p>
        </w:tc>
        <w:tc>
          <w:tcPr>
            <w:tcW w:w="0" w:type="auto"/>
            <w:tcBorders>
              <w:top w:val="single" w:sz="1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vAlign w:val="center"/>
            <w:hideMark/>
          </w:tcPr>
          <w:p w14:paraId="4138CA7E" w14:textId="32D84640" w:rsidR="0037746B" w:rsidRPr="0037746B" w:rsidRDefault="0037746B" w:rsidP="00794571">
            <w:pPr>
              <w:pStyle w:val="DERPargrafo"/>
              <w:spacing w:before="0" w:after="0" w:line="240" w:lineRule="auto"/>
              <w:rPr>
                <w:sz w:val="22"/>
                <w:szCs w:val="18"/>
              </w:rPr>
            </w:pPr>
            <w:r w:rsidRPr="0037746B">
              <w:rPr>
                <w:sz w:val="22"/>
                <w:szCs w:val="18"/>
              </w:rPr>
              <w:t xml:space="preserve">Vetor de linhas </w:t>
            </w:r>
            <w:r w:rsidR="00794571">
              <w:rPr>
                <w:sz w:val="22"/>
                <w:szCs w:val="18"/>
              </w:rPr>
              <w:t>da malha viária estadual</w:t>
            </w:r>
          </w:p>
        </w:tc>
        <w:tc>
          <w:tcPr>
            <w:tcW w:w="0" w:type="auto"/>
            <w:tcBorders>
              <w:top w:val="single" w:sz="1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vAlign w:val="center"/>
            <w:hideMark/>
          </w:tcPr>
          <w:p w14:paraId="3ABD1452" w14:textId="77777777" w:rsidR="0037746B" w:rsidRPr="0037746B" w:rsidRDefault="0037746B" w:rsidP="00794571">
            <w:pPr>
              <w:pStyle w:val="DERPargrafo"/>
              <w:spacing w:before="0" w:after="0" w:line="240" w:lineRule="auto"/>
              <w:rPr>
                <w:sz w:val="22"/>
                <w:szCs w:val="18"/>
              </w:rPr>
            </w:pPr>
            <w:r w:rsidRPr="0037746B">
              <w:rPr>
                <w:sz w:val="22"/>
                <w:szCs w:val="18"/>
              </w:rPr>
              <w:t>SIRGEO (2023)</w:t>
            </w:r>
          </w:p>
        </w:tc>
      </w:tr>
      <w:tr w:rsidR="0037746B" w:rsidRPr="0037746B" w14:paraId="2F4F65DC" w14:textId="77777777" w:rsidTr="00364578">
        <w:trPr>
          <w:trHeight w:val="84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vAlign w:val="center"/>
            <w:hideMark/>
          </w:tcPr>
          <w:p w14:paraId="52356BB3" w14:textId="77777777" w:rsidR="0037746B" w:rsidRPr="0037746B" w:rsidRDefault="0037746B" w:rsidP="00794571">
            <w:pPr>
              <w:pStyle w:val="DERPargrafo"/>
              <w:spacing w:before="0" w:after="0" w:line="240" w:lineRule="auto"/>
              <w:jc w:val="left"/>
              <w:rPr>
                <w:sz w:val="22"/>
                <w:szCs w:val="18"/>
              </w:rPr>
            </w:pPr>
            <w:r w:rsidRPr="0037746B">
              <w:rPr>
                <w:sz w:val="22"/>
                <w:szCs w:val="18"/>
              </w:rPr>
              <w:t>Conexão entre municípios</w:t>
            </w:r>
          </w:p>
        </w:tc>
        <w:tc>
          <w:tcPr>
            <w:tcW w:w="2066" w:type="dxa"/>
            <w:vMerge/>
            <w:tcBorders>
              <w:top w:val="single" w:sz="18" w:space="0" w:color="000000"/>
              <w:left w:val="single" w:sz="8" w:space="0" w:color="000000"/>
              <w:bottom w:val="single" w:sz="8" w:space="0" w:color="000000"/>
              <w:right w:val="single" w:sz="8" w:space="0" w:color="000000"/>
            </w:tcBorders>
            <w:vAlign w:val="center"/>
            <w:hideMark/>
          </w:tcPr>
          <w:p w14:paraId="66719E86" w14:textId="77777777" w:rsidR="0037746B" w:rsidRPr="0037746B" w:rsidRDefault="0037746B" w:rsidP="00794571">
            <w:pPr>
              <w:pStyle w:val="DERPargrafo"/>
              <w:spacing w:before="0" w:after="0" w:line="240" w:lineRule="auto"/>
              <w:jc w:val="center"/>
              <w:rPr>
                <w:sz w:val="22"/>
                <w:szCs w:val="18"/>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vAlign w:val="center"/>
            <w:hideMark/>
          </w:tcPr>
          <w:p w14:paraId="2FDB6C1F" w14:textId="77777777" w:rsidR="0037746B" w:rsidRPr="0037746B" w:rsidRDefault="0037746B" w:rsidP="00794571">
            <w:pPr>
              <w:pStyle w:val="DERPargrafo"/>
              <w:spacing w:before="0" w:after="0" w:line="240" w:lineRule="auto"/>
              <w:rPr>
                <w:sz w:val="22"/>
                <w:szCs w:val="18"/>
              </w:rPr>
            </w:pPr>
            <w:r w:rsidRPr="0037746B">
              <w:rPr>
                <w:sz w:val="22"/>
                <w:szCs w:val="18"/>
              </w:rPr>
              <w:t>Vetor de pontos com sedes municipais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vAlign w:val="center"/>
            <w:hideMark/>
          </w:tcPr>
          <w:p w14:paraId="0FCFBB41" w14:textId="77777777" w:rsidR="0037746B" w:rsidRPr="0037746B" w:rsidRDefault="0037746B" w:rsidP="00794571">
            <w:pPr>
              <w:pStyle w:val="DERPargrafo"/>
              <w:spacing w:before="0" w:after="0" w:line="240" w:lineRule="auto"/>
              <w:rPr>
                <w:sz w:val="22"/>
                <w:szCs w:val="18"/>
              </w:rPr>
            </w:pPr>
            <w:r w:rsidRPr="0037746B">
              <w:rPr>
                <w:sz w:val="22"/>
                <w:szCs w:val="18"/>
              </w:rPr>
              <w:t>IBGE (2023)</w:t>
            </w:r>
          </w:p>
        </w:tc>
      </w:tr>
      <w:tr w:rsidR="0037746B" w:rsidRPr="0037746B" w14:paraId="61CCEE18" w14:textId="77777777" w:rsidTr="00364578">
        <w:trPr>
          <w:trHeight w:val="1010"/>
        </w:trPr>
        <w:tc>
          <w:tcPr>
            <w:tcW w:w="2825" w:type="dxa"/>
            <w:tcBorders>
              <w:top w:val="single" w:sz="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vAlign w:val="center"/>
            <w:hideMark/>
          </w:tcPr>
          <w:p w14:paraId="14037A12" w14:textId="77777777" w:rsidR="0037746B" w:rsidRPr="0037746B" w:rsidRDefault="0037746B" w:rsidP="00794571">
            <w:pPr>
              <w:pStyle w:val="DERPargrafo"/>
              <w:spacing w:before="0" w:after="0" w:line="240" w:lineRule="auto"/>
              <w:jc w:val="left"/>
              <w:rPr>
                <w:sz w:val="22"/>
                <w:szCs w:val="18"/>
              </w:rPr>
            </w:pPr>
            <w:r w:rsidRPr="0037746B">
              <w:rPr>
                <w:sz w:val="22"/>
                <w:szCs w:val="18"/>
              </w:rPr>
              <w:t>Intersecção com área urbana</w:t>
            </w:r>
          </w:p>
        </w:tc>
        <w:tc>
          <w:tcPr>
            <w:tcW w:w="2066" w:type="dxa"/>
            <w:vMerge/>
            <w:tcBorders>
              <w:top w:val="single" w:sz="18" w:space="0" w:color="000000"/>
              <w:left w:val="single" w:sz="8" w:space="0" w:color="000000"/>
              <w:bottom w:val="single" w:sz="8" w:space="0" w:color="000000"/>
              <w:right w:val="single" w:sz="8" w:space="0" w:color="000000"/>
            </w:tcBorders>
            <w:vAlign w:val="center"/>
            <w:hideMark/>
          </w:tcPr>
          <w:p w14:paraId="646ED383" w14:textId="77777777" w:rsidR="0037746B" w:rsidRPr="0037746B" w:rsidRDefault="0037746B" w:rsidP="00794571">
            <w:pPr>
              <w:pStyle w:val="DERPargrafo"/>
              <w:spacing w:before="0" w:after="0" w:line="240" w:lineRule="auto"/>
              <w:jc w:val="center"/>
              <w:rPr>
                <w:sz w:val="22"/>
                <w:szCs w:val="18"/>
              </w:rPr>
            </w:pPr>
          </w:p>
        </w:tc>
        <w:tc>
          <w:tcPr>
            <w:tcW w:w="0" w:type="auto"/>
            <w:tcBorders>
              <w:top w:val="single" w:sz="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vAlign w:val="center"/>
            <w:hideMark/>
          </w:tcPr>
          <w:p w14:paraId="0AB533AA" w14:textId="77777777" w:rsidR="0037746B" w:rsidRPr="0037746B" w:rsidRDefault="0037746B" w:rsidP="00794571">
            <w:pPr>
              <w:pStyle w:val="DERPargrafo"/>
              <w:spacing w:before="0" w:after="0" w:line="240" w:lineRule="auto"/>
              <w:rPr>
                <w:sz w:val="22"/>
                <w:szCs w:val="18"/>
              </w:rPr>
            </w:pPr>
            <w:r w:rsidRPr="0037746B">
              <w:rPr>
                <w:sz w:val="22"/>
                <w:szCs w:val="18"/>
              </w:rPr>
              <w:t>Vetor de polígonos da macha urbana estadual</w:t>
            </w:r>
          </w:p>
        </w:tc>
        <w:tc>
          <w:tcPr>
            <w:tcW w:w="0" w:type="auto"/>
            <w:tcBorders>
              <w:top w:val="single" w:sz="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vAlign w:val="center"/>
            <w:hideMark/>
          </w:tcPr>
          <w:p w14:paraId="648BC9E3" w14:textId="3FBABE54" w:rsidR="0037746B" w:rsidRPr="0037746B" w:rsidRDefault="0037746B" w:rsidP="00794571">
            <w:pPr>
              <w:pStyle w:val="DERPargrafo"/>
              <w:spacing w:before="0" w:after="0" w:line="240" w:lineRule="auto"/>
              <w:rPr>
                <w:sz w:val="22"/>
                <w:szCs w:val="18"/>
              </w:rPr>
            </w:pPr>
            <w:r w:rsidRPr="0037746B">
              <w:rPr>
                <w:sz w:val="22"/>
                <w:szCs w:val="18"/>
              </w:rPr>
              <w:t>IBGE</w:t>
            </w:r>
            <w:r w:rsidRPr="00794571">
              <w:rPr>
                <w:sz w:val="22"/>
                <w:szCs w:val="18"/>
              </w:rPr>
              <w:t xml:space="preserve"> </w:t>
            </w:r>
            <w:r w:rsidRPr="0037746B">
              <w:rPr>
                <w:sz w:val="22"/>
                <w:szCs w:val="18"/>
              </w:rPr>
              <w:t>(2019)</w:t>
            </w:r>
          </w:p>
        </w:tc>
      </w:tr>
      <w:tr w:rsidR="0037746B" w:rsidRPr="0037746B" w14:paraId="65814EBE" w14:textId="77777777" w:rsidTr="00364578">
        <w:trPr>
          <w:trHeight w:val="671"/>
        </w:trPr>
        <w:tc>
          <w:tcPr>
            <w:tcW w:w="2825"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vAlign w:val="center"/>
            <w:hideMark/>
          </w:tcPr>
          <w:p w14:paraId="0DD6E663" w14:textId="77777777" w:rsidR="0037746B" w:rsidRPr="0037746B" w:rsidRDefault="0037746B" w:rsidP="00794571">
            <w:pPr>
              <w:pStyle w:val="DERPargrafo"/>
              <w:spacing w:before="0" w:after="0" w:line="240" w:lineRule="auto"/>
              <w:jc w:val="left"/>
              <w:rPr>
                <w:sz w:val="22"/>
                <w:szCs w:val="18"/>
              </w:rPr>
            </w:pPr>
            <w:r w:rsidRPr="0037746B">
              <w:rPr>
                <w:sz w:val="22"/>
                <w:szCs w:val="18"/>
              </w:rPr>
              <w:t>Importância estratégica</w:t>
            </w:r>
          </w:p>
        </w:tc>
        <w:tc>
          <w:tcPr>
            <w:tcW w:w="2066"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vAlign w:val="center"/>
            <w:hideMark/>
          </w:tcPr>
          <w:p w14:paraId="08512B60" w14:textId="77777777" w:rsidR="0037746B" w:rsidRPr="0037746B" w:rsidRDefault="0037746B" w:rsidP="00794571">
            <w:pPr>
              <w:pStyle w:val="DERPargrafo"/>
              <w:spacing w:before="0" w:after="0" w:line="240" w:lineRule="auto"/>
              <w:jc w:val="center"/>
              <w:rPr>
                <w:sz w:val="22"/>
                <w:szCs w:val="18"/>
              </w:rPr>
            </w:pPr>
            <w:r w:rsidRPr="0037746B">
              <w:rPr>
                <w:sz w:val="22"/>
                <w:szCs w:val="18"/>
              </w:rPr>
              <w:t>Socioeconômico</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vAlign w:val="center"/>
            <w:hideMark/>
          </w:tcPr>
          <w:p w14:paraId="2CF9B953" w14:textId="77777777" w:rsidR="0037746B" w:rsidRPr="0037746B" w:rsidRDefault="0037746B" w:rsidP="00794571">
            <w:pPr>
              <w:pStyle w:val="DERPargrafo"/>
              <w:spacing w:before="0" w:after="0" w:line="240" w:lineRule="auto"/>
              <w:rPr>
                <w:sz w:val="22"/>
                <w:szCs w:val="18"/>
              </w:rPr>
            </w:pPr>
            <w:r w:rsidRPr="0037746B">
              <w:rPr>
                <w:sz w:val="22"/>
                <w:szCs w:val="18"/>
              </w:rPr>
              <w:t xml:space="preserve">Vetor de polígono dos municípios contendo a produção (em toneladas) agropecuária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vAlign w:val="center"/>
            <w:hideMark/>
          </w:tcPr>
          <w:p w14:paraId="03476884" w14:textId="77777777" w:rsidR="0037746B" w:rsidRPr="0037746B" w:rsidRDefault="0037746B" w:rsidP="00794571">
            <w:pPr>
              <w:pStyle w:val="DERPargrafo"/>
              <w:spacing w:before="0" w:after="0" w:line="240" w:lineRule="auto"/>
              <w:rPr>
                <w:sz w:val="22"/>
                <w:szCs w:val="18"/>
              </w:rPr>
            </w:pPr>
            <w:r w:rsidRPr="0037746B">
              <w:rPr>
                <w:sz w:val="22"/>
                <w:szCs w:val="18"/>
              </w:rPr>
              <w:t>IGC (2021) e   IBGE (2022)</w:t>
            </w:r>
          </w:p>
        </w:tc>
      </w:tr>
      <w:tr w:rsidR="0037746B" w:rsidRPr="0037746B" w14:paraId="2F2B8EC8" w14:textId="77777777" w:rsidTr="00364578">
        <w:trPr>
          <w:trHeight w:val="671"/>
        </w:trPr>
        <w:tc>
          <w:tcPr>
            <w:tcW w:w="2825" w:type="dxa"/>
            <w:vMerge/>
            <w:tcBorders>
              <w:top w:val="single" w:sz="8" w:space="0" w:color="000000"/>
              <w:left w:val="single" w:sz="8" w:space="0" w:color="000000"/>
              <w:bottom w:val="single" w:sz="8" w:space="0" w:color="000000"/>
              <w:right w:val="single" w:sz="8" w:space="0" w:color="000000"/>
            </w:tcBorders>
            <w:vAlign w:val="center"/>
            <w:hideMark/>
          </w:tcPr>
          <w:p w14:paraId="2CB6B11C" w14:textId="77777777" w:rsidR="0037746B" w:rsidRPr="0037746B" w:rsidRDefault="0037746B" w:rsidP="00794571">
            <w:pPr>
              <w:pStyle w:val="DERPargrafo"/>
              <w:spacing w:before="0" w:after="0" w:line="240" w:lineRule="auto"/>
              <w:jc w:val="left"/>
              <w:rPr>
                <w:sz w:val="22"/>
                <w:szCs w:val="18"/>
              </w:rPr>
            </w:pPr>
          </w:p>
        </w:tc>
        <w:tc>
          <w:tcPr>
            <w:tcW w:w="2066" w:type="dxa"/>
            <w:vMerge/>
            <w:tcBorders>
              <w:top w:val="single" w:sz="8" w:space="0" w:color="000000"/>
              <w:left w:val="single" w:sz="8" w:space="0" w:color="000000"/>
              <w:bottom w:val="single" w:sz="8" w:space="0" w:color="000000"/>
              <w:right w:val="single" w:sz="8" w:space="0" w:color="000000"/>
            </w:tcBorders>
            <w:vAlign w:val="center"/>
            <w:hideMark/>
          </w:tcPr>
          <w:p w14:paraId="77B540BB" w14:textId="77777777" w:rsidR="0037746B" w:rsidRPr="0037746B" w:rsidRDefault="0037746B" w:rsidP="00794571">
            <w:pPr>
              <w:pStyle w:val="DERPargrafo"/>
              <w:spacing w:before="0" w:after="0" w:line="240" w:lineRule="auto"/>
              <w:jc w:val="center"/>
              <w:rPr>
                <w:sz w:val="22"/>
                <w:szCs w:val="18"/>
              </w:rPr>
            </w:pPr>
          </w:p>
        </w:tc>
        <w:tc>
          <w:tcPr>
            <w:tcW w:w="0" w:type="auto"/>
            <w:tcBorders>
              <w:top w:val="single" w:sz="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vAlign w:val="center"/>
            <w:hideMark/>
          </w:tcPr>
          <w:p w14:paraId="7F8143A9" w14:textId="77777777" w:rsidR="0037746B" w:rsidRPr="0037746B" w:rsidRDefault="0037746B" w:rsidP="00794571">
            <w:pPr>
              <w:pStyle w:val="DERPargrafo"/>
              <w:spacing w:before="0" w:after="0" w:line="240" w:lineRule="auto"/>
              <w:rPr>
                <w:sz w:val="22"/>
                <w:szCs w:val="18"/>
              </w:rPr>
            </w:pPr>
            <w:r w:rsidRPr="0037746B">
              <w:rPr>
                <w:sz w:val="22"/>
                <w:szCs w:val="18"/>
              </w:rPr>
              <w:t>Vetor de pontos de escolas rurais</w:t>
            </w:r>
          </w:p>
        </w:tc>
        <w:tc>
          <w:tcPr>
            <w:tcW w:w="0" w:type="auto"/>
            <w:tcBorders>
              <w:top w:val="single" w:sz="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vAlign w:val="center"/>
            <w:hideMark/>
          </w:tcPr>
          <w:p w14:paraId="1D0DA2CF" w14:textId="77777777" w:rsidR="0037746B" w:rsidRPr="0037746B" w:rsidRDefault="0037746B" w:rsidP="00794571">
            <w:pPr>
              <w:pStyle w:val="DERPargrafo"/>
              <w:spacing w:before="0" w:after="0" w:line="240" w:lineRule="auto"/>
              <w:rPr>
                <w:sz w:val="22"/>
                <w:szCs w:val="18"/>
              </w:rPr>
            </w:pPr>
            <w:r w:rsidRPr="0037746B">
              <w:rPr>
                <w:sz w:val="22"/>
                <w:szCs w:val="18"/>
              </w:rPr>
              <w:t>INEP (2023)</w:t>
            </w:r>
          </w:p>
        </w:tc>
      </w:tr>
      <w:tr w:rsidR="0037746B" w:rsidRPr="0037746B" w14:paraId="723A3407" w14:textId="77777777" w:rsidTr="00364578">
        <w:trPr>
          <w:trHeight w:val="84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vAlign w:val="center"/>
            <w:hideMark/>
          </w:tcPr>
          <w:p w14:paraId="35114F3F" w14:textId="3370DB2E" w:rsidR="0037746B" w:rsidRPr="0037746B" w:rsidRDefault="0037746B" w:rsidP="00794571">
            <w:pPr>
              <w:pStyle w:val="DERPargrafo"/>
              <w:spacing w:before="0" w:after="0" w:line="240" w:lineRule="auto"/>
              <w:jc w:val="left"/>
              <w:rPr>
                <w:sz w:val="22"/>
                <w:szCs w:val="18"/>
              </w:rPr>
            </w:pPr>
            <w:r w:rsidRPr="0037746B">
              <w:rPr>
                <w:sz w:val="22"/>
                <w:szCs w:val="18"/>
              </w:rPr>
              <w:t xml:space="preserve">Proximidade </w:t>
            </w:r>
            <w:r w:rsidR="00794571">
              <w:rPr>
                <w:sz w:val="22"/>
                <w:szCs w:val="18"/>
              </w:rPr>
              <w:t>com</w:t>
            </w:r>
            <w:r w:rsidRPr="0037746B">
              <w:rPr>
                <w:sz w:val="22"/>
                <w:szCs w:val="18"/>
              </w:rPr>
              <w:t xml:space="preserve"> Unidade de Conservação de Proteção Integral (UC-PI)</w:t>
            </w:r>
          </w:p>
        </w:tc>
        <w:tc>
          <w:tcPr>
            <w:tcW w:w="2066"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vAlign w:val="center"/>
            <w:hideMark/>
          </w:tcPr>
          <w:p w14:paraId="7419ED63" w14:textId="77777777" w:rsidR="0037746B" w:rsidRPr="0037746B" w:rsidRDefault="0037746B" w:rsidP="00794571">
            <w:pPr>
              <w:pStyle w:val="DERPargrafo"/>
              <w:spacing w:before="0" w:after="0" w:line="240" w:lineRule="auto"/>
              <w:jc w:val="center"/>
              <w:rPr>
                <w:sz w:val="22"/>
                <w:szCs w:val="18"/>
              </w:rPr>
            </w:pPr>
            <w:r w:rsidRPr="0037746B">
              <w:rPr>
                <w:sz w:val="22"/>
                <w:szCs w:val="18"/>
              </w:rPr>
              <w:t>Ambiental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vAlign w:val="center"/>
            <w:hideMark/>
          </w:tcPr>
          <w:p w14:paraId="21B4F670" w14:textId="77777777" w:rsidR="0037746B" w:rsidRPr="0037746B" w:rsidRDefault="0037746B" w:rsidP="00794571">
            <w:pPr>
              <w:pStyle w:val="DERPargrafo"/>
              <w:spacing w:before="0" w:after="0" w:line="240" w:lineRule="auto"/>
              <w:rPr>
                <w:sz w:val="22"/>
                <w:szCs w:val="18"/>
              </w:rPr>
            </w:pPr>
            <w:r w:rsidRPr="0037746B">
              <w:rPr>
                <w:sz w:val="22"/>
                <w:szCs w:val="18"/>
              </w:rPr>
              <w:t>Vetor de polígonos das UC-PIs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vAlign w:val="center"/>
            <w:hideMark/>
          </w:tcPr>
          <w:p w14:paraId="365EE9C0" w14:textId="77777777" w:rsidR="0037746B" w:rsidRPr="0037746B" w:rsidRDefault="0037746B" w:rsidP="00794571">
            <w:pPr>
              <w:pStyle w:val="DERPargrafo"/>
              <w:spacing w:before="0" w:after="0" w:line="240" w:lineRule="auto"/>
              <w:rPr>
                <w:sz w:val="22"/>
                <w:szCs w:val="18"/>
              </w:rPr>
            </w:pPr>
            <w:r w:rsidRPr="0037746B">
              <w:rPr>
                <w:sz w:val="22"/>
                <w:szCs w:val="18"/>
              </w:rPr>
              <w:t>ICMBio (2023) e DATAGEO (2023)</w:t>
            </w:r>
          </w:p>
        </w:tc>
      </w:tr>
      <w:tr w:rsidR="0037746B" w:rsidRPr="0037746B" w14:paraId="6052E6AD" w14:textId="77777777" w:rsidTr="00364578">
        <w:trPr>
          <w:trHeight w:val="840"/>
        </w:trPr>
        <w:tc>
          <w:tcPr>
            <w:tcW w:w="2825" w:type="dxa"/>
            <w:tcBorders>
              <w:top w:val="single" w:sz="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vAlign w:val="center"/>
            <w:hideMark/>
          </w:tcPr>
          <w:p w14:paraId="3DEAE31C" w14:textId="49CCC623" w:rsidR="0037746B" w:rsidRPr="0037746B" w:rsidRDefault="0037746B" w:rsidP="00794571">
            <w:pPr>
              <w:pStyle w:val="DERPargrafo"/>
              <w:spacing w:before="0" w:after="0" w:line="240" w:lineRule="auto"/>
              <w:jc w:val="left"/>
              <w:rPr>
                <w:sz w:val="22"/>
                <w:szCs w:val="18"/>
              </w:rPr>
            </w:pPr>
            <w:r w:rsidRPr="0037746B">
              <w:rPr>
                <w:sz w:val="22"/>
                <w:szCs w:val="18"/>
              </w:rPr>
              <w:t xml:space="preserve">Proximidade </w:t>
            </w:r>
            <w:r w:rsidR="00794571">
              <w:rPr>
                <w:sz w:val="22"/>
                <w:szCs w:val="18"/>
              </w:rPr>
              <w:t>com</w:t>
            </w:r>
            <w:r w:rsidR="00794571" w:rsidRPr="0037746B">
              <w:rPr>
                <w:sz w:val="22"/>
                <w:szCs w:val="18"/>
              </w:rPr>
              <w:t xml:space="preserve"> </w:t>
            </w:r>
            <w:r w:rsidRPr="0037746B">
              <w:rPr>
                <w:sz w:val="22"/>
                <w:szCs w:val="18"/>
              </w:rPr>
              <w:t>Unidade de Conservação de Uso Sustentável (UC-US)</w:t>
            </w:r>
          </w:p>
        </w:tc>
        <w:tc>
          <w:tcPr>
            <w:tcW w:w="2066" w:type="dxa"/>
            <w:vMerge/>
            <w:tcBorders>
              <w:top w:val="single" w:sz="8" w:space="0" w:color="000000"/>
              <w:left w:val="single" w:sz="8" w:space="0" w:color="000000"/>
              <w:bottom w:val="single" w:sz="8" w:space="0" w:color="000000"/>
              <w:right w:val="single" w:sz="8" w:space="0" w:color="000000"/>
            </w:tcBorders>
            <w:vAlign w:val="center"/>
            <w:hideMark/>
          </w:tcPr>
          <w:p w14:paraId="771778AB" w14:textId="77777777" w:rsidR="0037746B" w:rsidRPr="0037746B" w:rsidRDefault="0037746B" w:rsidP="00794571">
            <w:pPr>
              <w:pStyle w:val="DERPargrafo"/>
              <w:spacing w:before="0" w:after="0" w:line="240" w:lineRule="auto"/>
              <w:rPr>
                <w:sz w:val="22"/>
                <w:szCs w:val="18"/>
              </w:rPr>
            </w:pPr>
          </w:p>
        </w:tc>
        <w:tc>
          <w:tcPr>
            <w:tcW w:w="0" w:type="auto"/>
            <w:tcBorders>
              <w:top w:val="single" w:sz="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vAlign w:val="center"/>
            <w:hideMark/>
          </w:tcPr>
          <w:p w14:paraId="5A7D2D9B" w14:textId="254FDB62" w:rsidR="0037746B" w:rsidRPr="0037746B" w:rsidRDefault="0037746B" w:rsidP="00794571">
            <w:pPr>
              <w:pStyle w:val="DERPargrafo"/>
              <w:spacing w:before="0" w:after="0" w:line="240" w:lineRule="auto"/>
              <w:rPr>
                <w:sz w:val="22"/>
                <w:szCs w:val="18"/>
              </w:rPr>
            </w:pPr>
            <w:r w:rsidRPr="0037746B">
              <w:rPr>
                <w:sz w:val="22"/>
                <w:szCs w:val="18"/>
              </w:rPr>
              <w:t>Vetor de polígonos das UC-US</w:t>
            </w:r>
            <w:r w:rsidR="004057B6">
              <w:rPr>
                <w:sz w:val="22"/>
                <w:szCs w:val="18"/>
              </w:rPr>
              <w:t>s</w:t>
            </w:r>
          </w:p>
        </w:tc>
        <w:tc>
          <w:tcPr>
            <w:tcW w:w="0" w:type="auto"/>
            <w:tcBorders>
              <w:top w:val="single" w:sz="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vAlign w:val="center"/>
            <w:hideMark/>
          </w:tcPr>
          <w:p w14:paraId="0F4B8C52" w14:textId="77777777" w:rsidR="0037746B" w:rsidRPr="0037746B" w:rsidRDefault="0037746B" w:rsidP="00794571">
            <w:pPr>
              <w:pStyle w:val="DERPargrafo"/>
              <w:spacing w:before="0" w:after="0" w:line="240" w:lineRule="auto"/>
              <w:rPr>
                <w:sz w:val="22"/>
                <w:szCs w:val="18"/>
              </w:rPr>
            </w:pPr>
            <w:r w:rsidRPr="0037746B">
              <w:rPr>
                <w:sz w:val="22"/>
                <w:szCs w:val="18"/>
              </w:rPr>
              <w:t>ICMBio (2023) e DATAGEO (2023)</w:t>
            </w:r>
          </w:p>
        </w:tc>
      </w:tr>
      <w:tr w:rsidR="0037746B" w:rsidRPr="0037746B" w14:paraId="7155D136" w14:textId="77777777" w:rsidTr="00364578">
        <w:trPr>
          <w:trHeight w:val="84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vAlign w:val="center"/>
            <w:hideMark/>
          </w:tcPr>
          <w:p w14:paraId="67686039" w14:textId="7971104F" w:rsidR="0037746B" w:rsidRPr="0037746B" w:rsidRDefault="0037746B" w:rsidP="00794571">
            <w:pPr>
              <w:pStyle w:val="DERPargrafo"/>
              <w:spacing w:before="0" w:after="0" w:line="240" w:lineRule="auto"/>
              <w:jc w:val="left"/>
              <w:rPr>
                <w:sz w:val="22"/>
                <w:szCs w:val="18"/>
              </w:rPr>
            </w:pPr>
            <w:r w:rsidRPr="0037746B">
              <w:rPr>
                <w:sz w:val="22"/>
                <w:szCs w:val="18"/>
              </w:rPr>
              <w:t xml:space="preserve">Proximidade </w:t>
            </w:r>
            <w:r w:rsidR="00794571">
              <w:rPr>
                <w:sz w:val="22"/>
                <w:szCs w:val="18"/>
              </w:rPr>
              <w:t>com</w:t>
            </w:r>
            <w:r w:rsidR="00794571" w:rsidRPr="0037746B">
              <w:rPr>
                <w:sz w:val="22"/>
                <w:szCs w:val="18"/>
              </w:rPr>
              <w:t xml:space="preserve"> </w:t>
            </w:r>
            <w:r w:rsidRPr="0037746B">
              <w:rPr>
                <w:sz w:val="22"/>
                <w:szCs w:val="18"/>
              </w:rPr>
              <w:t>Terra Indígena (TI)</w:t>
            </w:r>
          </w:p>
        </w:tc>
        <w:tc>
          <w:tcPr>
            <w:tcW w:w="2066" w:type="dxa"/>
            <w:vMerge/>
            <w:tcBorders>
              <w:top w:val="single" w:sz="8" w:space="0" w:color="000000"/>
              <w:left w:val="single" w:sz="8" w:space="0" w:color="000000"/>
              <w:bottom w:val="single" w:sz="8" w:space="0" w:color="000000"/>
              <w:right w:val="single" w:sz="8" w:space="0" w:color="000000"/>
            </w:tcBorders>
            <w:vAlign w:val="center"/>
            <w:hideMark/>
          </w:tcPr>
          <w:p w14:paraId="2A4061B2" w14:textId="77777777" w:rsidR="0037746B" w:rsidRPr="0037746B" w:rsidRDefault="0037746B" w:rsidP="00794571">
            <w:pPr>
              <w:pStyle w:val="DERPargrafo"/>
              <w:spacing w:before="0" w:after="0" w:line="240" w:lineRule="auto"/>
              <w:rPr>
                <w:sz w:val="22"/>
                <w:szCs w:val="18"/>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vAlign w:val="center"/>
            <w:hideMark/>
          </w:tcPr>
          <w:p w14:paraId="02F0AE3A" w14:textId="77777777" w:rsidR="0037746B" w:rsidRPr="0037746B" w:rsidRDefault="0037746B" w:rsidP="00794571">
            <w:pPr>
              <w:pStyle w:val="DERPargrafo"/>
              <w:spacing w:before="0" w:after="0" w:line="240" w:lineRule="auto"/>
              <w:rPr>
                <w:sz w:val="22"/>
                <w:szCs w:val="18"/>
              </w:rPr>
            </w:pPr>
            <w:r w:rsidRPr="0037746B">
              <w:rPr>
                <w:sz w:val="22"/>
                <w:szCs w:val="18"/>
              </w:rPr>
              <w:t>Vetor de polígonos das TIs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vAlign w:val="center"/>
            <w:hideMark/>
          </w:tcPr>
          <w:p w14:paraId="6658A243" w14:textId="77777777" w:rsidR="0037746B" w:rsidRPr="0037746B" w:rsidRDefault="0037746B" w:rsidP="00794571">
            <w:pPr>
              <w:pStyle w:val="DERPargrafo"/>
              <w:spacing w:before="0" w:after="0" w:line="240" w:lineRule="auto"/>
              <w:rPr>
                <w:sz w:val="22"/>
                <w:szCs w:val="18"/>
              </w:rPr>
            </w:pPr>
            <w:r w:rsidRPr="0037746B">
              <w:rPr>
                <w:sz w:val="22"/>
                <w:szCs w:val="18"/>
              </w:rPr>
              <w:t>FUNAI (2023)</w:t>
            </w:r>
          </w:p>
        </w:tc>
      </w:tr>
      <w:tr w:rsidR="0037746B" w:rsidRPr="0037746B" w14:paraId="7E4FC662" w14:textId="77777777" w:rsidTr="00364578">
        <w:trPr>
          <w:trHeight w:val="732"/>
        </w:trPr>
        <w:tc>
          <w:tcPr>
            <w:tcW w:w="2825" w:type="dxa"/>
            <w:tcBorders>
              <w:top w:val="single" w:sz="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vAlign w:val="center"/>
            <w:hideMark/>
          </w:tcPr>
          <w:p w14:paraId="0447F28A" w14:textId="62BA5E41" w:rsidR="0037746B" w:rsidRPr="0037746B" w:rsidRDefault="0037746B" w:rsidP="00794571">
            <w:pPr>
              <w:pStyle w:val="DERPargrafo"/>
              <w:spacing w:before="0" w:after="0" w:line="240" w:lineRule="auto"/>
              <w:jc w:val="left"/>
              <w:rPr>
                <w:sz w:val="22"/>
                <w:szCs w:val="18"/>
              </w:rPr>
            </w:pPr>
            <w:r w:rsidRPr="0037746B">
              <w:rPr>
                <w:sz w:val="22"/>
                <w:szCs w:val="18"/>
              </w:rPr>
              <w:t xml:space="preserve">Proximidade </w:t>
            </w:r>
            <w:r w:rsidR="00794571">
              <w:rPr>
                <w:sz w:val="22"/>
                <w:szCs w:val="18"/>
              </w:rPr>
              <w:t>com</w:t>
            </w:r>
            <w:r w:rsidR="00794571" w:rsidRPr="0037746B">
              <w:rPr>
                <w:sz w:val="22"/>
                <w:szCs w:val="18"/>
              </w:rPr>
              <w:t xml:space="preserve"> </w:t>
            </w:r>
            <w:r w:rsidRPr="0037746B">
              <w:rPr>
                <w:sz w:val="22"/>
                <w:szCs w:val="18"/>
              </w:rPr>
              <w:t>Áreas Quilombolas (AQ)</w:t>
            </w:r>
          </w:p>
        </w:tc>
        <w:tc>
          <w:tcPr>
            <w:tcW w:w="2066" w:type="dxa"/>
            <w:vMerge/>
            <w:tcBorders>
              <w:top w:val="single" w:sz="8" w:space="0" w:color="000000"/>
              <w:left w:val="single" w:sz="8" w:space="0" w:color="000000"/>
              <w:bottom w:val="single" w:sz="8" w:space="0" w:color="000000"/>
              <w:right w:val="single" w:sz="8" w:space="0" w:color="000000"/>
            </w:tcBorders>
            <w:vAlign w:val="center"/>
            <w:hideMark/>
          </w:tcPr>
          <w:p w14:paraId="57305D97" w14:textId="77777777" w:rsidR="0037746B" w:rsidRPr="0037746B" w:rsidRDefault="0037746B" w:rsidP="00794571">
            <w:pPr>
              <w:pStyle w:val="DERPargrafo"/>
              <w:spacing w:before="0" w:after="0" w:line="240" w:lineRule="auto"/>
              <w:rPr>
                <w:sz w:val="22"/>
                <w:szCs w:val="18"/>
              </w:rPr>
            </w:pPr>
          </w:p>
        </w:tc>
        <w:tc>
          <w:tcPr>
            <w:tcW w:w="0" w:type="auto"/>
            <w:tcBorders>
              <w:top w:val="single" w:sz="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vAlign w:val="center"/>
            <w:hideMark/>
          </w:tcPr>
          <w:p w14:paraId="7583524D" w14:textId="77777777" w:rsidR="0037746B" w:rsidRPr="0037746B" w:rsidRDefault="0037746B" w:rsidP="00794571">
            <w:pPr>
              <w:pStyle w:val="DERPargrafo"/>
              <w:spacing w:before="0" w:after="0" w:line="240" w:lineRule="auto"/>
              <w:rPr>
                <w:sz w:val="22"/>
                <w:szCs w:val="18"/>
              </w:rPr>
            </w:pPr>
            <w:r w:rsidRPr="0037746B">
              <w:rPr>
                <w:sz w:val="22"/>
                <w:szCs w:val="18"/>
              </w:rPr>
              <w:t>Vetor de polígonos das AQs</w:t>
            </w:r>
          </w:p>
        </w:tc>
        <w:tc>
          <w:tcPr>
            <w:tcW w:w="0" w:type="auto"/>
            <w:tcBorders>
              <w:top w:val="single" w:sz="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vAlign w:val="center"/>
            <w:hideMark/>
          </w:tcPr>
          <w:p w14:paraId="49F95C1E" w14:textId="77777777" w:rsidR="0037746B" w:rsidRPr="0037746B" w:rsidRDefault="0037746B" w:rsidP="00794571">
            <w:pPr>
              <w:pStyle w:val="DERPargrafo"/>
              <w:spacing w:before="0" w:after="0" w:line="240" w:lineRule="auto"/>
              <w:rPr>
                <w:sz w:val="22"/>
                <w:szCs w:val="18"/>
              </w:rPr>
            </w:pPr>
            <w:r w:rsidRPr="0037746B">
              <w:rPr>
                <w:sz w:val="22"/>
                <w:szCs w:val="18"/>
              </w:rPr>
              <w:t>INCRA (2023)</w:t>
            </w:r>
          </w:p>
        </w:tc>
      </w:tr>
    </w:tbl>
    <w:p w14:paraId="727D4FD6" w14:textId="77777777" w:rsidR="0037746B" w:rsidRDefault="0037746B" w:rsidP="00512949">
      <w:pPr>
        <w:pStyle w:val="DERPargrafo"/>
      </w:pPr>
    </w:p>
    <w:p w14:paraId="05E2B5A6" w14:textId="522C0973" w:rsidR="004057B6" w:rsidRDefault="004057B6" w:rsidP="00512949">
      <w:pPr>
        <w:pStyle w:val="DERPargrafo"/>
      </w:pPr>
      <w:r>
        <w:t xml:space="preserve">A seleção dos dados foi pautada principalmente na relação que eles possuem com o objeto de estudo. Por exemplo, o vetor de pontos das sedes municipais serve para verificar a proximidade do trecho entre duas sedes municipais e, portanto, possibilita verificar se este trecho pode promover interligação entre essas sedes municipais. O vetor de escolas rurais serve para avaliação dos trechos que promovem acesso à essas escolas, uma vez que os critérios sociais são considerados relevantes para o </w:t>
      </w:r>
      <w:r>
        <w:lastRenderedPageBreak/>
        <w:t>processo de estadualização. Os dados ambientais foram selecionados, pois áreas protegidas ou com alguma restrição representam desafios para o DER do ponto de vista de</w:t>
      </w:r>
      <w:r w:rsidR="00097280">
        <w:t xml:space="preserve"> operação e manutenção rodoviária. </w:t>
      </w:r>
    </w:p>
    <w:p w14:paraId="7429D3E6" w14:textId="4C8FF57F" w:rsidR="007614F9" w:rsidRDefault="007614F9" w:rsidP="005E19BB">
      <w:pPr>
        <w:pStyle w:val="DERTtulo1"/>
        <w:numPr>
          <w:ilvl w:val="1"/>
          <w:numId w:val="18"/>
        </w:numPr>
      </w:pPr>
      <w:bookmarkStart w:id="7" w:name="_Toc163744866"/>
      <w:r>
        <w:t>Procedimentos metodológicos</w:t>
      </w:r>
      <w:bookmarkEnd w:id="7"/>
    </w:p>
    <w:p w14:paraId="607D0958" w14:textId="6A1EDD24" w:rsidR="007614F9" w:rsidRDefault="00035FF0" w:rsidP="007614F9">
      <w:pPr>
        <w:pStyle w:val="DERPargrafo"/>
      </w:pPr>
      <w:r>
        <w:t xml:space="preserve">Os procedimentos metodológicos podem ser divididos em duas etapas gerais: a primeira etapa consistiu em gerar um indicador espacial de favorabilidade de trechos à estadualização considerando critérios ambientais, socioeconômicos e critérios de integração com o SRE. A segunda etapa </w:t>
      </w:r>
      <w:r w:rsidR="007C1898">
        <w:t>consisti</w:t>
      </w:r>
      <w:r w:rsidR="00EE4358">
        <w:t>u</w:t>
      </w:r>
      <w:r w:rsidR="007C1898">
        <w:t xml:space="preserve"> </w:t>
      </w:r>
      <w:r w:rsidR="00EE4358">
        <w:t>n</w:t>
      </w:r>
      <w:r>
        <w:t xml:space="preserve">a construção de um indicador de qualidade da infraestrutura (QI) </w:t>
      </w:r>
      <w:r w:rsidR="001A290B">
        <w:t>a fim de</w:t>
      </w:r>
      <w:r w:rsidR="002073E6">
        <w:t xml:space="preserve"> avaliar os trechos das vicinais</w:t>
      </w:r>
      <w:r w:rsidR="001A290B">
        <w:t>. Esta avaliação considera</w:t>
      </w:r>
      <w:r>
        <w:t xml:space="preserve"> a </w:t>
      </w:r>
      <w:r w:rsidR="002073E6">
        <w:t>análise</w:t>
      </w:r>
      <w:r>
        <w:t xml:space="preserve"> de elementos relacionados à infraestrutura, tais como presença e qualidade da faixa de domínio, pavimento, acostamento, sinalização vertical e horizonta</w:t>
      </w:r>
      <w:r w:rsidR="002073E6">
        <w:t>l</w:t>
      </w:r>
      <w:r>
        <w:t>, sistema de drenagem, pontes e viadutos. A partir destes dois indicares</w:t>
      </w:r>
      <w:r w:rsidR="009B4EAD">
        <w:t xml:space="preserve">, </w:t>
      </w:r>
      <w:r w:rsidR="00EE4358">
        <w:t>foi gerado o</w:t>
      </w:r>
      <w:r>
        <w:t xml:space="preserve"> índice de favorabilidade geral d</w:t>
      </w:r>
      <w:r w:rsidR="003F4B10">
        <w:t>e</w:t>
      </w:r>
      <w:r>
        <w:t xml:space="preserve"> trecho</w:t>
      </w:r>
      <w:r w:rsidR="003F4B10">
        <w:t>s</w:t>
      </w:r>
      <w:r w:rsidR="009B4EAD">
        <w:t>, composto pela soma do indicador espacial com o indicador de qualidade de infraestrutura.</w:t>
      </w:r>
      <w:r w:rsidR="000D75BC">
        <w:t xml:space="preserve"> </w:t>
      </w:r>
      <w:r w:rsidR="002073E6">
        <w:t>É</w:t>
      </w:r>
      <w:r w:rsidR="000D75BC">
        <w:t xml:space="preserve"> importante destacar que os indicadores </w:t>
      </w:r>
      <w:r w:rsidR="007C1898">
        <w:t>poderão</w:t>
      </w:r>
      <w:r w:rsidR="000D75BC">
        <w:t xml:space="preserve"> ser usados em conjunto (</w:t>
      </w:r>
      <w:r w:rsidR="002073E6">
        <w:t xml:space="preserve">índice geral de favorabilidade de trechos) ou separadamente para determinar a favorabilidade de cada trecho à estadualização. O fluxograma geral dos procedimentos metodológicos para geração do índice geral de favorabilidade de trechos pode ser observado na </w:t>
      </w:r>
      <w:r w:rsidR="002073E6" w:rsidRPr="002073E6">
        <w:rPr>
          <w:szCs w:val="24"/>
        </w:rPr>
        <w:fldChar w:fldCharType="begin"/>
      </w:r>
      <w:r w:rsidR="002073E6" w:rsidRPr="002073E6">
        <w:rPr>
          <w:szCs w:val="24"/>
        </w:rPr>
        <w:instrText xml:space="preserve"> REF _Ref158975461 \h  \* MERGEFORMAT </w:instrText>
      </w:r>
      <w:r w:rsidR="002073E6" w:rsidRPr="002073E6">
        <w:rPr>
          <w:szCs w:val="24"/>
        </w:rPr>
      </w:r>
      <w:r w:rsidR="002073E6" w:rsidRPr="002073E6">
        <w:rPr>
          <w:szCs w:val="24"/>
        </w:rPr>
        <w:fldChar w:fldCharType="separate"/>
      </w:r>
      <w:r w:rsidR="00C955F3" w:rsidRPr="00C955F3">
        <w:rPr>
          <w:szCs w:val="24"/>
        </w:rPr>
        <w:t xml:space="preserve">Figura </w:t>
      </w:r>
      <w:r w:rsidR="00C955F3" w:rsidRPr="00C955F3">
        <w:rPr>
          <w:noProof/>
          <w:szCs w:val="24"/>
        </w:rPr>
        <w:t>2</w:t>
      </w:r>
      <w:r w:rsidR="002073E6" w:rsidRPr="002073E6">
        <w:rPr>
          <w:szCs w:val="24"/>
        </w:rPr>
        <w:fldChar w:fldCharType="end"/>
      </w:r>
      <w:r w:rsidR="002073E6" w:rsidRPr="002073E6">
        <w:rPr>
          <w:szCs w:val="24"/>
        </w:rPr>
        <w:t>.</w:t>
      </w:r>
      <w:r w:rsidR="002073E6">
        <w:t xml:space="preserve"> </w:t>
      </w:r>
    </w:p>
    <w:p w14:paraId="065ABAD8" w14:textId="77777777" w:rsidR="002073E6" w:rsidRDefault="002073E6" w:rsidP="007614F9">
      <w:pPr>
        <w:pStyle w:val="DERPargrafo"/>
      </w:pPr>
    </w:p>
    <w:p w14:paraId="041457E2" w14:textId="587F06CC" w:rsidR="002073E6" w:rsidRPr="002073E6" w:rsidRDefault="002073E6" w:rsidP="002073E6">
      <w:pPr>
        <w:pStyle w:val="Legenda"/>
        <w:keepNext/>
        <w:jc w:val="both"/>
        <w:rPr>
          <w:i w:val="0"/>
          <w:iCs w:val="0"/>
          <w:color w:val="auto"/>
          <w:sz w:val="22"/>
          <w:szCs w:val="22"/>
        </w:rPr>
      </w:pPr>
      <w:bookmarkStart w:id="8" w:name="_Ref158975461"/>
      <w:bookmarkStart w:id="9" w:name="_Toc163744767"/>
      <w:r w:rsidRPr="002073E6">
        <w:rPr>
          <w:i w:val="0"/>
          <w:iCs w:val="0"/>
          <w:color w:val="auto"/>
          <w:sz w:val="22"/>
          <w:szCs w:val="22"/>
        </w:rPr>
        <w:lastRenderedPageBreak/>
        <w:t xml:space="preserve">Figura </w:t>
      </w:r>
      <w:r w:rsidR="00CF03E4">
        <w:rPr>
          <w:i w:val="0"/>
          <w:iCs w:val="0"/>
          <w:color w:val="auto"/>
          <w:sz w:val="22"/>
          <w:szCs w:val="22"/>
        </w:rPr>
        <w:fldChar w:fldCharType="begin"/>
      </w:r>
      <w:r w:rsidR="00CF03E4">
        <w:rPr>
          <w:i w:val="0"/>
          <w:iCs w:val="0"/>
          <w:color w:val="auto"/>
          <w:sz w:val="22"/>
          <w:szCs w:val="22"/>
        </w:rPr>
        <w:instrText xml:space="preserve"> SEQ Figura \* ARABIC </w:instrText>
      </w:r>
      <w:r w:rsidR="00CF03E4">
        <w:rPr>
          <w:i w:val="0"/>
          <w:iCs w:val="0"/>
          <w:color w:val="auto"/>
          <w:sz w:val="22"/>
          <w:szCs w:val="22"/>
        </w:rPr>
        <w:fldChar w:fldCharType="separate"/>
      </w:r>
      <w:r w:rsidR="00C955F3">
        <w:rPr>
          <w:i w:val="0"/>
          <w:iCs w:val="0"/>
          <w:noProof/>
          <w:color w:val="auto"/>
          <w:sz w:val="22"/>
          <w:szCs w:val="22"/>
        </w:rPr>
        <w:t>2</w:t>
      </w:r>
      <w:r w:rsidR="00CF03E4">
        <w:rPr>
          <w:i w:val="0"/>
          <w:iCs w:val="0"/>
          <w:color w:val="auto"/>
          <w:sz w:val="22"/>
          <w:szCs w:val="22"/>
        </w:rPr>
        <w:fldChar w:fldCharType="end"/>
      </w:r>
      <w:bookmarkEnd w:id="8"/>
      <w:r w:rsidRPr="002073E6">
        <w:rPr>
          <w:i w:val="0"/>
          <w:iCs w:val="0"/>
          <w:color w:val="auto"/>
          <w:sz w:val="22"/>
          <w:szCs w:val="22"/>
        </w:rPr>
        <w:t xml:space="preserve"> - Procedimentos metodológicos gerais para geração do índice de favorabilidade geral de trechos à estadualização.</w:t>
      </w:r>
      <w:bookmarkEnd w:id="9"/>
    </w:p>
    <w:p w14:paraId="66EF8BC0" w14:textId="022C9CA3" w:rsidR="002073E6" w:rsidRDefault="00124C75" w:rsidP="002073E6">
      <w:pPr>
        <w:pStyle w:val="DERPargrafo"/>
        <w:jc w:val="center"/>
      </w:pPr>
      <w:r>
        <w:rPr>
          <w:noProof/>
        </w:rPr>
        <w:drawing>
          <wp:inline distT="0" distB="0" distL="0" distR="0" wp14:anchorId="4AB4AABE" wp14:editId="74CEE286">
            <wp:extent cx="4499783" cy="3053797"/>
            <wp:effectExtent l="0" t="0" r="0" b="0"/>
            <wp:docPr id="5528141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18800" cy="3066703"/>
                    </a:xfrm>
                    <a:prstGeom prst="rect">
                      <a:avLst/>
                    </a:prstGeom>
                    <a:noFill/>
                  </pic:spPr>
                </pic:pic>
              </a:graphicData>
            </a:graphic>
          </wp:inline>
        </w:drawing>
      </w:r>
    </w:p>
    <w:p w14:paraId="144D8B24" w14:textId="72D8AF41" w:rsidR="002073E6" w:rsidRDefault="00DE7D38" w:rsidP="002073E6">
      <w:pPr>
        <w:pStyle w:val="DERPargrafo"/>
        <w:rPr>
          <w:szCs w:val="24"/>
        </w:rPr>
      </w:pPr>
      <w:r>
        <w:t xml:space="preserve">Como pode ser observado na </w:t>
      </w:r>
      <w:r w:rsidRPr="002073E6">
        <w:rPr>
          <w:szCs w:val="24"/>
        </w:rPr>
        <w:fldChar w:fldCharType="begin"/>
      </w:r>
      <w:r w:rsidRPr="002073E6">
        <w:rPr>
          <w:szCs w:val="24"/>
        </w:rPr>
        <w:instrText xml:space="preserve"> REF _Ref158975461 \h  \* MERGEFORMAT </w:instrText>
      </w:r>
      <w:r w:rsidRPr="002073E6">
        <w:rPr>
          <w:szCs w:val="24"/>
        </w:rPr>
      </w:r>
      <w:r w:rsidRPr="002073E6">
        <w:rPr>
          <w:szCs w:val="24"/>
        </w:rPr>
        <w:fldChar w:fldCharType="separate"/>
      </w:r>
      <w:r w:rsidR="00C955F3" w:rsidRPr="00C955F3">
        <w:rPr>
          <w:szCs w:val="24"/>
        </w:rPr>
        <w:t xml:space="preserve">Figura </w:t>
      </w:r>
      <w:r w:rsidR="00C955F3" w:rsidRPr="00C955F3">
        <w:rPr>
          <w:noProof/>
          <w:szCs w:val="24"/>
        </w:rPr>
        <w:t>2</w:t>
      </w:r>
      <w:r w:rsidRPr="002073E6">
        <w:rPr>
          <w:szCs w:val="24"/>
        </w:rPr>
        <w:fldChar w:fldCharType="end"/>
      </w:r>
      <w:r>
        <w:rPr>
          <w:szCs w:val="24"/>
        </w:rPr>
        <w:t xml:space="preserve">, as etapas gerais para gerar o indicador espacial de favorabilidade consistiram em definição dos critérios, obtenção das variáveis, aplicação de questionários às diretorias regionais do DER, hierarquização das variáveis de acordo com os questionários aplicados, aplicação da técnica AHP para geração de pesos e geração do mapa com o indicador. </w:t>
      </w:r>
      <w:r w:rsidR="00A91635">
        <w:rPr>
          <w:szCs w:val="24"/>
        </w:rPr>
        <w:t>O</w:t>
      </w:r>
      <w:r>
        <w:rPr>
          <w:szCs w:val="24"/>
        </w:rPr>
        <w:t xml:space="preserve"> indicador de qualidade de infraestrutura</w:t>
      </w:r>
      <w:r w:rsidR="00A91635">
        <w:rPr>
          <w:szCs w:val="24"/>
        </w:rPr>
        <w:t xml:space="preserve"> é </w:t>
      </w:r>
      <w:r w:rsidR="007C1898">
        <w:rPr>
          <w:szCs w:val="24"/>
        </w:rPr>
        <w:t xml:space="preserve">baseado </w:t>
      </w:r>
      <w:r w:rsidR="00A91635">
        <w:rPr>
          <w:szCs w:val="24"/>
        </w:rPr>
        <w:t>na avaliação dos</w:t>
      </w:r>
      <w:r>
        <w:rPr>
          <w:szCs w:val="24"/>
        </w:rPr>
        <w:t xml:space="preserve"> elementos de infraestrutura. As etapas da construção </w:t>
      </w:r>
      <w:r w:rsidR="007C1898">
        <w:rPr>
          <w:szCs w:val="24"/>
        </w:rPr>
        <w:t>do indicador espacial de favorabilidade de trechos à estadualização</w:t>
      </w:r>
      <w:r>
        <w:rPr>
          <w:szCs w:val="24"/>
        </w:rPr>
        <w:t xml:space="preserve"> </w:t>
      </w:r>
      <w:r w:rsidR="00A91635">
        <w:rPr>
          <w:szCs w:val="24"/>
        </w:rPr>
        <w:t xml:space="preserve">e do indicador de qualidade da infraestrutura </w:t>
      </w:r>
      <w:r>
        <w:rPr>
          <w:szCs w:val="24"/>
        </w:rPr>
        <w:t xml:space="preserve">estão detalhadas nas seções seguintes. </w:t>
      </w:r>
    </w:p>
    <w:p w14:paraId="0C5DACF3" w14:textId="7731388D" w:rsidR="00DE7D38" w:rsidRDefault="00DE7D38" w:rsidP="005E19BB">
      <w:pPr>
        <w:pStyle w:val="DERTtulo1"/>
        <w:numPr>
          <w:ilvl w:val="2"/>
          <w:numId w:val="18"/>
        </w:numPr>
      </w:pPr>
      <w:bookmarkStart w:id="10" w:name="_Toc163744867"/>
      <w:r>
        <w:t>Geração do indicador espacial de favorabilidade de trechos</w:t>
      </w:r>
      <w:bookmarkEnd w:id="10"/>
    </w:p>
    <w:p w14:paraId="41076F07" w14:textId="05E349DD" w:rsidR="00E97D94" w:rsidRDefault="00DE7D38" w:rsidP="00DE7D38">
      <w:pPr>
        <w:pStyle w:val="DERPargrafo"/>
        <w:sectPr w:rsidR="00E97D94" w:rsidSect="001A46F2">
          <w:pgSz w:w="11907" w:h="16840" w:code="9"/>
          <w:pgMar w:top="1701" w:right="1134" w:bottom="1134" w:left="1701" w:header="720" w:footer="584" w:gutter="0"/>
          <w:cols w:space="720"/>
        </w:sectPr>
      </w:pPr>
      <w:r>
        <w:t>A partir do conjunto de</w:t>
      </w:r>
      <w:r w:rsidR="00E97D94">
        <w:t xml:space="preserve"> dados descrito </w:t>
      </w:r>
      <w:r w:rsidR="00E97D94">
        <w:fldChar w:fldCharType="begin"/>
      </w:r>
      <w:r w:rsidR="00E97D94">
        <w:instrText xml:space="preserve"> REF _Ref158975557 \h </w:instrText>
      </w:r>
      <w:r w:rsidR="00E97D94">
        <w:fldChar w:fldCharType="separate"/>
      </w:r>
      <w:r w:rsidR="00C955F3" w:rsidRPr="004057B6">
        <w:rPr>
          <w:szCs w:val="24"/>
        </w:rPr>
        <w:t xml:space="preserve">Tabela </w:t>
      </w:r>
      <w:r w:rsidR="00C955F3">
        <w:rPr>
          <w:i/>
          <w:iCs/>
          <w:noProof/>
          <w:szCs w:val="24"/>
        </w:rPr>
        <w:t>1</w:t>
      </w:r>
      <w:r w:rsidR="00E97D94">
        <w:fldChar w:fldCharType="end"/>
      </w:r>
      <w:r w:rsidR="00E97D94">
        <w:t xml:space="preserve">, foram geradas as variáveis para representar os critérios selecionados. Essas variáveis são mapas contínuos em formato </w:t>
      </w:r>
      <w:r w:rsidR="00947B15">
        <w:t>matricial</w:t>
      </w:r>
      <w:r w:rsidR="00C46DF0">
        <w:rPr>
          <w:rStyle w:val="Refdenotaderodap"/>
        </w:rPr>
        <w:footnoteReference w:id="1"/>
      </w:r>
      <w:r w:rsidR="00E97D94">
        <w:t xml:space="preserve"> com resolução espacial de 50 metros, ou seja, cada pixel do mapa tem </w:t>
      </w:r>
      <w:r w:rsidR="00D62397">
        <w:t>2</w:t>
      </w:r>
      <w:r w:rsidR="00E97D94">
        <w:t>5</w:t>
      </w:r>
      <w:r w:rsidR="00D62397">
        <w:t>0</w:t>
      </w:r>
      <w:r w:rsidR="00E97D94">
        <w:t xml:space="preserve">0m² e armazena um valor específico relacionado a unidade de medida de cada variável gerada. Na Tabela 2 é possível observar a descrição das variáveis geradas a partir dos dados, bem como a premissa para sua inclusão no estudo. </w:t>
      </w:r>
    </w:p>
    <w:p w14:paraId="47649BEC" w14:textId="3279F5D4" w:rsidR="002A06D5" w:rsidRPr="002A06D5" w:rsidRDefault="002A06D5" w:rsidP="002A06D5">
      <w:pPr>
        <w:pStyle w:val="Legenda"/>
        <w:keepNext/>
        <w:rPr>
          <w:i w:val="0"/>
          <w:iCs w:val="0"/>
          <w:color w:val="auto"/>
          <w:sz w:val="24"/>
          <w:szCs w:val="24"/>
        </w:rPr>
      </w:pPr>
      <w:bookmarkStart w:id="11" w:name="_Toc163744815"/>
      <w:r w:rsidRPr="002A06D5">
        <w:rPr>
          <w:i w:val="0"/>
          <w:iCs w:val="0"/>
          <w:color w:val="auto"/>
          <w:sz w:val="24"/>
          <w:szCs w:val="24"/>
        </w:rPr>
        <w:lastRenderedPageBreak/>
        <w:t xml:space="preserve">Tabela </w:t>
      </w:r>
      <w:r w:rsidRPr="002A06D5">
        <w:rPr>
          <w:i w:val="0"/>
          <w:iCs w:val="0"/>
          <w:color w:val="auto"/>
          <w:sz w:val="24"/>
          <w:szCs w:val="24"/>
        </w:rPr>
        <w:fldChar w:fldCharType="begin"/>
      </w:r>
      <w:r w:rsidRPr="002A06D5">
        <w:rPr>
          <w:i w:val="0"/>
          <w:iCs w:val="0"/>
          <w:color w:val="auto"/>
          <w:sz w:val="24"/>
          <w:szCs w:val="24"/>
        </w:rPr>
        <w:instrText xml:space="preserve"> SEQ Tabela \* ARABIC </w:instrText>
      </w:r>
      <w:r w:rsidRPr="002A06D5">
        <w:rPr>
          <w:i w:val="0"/>
          <w:iCs w:val="0"/>
          <w:color w:val="auto"/>
          <w:sz w:val="24"/>
          <w:szCs w:val="24"/>
        </w:rPr>
        <w:fldChar w:fldCharType="separate"/>
      </w:r>
      <w:r w:rsidR="00C955F3">
        <w:rPr>
          <w:i w:val="0"/>
          <w:iCs w:val="0"/>
          <w:noProof/>
          <w:color w:val="auto"/>
          <w:sz w:val="24"/>
          <w:szCs w:val="24"/>
        </w:rPr>
        <w:t>2</w:t>
      </w:r>
      <w:r w:rsidRPr="002A06D5">
        <w:rPr>
          <w:i w:val="0"/>
          <w:iCs w:val="0"/>
          <w:color w:val="auto"/>
          <w:sz w:val="24"/>
          <w:szCs w:val="24"/>
        </w:rPr>
        <w:fldChar w:fldCharType="end"/>
      </w:r>
      <w:r w:rsidRPr="002A06D5">
        <w:rPr>
          <w:i w:val="0"/>
          <w:iCs w:val="0"/>
          <w:color w:val="auto"/>
          <w:sz w:val="24"/>
          <w:szCs w:val="24"/>
        </w:rPr>
        <w:t xml:space="preserve"> - Variáveis e premissas utilizadas no estudo para obtenção do indicador espacial de favorabilidade.</w:t>
      </w:r>
      <w:bookmarkEnd w:id="11"/>
    </w:p>
    <w:tbl>
      <w:tblPr>
        <w:tblW w:w="14015" w:type="dxa"/>
        <w:tblCellMar>
          <w:left w:w="0" w:type="dxa"/>
          <w:right w:w="0" w:type="dxa"/>
        </w:tblCellMar>
        <w:tblLook w:val="04A0" w:firstRow="1" w:lastRow="0" w:firstColumn="1" w:lastColumn="0" w:noHBand="0" w:noVBand="1"/>
      </w:tblPr>
      <w:tblGrid>
        <w:gridCol w:w="2382"/>
        <w:gridCol w:w="1994"/>
        <w:gridCol w:w="1895"/>
        <w:gridCol w:w="7744"/>
      </w:tblGrid>
      <w:tr w:rsidR="00E97D94" w:rsidRPr="00817B6E" w14:paraId="53D448DC" w14:textId="77777777" w:rsidTr="00E97D94">
        <w:trPr>
          <w:trHeight w:val="331"/>
        </w:trPr>
        <w:tc>
          <w:tcPr>
            <w:tcW w:w="2382" w:type="dxa"/>
            <w:tcBorders>
              <w:top w:val="single" w:sz="8" w:space="0" w:color="000000"/>
              <w:left w:val="single" w:sz="8" w:space="0" w:color="000000"/>
              <w:bottom w:val="single" w:sz="18" w:space="0" w:color="000000"/>
              <w:right w:val="single" w:sz="8" w:space="0" w:color="000000"/>
            </w:tcBorders>
            <w:shd w:val="clear" w:color="auto" w:fill="auto"/>
            <w:tcMar>
              <w:top w:w="15" w:type="dxa"/>
              <w:left w:w="66" w:type="dxa"/>
              <w:bottom w:w="0" w:type="dxa"/>
              <w:right w:w="66" w:type="dxa"/>
            </w:tcMar>
            <w:vAlign w:val="center"/>
            <w:hideMark/>
          </w:tcPr>
          <w:p w14:paraId="42A8BAF7" w14:textId="77777777" w:rsidR="00E97D94" w:rsidRPr="00E97D94" w:rsidRDefault="00E97D94" w:rsidP="00E97D94">
            <w:pPr>
              <w:pStyle w:val="DERPargrafo"/>
              <w:spacing w:before="0" w:after="0" w:line="240" w:lineRule="auto"/>
              <w:rPr>
                <w:sz w:val="20"/>
              </w:rPr>
            </w:pPr>
            <w:r w:rsidRPr="00E97D94">
              <w:rPr>
                <w:b/>
                <w:bCs/>
                <w:sz w:val="20"/>
              </w:rPr>
              <w:t>DADO</w:t>
            </w:r>
          </w:p>
        </w:tc>
        <w:tc>
          <w:tcPr>
            <w:tcW w:w="1994" w:type="dxa"/>
            <w:tcBorders>
              <w:top w:val="single" w:sz="8" w:space="0" w:color="000000"/>
              <w:left w:val="single" w:sz="8" w:space="0" w:color="000000"/>
              <w:bottom w:val="single" w:sz="18" w:space="0" w:color="000000"/>
              <w:right w:val="single" w:sz="8" w:space="0" w:color="000000"/>
            </w:tcBorders>
            <w:vAlign w:val="center"/>
          </w:tcPr>
          <w:p w14:paraId="0D435665" w14:textId="67EC1ECD" w:rsidR="00E97D94" w:rsidRPr="00817B6E" w:rsidRDefault="00E97D94" w:rsidP="00E97D94">
            <w:pPr>
              <w:pStyle w:val="DERPargrafo"/>
              <w:spacing w:before="0" w:after="0" w:line="240" w:lineRule="auto"/>
              <w:rPr>
                <w:b/>
                <w:bCs/>
                <w:sz w:val="20"/>
              </w:rPr>
            </w:pPr>
            <w:r w:rsidRPr="00E97D94">
              <w:rPr>
                <w:b/>
                <w:bCs/>
                <w:sz w:val="20"/>
              </w:rPr>
              <w:t>CLASSIFICAÇÃO</w:t>
            </w:r>
          </w:p>
        </w:tc>
        <w:tc>
          <w:tcPr>
            <w:tcW w:w="1895" w:type="dxa"/>
            <w:tcBorders>
              <w:top w:val="single" w:sz="8" w:space="0" w:color="000000"/>
              <w:left w:val="single" w:sz="8" w:space="0" w:color="000000"/>
              <w:bottom w:val="single" w:sz="18" w:space="0" w:color="000000"/>
              <w:right w:val="single" w:sz="8" w:space="0" w:color="000000"/>
            </w:tcBorders>
            <w:shd w:val="clear" w:color="auto" w:fill="auto"/>
            <w:tcMar>
              <w:top w:w="15" w:type="dxa"/>
              <w:left w:w="66" w:type="dxa"/>
              <w:bottom w:w="0" w:type="dxa"/>
              <w:right w:w="66" w:type="dxa"/>
            </w:tcMar>
            <w:vAlign w:val="center"/>
            <w:hideMark/>
          </w:tcPr>
          <w:p w14:paraId="11B47BE3" w14:textId="1FA4396F" w:rsidR="00E97D94" w:rsidRPr="00E97D94" w:rsidRDefault="00E97D94" w:rsidP="00E97D94">
            <w:pPr>
              <w:pStyle w:val="DERPargrafo"/>
              <w:spacing w:before="0" w:after="0" w:line="240" w:lineRule="auto"/>
              <w:rPr>
                <w:sz w:val="20"/>
              </w:rPr>
            </w:pPr>
            <w:r w:rsidRPr="00E97D94">
              <w:rPr>
                <w:b/>
                <w:bCs/>
                <w:sz w:val="20"/>
              </w:rPr>
              <w:t>VARIÁVEL</w:t>
            </w:r>
          </w:p>
        </w:tc>
        <w:tc>
          <w:tcPr>
            <w:tcW w:w="7744" w:type="dxa"/>
            <w:tcBorders>
              <w:top w:val="single" w:sz="8" w:space="0" w:color="000000"/>
              <w:left w:val="single" w:sz="8" w:space="0" w:color="000000"/>
              <w:bottom w:val="single" w:sz="18" w:space="0" w:color="000000"/>
              <w:right w:val="single" w:sz="8" w:space="0" w:color="000000"/>
            </w:tcBorders>
            <w:shd w:val="clear" w:color="auto" w:fill="auto"/>
            <w:tcMar>
              <w:top w:w="15" w:type="dxa"/>
              <w:left w:w="66" w:type="dxa"/>
              <w:bottom w:w="0" w:type="dxa"/>
              <w:right w:w="66" w:type="dxa"/>
            </w:tcMar>
            <w:vAlign w:val="center"/>
            <w:hideMark/>
          </w:tcPr>
          <w:p w14:paraId="54016032" w14:textId="77777777" w:rsidR="00E97D94" w:rsidRPr="00E97D94" w:rsidRDefault="00E97D94" w:rsidP="00E97D94">
            <w:pPr>
              <w:pStyle w:val="DERPargrafo"/>
              <w:spacing w:before="0" w:after="0" w:line="240" w:lineRule="auto"/>
              <w:rPr>
                <w:sz w:val="20"/>
              </w:rPr>
            </w:pPr>
            <w:r w:rsidRPr="00E97D94">
              <w:rPr>
                <w:b/>
                <w:bCs/>
                <w:sz w:val="20"/>
              </w:rPr>
              <w:t>PREMISSA</w:t>
            </w:r>
          </w:p>
        </w:tc>
      </w:tr>
      <w:tr w:rsidR="00817B6E" w:rsidRPr="00817B6E" w14:paraId="5ACF3318" w14:textId="77777777" w:rsidTr="00332966">
        <w:trPr>
          <w:trHeight w:val="671"/>
        </w:trPr>
        <w:tc>
          <w:tcPr>
            <w:tcW w:w="2382" w:type="dxa"/>
            <w:tcBorders>
              <w:top w:val="single" w:sz="1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vAlign w:val="center"/>
            <w:hideMark/>
          </w:tcPr>
          <w:p w14:paraId="0E6F5410" w14:textId="3EBCE156" w:rsidR="00817B6E" w:rsidRPr="00E97D94" w:rsidRDefault="00817B6E" w:rsidP="00817B6E">
            <w:pPr>
              <w:pStyle w:val="DERPargrafo"/>
              <w:spacing w:before="0" w:after="0" w:line="240" w:lineRule="auto"/>
              <w:rPr>
                <w:sz w:val="20"/>
              </w:rPr>
            </w:pPr>
            <w:r w:rsidRPr="00817B6E">
              <w:rPr>
                <w:sz w:val="20"/>
              </w:rPr>
              <w:t>Vetor de linhas da malha viária estadual</w:t>
            </w:r>
          </w:p>
        </w:tc>
        <w:tc>
          <w:tcPr>
            <w:tcW w:w="1994" w:type="dxa"/>
            <w:vMerge w:val="restart"/>
            <w:tcBorders>
              <w:top w:val="single" w:sz="18" w:space="0" w:color="000000"/>
              <w:left w:val="single" w:sz="8" w:space="0" w:color="000000"/>
              <w:right w:val="single" w:sz="8" w:space="0" w:color="000000"/>
            </w:tcBorders>
            <w:shd w:val="clear" w:color="auto" w:fill="E7E7E7"/>
            <w:vAlign w:val="center"/>
          </w:tcPr>
          <w:p w14:paraId="617899F8" w14:textId="68667D7B" w:rsidR="00817B6E" w:rsidRPr="00817B6E" w:rsidRDefault="00817B6E" w:rsidP="002A06D5">
            <w:pPr>
              <w:pStyle w:val="DERPargrafo"/>
              <w:spacing w:before="0" w:after="0" w:line="240" w:lineRule="auto"/>
              <w:jc w:val="center"/>
              <w:rPr>
                <w:sz w:val="20"/>
              </w:rPr>
            </w:pPr>
            <w:r w:rsidRPr="00E97D94">
              <w:rPr>
                <w:b/>
                <w:bCs/>
                <w:sz w:val="20"/>
              </w:rPr>
              <w:t>Integração com o Sistema Rodoviário Estadual (SRE)</w:t>
            </w:r>
          </w:p>
        </w:tc>
        <w:tc>
          <w:tcPr>
            <w:tcW w:w="1895" w:type="dxa"/>
            <w:tcBorders>
              <w:top w:val="single" w:sz="1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vAlign w:val="center"/>
            <w:hideMark/>
          </w:tcPr>
          <w:p w14:paraId="5F1BB889" w14:textId="3A68FBC1" w:rsidR="00817B6E" w:rsidRPr="00E97D94" w:rsidRDefault="00817B6E" w:rsidP="00817B6E">
            <w:pPr>
              <w:pStyle w:val="DERPargrafo"/>
              <w:spacing w:before="0" w:after="0" w:line="240" w:lineRule="auto"/>
              <w:jc w:val="center"/>
              <w:rPr>
                <w:sz w:val="20"/>
              </w:rPr>
            </w:pPr>
            <w:r w:rsidRPr="00E97D94">
              <w:rPr>
                <w:sz w:val="20"/>
              </w:rPr>
              <w:t>Distância de SP e BR</w:t>
            </w:r>
          </w:p>
        </w:tc>
        <w:tc>
          <w:tcPr>
            <w:tcW w:w="7744" w:type="dxa"/>
            <w:tcBorders>
              <w:top w:val="single" w:sz="1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hideMark/>
          </w:tcPr>
          <w:p w14:paraId="458357E1" w14:textId="49A2A9C9" w:rsidR="00817B6E" w:rsidRPr="00E97D94" w:rsidRDefault="00817B6E" w:rsidP="00817B6E">
            <w:pPr>
              <w:pStyle w:val="DERPargrafo"/>
              <w:spacing w:before="0" w:after="0" w:line="240" w:lineRule="auto"/>
              <w:rPr>
                <w:sz w:val="20"/>
              </w:rPr>
            </w:pPr>
            <w:r w:rsidRPr="00E97D94">
              <w:rPr>
                <w:sz w:val="20"/>
              </w:rPr>
              <w:t xml:space="preserve">Quanto </w:t>
            </w:r>
            <w:r w:rsidRPr="00E97D94">
              <w:rPr>
                <w:b/>
                <w:bCs/>
                <w:sz w:val="20"/>
              </w:rPr>
              <w:t>menor a distância</w:t>
            </w:r>
            <w:r w:rsidRPr="00E97D94">
              <w:rPr>
                <w:sz w:val="20"/>
              </w:rPr>
              <w:t xml:space="preserve"> de uma SP ou uma BR, </w:t>
            </w:r>
            <w:r>
              <w:rPr>
                <w:sz w:val="20"/>
              </w:rPr>
              <w:t>maior será a favorabilidade do trecho da vicinal à</w:t>
            </w:r>
            <w:r w:rsidRPr="00E97D94">
              <w:rPr>
                <w:sz w:val="20"/>
              </w:rPr>
              <w:t xml:space="preserve"> estadualização, pois maior a possibilidade de interligação com uma SP ou BR (DER, equipe técnica).</w:t>
            </w:r>
          </w:p>
        </w:tc>
      </w:tr>
      <w:tr w:rsidR="00817B6E" w:rsidRPr="00817B6E" w14:paraId="4B37F023" w14:textId="77777777" w:rsidTr="00332966">
        <w:trPr>
          <w:trHeight w:val="840"/>
        </w:trPr>
        <w:tc>
          <w:tcPr>
            <w:tcW w:w="2382" w:type="dxa"/>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vAlign w:val="center"/>
            <w:hideMark/>
          </w:tcPr>
          <w:p w14:paraId="36C1CD91" w14:textId="585FEF1F" w:rsidR="00817B6E" w:rsidRPr="00E97D94" w:rsidRDefault="00817B6E" w:rsidP="00817B6E">
            <w:pPr>
              <w:pStyle w:val="DERPargrafo"/>
              <w:spacing w:before="0" w:after="0" w:line="240" w:lineRule="auto"/>
              <w:rPr>
                <w:sz w:val="20"/>
              </w:rPr>
            </w:pPr>
            <w:r w:rsidRPr="00817B6E">
              <w:rPr>
                <w:sz w:val="20"/>
              </w:rPr>
              <w:t>Vetor de pontos com sedes municipais</w:t>
            </w:r>
          </w:p>
        </w:tc>
        <w:tc>
          <w:tcPr>
            <w:tcW w:w="1994" w:type="dxa"/>
            <w:vMerge/>
            <w:tcBorders>
              <w:left w:val="single" w:sz="8" w:space="0" w:color="000000"/>
              <w:right w:val="single" w:sz="8" w:space="0" w:color="000000"/>
            </w:tcBorders>
            <w:vAlign w:val="center"/>
          </w:tcPr>
          <w:p w14:paraId="25C55D33" w14:textId="77777777" w:rsidR="00817B6E" w:rsidRPr="00817B6E" w:rsidRDefault="00817B6E" w:rsidP="002A06D5">
            <w:pPr>
              <w:pStyle w:val="DERPargrafo"/>
              <w:spacing w:before="0" w:after="0" w:line="240" w:lineRule="auto"/>
              <w:jc w:val="center"/>
              <w:rPr>
                <w:sz w:val="20"/>
              </w:rPr>
            </w:pPr>
          </w:p>
        </w:tc>
        <w:tc>
          <w:tcPr>
            <w:tcW w:w="1895" w:type="dxa"/>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vAlign w:val="center"/>
            <w:hideMark/>
          </w:tcPr>
          <w:p w14:paraId="1B9070A2" w14:textId="688EE37E" w:rsidR="00817B6E" w:rsidRPr="00E97D94" w:rsidRDefault="00817B6E" w:rsidP="00817B6E">
            <w:pPr>
              <w:pStyle w:val="DERPargrafo"/>
              <w:spacing w:before="0" w:after="0" w:line="240" w:lineRule="auto"/>
              <w:jc w:val="center"/>
              <w:rPr>
                <w:sz w:val="20"/>
              </w:rPr>
            </w:pPr>
            <w:r w:rsidRPr="00E97D94">
              <w:rPr>
                <w:sz w:val="20"/>
              </w:rPr>
              <w:t>Distância das sedes municipais</w:t>
            </w:r>
          </w:p>
        </w:tc>
        <w:tc>
          <w:tcPr>
            <w:tcW w:w="7744" w:type="dxa"/>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hideMark/>
          </w:tcPr>
          <w:p w14:paraId="0F3DA6E2" w14:textId="515C6E70" w:rsidR="00817B6E" w:rsidRPr="00E97D94" w:rsidRDefault="00817B6E" w:rsidP="00817B6E">
            <w:pPr>
              <w:pStyle w:val="DERPargrafo"/>
              <w:spacing w:before="0" w:after="0" w:line="240" w:lineRule="auto"/>
              <w:rPr>
                <w:sz w:val="20"/>
              </w:rPr>
            </w:pPr>
            <w:r w:rsidRPr="00E97D94">
              <w:rPr>
                <w:sz w:val="20"/>
              </w:rPr>
              <w:t>Quan</w:t>
            </w:r>
            <w:r w:rsidR="00ED19EC">
              <w:rPr>
                <w:sz w:val="20"/>
              </w:rPr>
              <w:t>t</w:t>
            </w:r>
            <w:r w:rsidRPr="00E97D94">
              <w:rPr>
                <w:sz w:val="20"/>
              </w:rPr>
              <w:t xml:space="preserve">o </w:t>
            </w:r>
            <w:r w:rsidRPr="00E97D94">
              <w:rPr>
                <w:b/>
                <w:bCs/>
                <w:sz w:val="20"/>
              </w:rPr>
              <w:t>menor a distância</w:t>
            </w:r>
            <w:r w:rsidRPr="00E97D94">
              <w:rPr>
                <w:sz w:val="20"/>
              </w:rPr>
              <w:t xml:space="preserve"> entre duas sedes municipais</w:t>
            </w:r>
            <w:r>
              <w:rPr>
                <w:sz w:val="20"/>
              </w:rPr>
              <w:t>,</w:t>
            </w:r>
            <w:r w:rsidRPr="00E97D94">
              <w:rPr>
                <w:sz w:val="20"/>
              </w:rPr>
              <w:t xml:space="preserve"> </w:t>
            </w:r>
            <w:r>
              <w:rPr>
                <w:sz w:val="20"/>
              </w:rPr>
              <w:t>maior será a favorabilidade do trecho da vicinal à</w:t>
            </w:r>
            <w:r w:rsidRPr="00E97D94">
              <w:rPr>
                <w:sz w:val="20"/>
              </w:rPr>
              <w:t xml:space="preserve"> estadualização, pois representa maior possibilidade de conexão entre duas sedes municipais (DER, equipe técnica). </w:t>
            </w:r>
          </w:p>
        </w:tc>
      </w:tr>
      <w:tr w:rsidR="00817B6E" w:rsidRPr="00817B6E" w14:paraId="42BDFFD5" w14:textId="77777777" w:rsidTr="00332966">
        <w:trPr>
          <w:trHeight w:val="1010"/>
        </w:trPr>
        <w:tc>
          <w:tcPr>
            <w:tcW w:w="2382" w:type="dxa"/>
            <w:tcBorders>
              <w:top w:val="single" w:sz="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vAlign w:val="center"/>
            <w:hideMark/>
          </w:tcPr>
          <w:p w14:paraId="0AF8C5EB" w14:textId="5334DC4F" w:rsidR="00817B6E" w:rsidRPr="00E97D94" w:rsidRDefault="00817B6E" w:rsidP="00817B6E">
            <w:pPr>
              <w:pStyle w:val="DERPargrafo"/>
              <w:spacing w:before="0" w:after="0" w:line="240" w:lineRule="auto"/>
              <w:rPr>
                <w:sz w:val="20"/>
              </w:rPr>
            </w:pPr>
            <w:r w:rsidRPr="00817B6E">
              <w:rPr>
                <w:sz w:val="20"/>
              </w:rPr>
              <w:t>Vetor de polígonos da ma</w:t>
            </w:r>
            <w:r w:rsidR="006C4380">
              <w:rPr>
                <w:sz w:val="20"/>
              </w:rPr>
              <w:t>n</w:t>
            </w:r>
            <w:r w:rsidRPr="00817B6E">
              <w:rPr>
                <w:sz w:val="20"/>
              </w:rPr>
              <w:t>cha urbana estadual</w:t>
            </w:r>
          </w:p>
        </w:tc>
        <w:tc>
          <w:tcPr>
            <w:tcW w:w="1994" w:type="dxa"/>
            <w:vMerge/>
            <w:tcBorders>
              <w:left w:val="single" w:sz="8" w:space="0" w:color="000000"/>
              <w:bottom w:val="single" w:sz="8" w:space="0" w:color="000000"/>
              <w:right w:val="single" w:sz="8" w:space="0" w:color="000000"/>
            </w:tcBorders>
            <w:shd w:val="clear" w:color="auto" w:fill="E7E7E7"/>
            <w:vAlign w:val="center"/>
          </w:tcPr>
          <w:p w14:paraId="37877061" w14:textId="77777777" w:rsidR="00817B6E" w:rsidRPr="00817B6E" w:rsidRDefault="00817B6E" w:rsidP="002A06D5">
            <w:pPr>
              <w:pStyle w:val="DERPargrafo"/>
              <w:spacing w:before="0" w:after="0" w:line="240" w:lineRule="auto"/>
              <w:jc w:val="center"/>
              <w:rPr>
                <w:sz w:val="20"/>
              </w:rPr>
            </w:pPr>
          </w:p>
        </w:tc>
        <w:tc>
          <w:tcPr>
            <w:tcW w:w="1895" w:type="dxa"/>
            <w:tcBorders>
              <w:top w:val="single" w:sz="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vAlign w:val="center"/>
            <w:hideMark/>
          </w:tcPr>
          <w:p w14:paraId="59404F13" w14:textId="509FC1A4" w:rsidR="00817B6E" w:rsidRPr="00E97D94" w:rsidRDefault="00817B6E" w:rsidP="00817B6E">
            <w:pPr>
              <w:pStyle w:val="DERPargrafo"/>
              <w:spacing w:before="0" w:after="0" w:line="240" w:lineRule="auto"/>
              <w:jc w:val="center"/>
              <w:rPr>
                <w:sz w:val="20"/>
              </w:rPr>
            </w:pPr>
            <w:r w:rsidRPr="00E97D94">
              <w:rPr>
                <w:sz w:val="20"/>
              </w:rPr>
              <w:t>Intersecção com mancha urbana</w:t>
            </w:r>
          </w:p>
        </w:tc>
        <w:tc>
          <w:tcPr>
            <w:tcW w:w="7744" w:type="dxa"/>
            <w:tcBorders>
              <w:top w:val="single" w:sz="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hideMark/>
          </w:tcPr>
          <w:p w14:paraId="13266359" w14:textId="77D352B7" w:rsidR="00817B6E" w:rsidRPr="00E97D94" w:rsidRDefault="00817B6E" w:rsidP="00817B6E">
            <w:pPr>
              <w:pStyle w:val="DERPargrafo"/>
              <w:spacing w:before="0" w:after="0" w:line="240" w:lineRule="auto"/>
              <w:rPr>
                <w:sz w:val="20"/>
              </w:rPr>
            </w:pPr>
            <w:r w:rsidRPr="00E97D94">
              <w:rPr>
                <w:sz w:val="20"/>
              </w:rPr>
              <w:t>Quan</w:t>
            </w:r>
            <w:r w:rsidR="00ED19EC">
              <w:rPr>
                <w:sz w:val="20"/>
              </w:rPr>
              <w:t>d</w:t>
            </w:r>
            <w:r w:rsidRPr="00E97D94">
              <w:rPr>
                <w:sz w:val="20"/>
              </w:rPr>
              <w:t xml:space="preserve">o houver intersecção com a mancha urbana, </w:t>
            </w:r>
            <w:r>
              <w:rPr>
                <w:sz w:val="20"/>
              </w:rPr>
              <w:t>menor será a favorabilidade</w:t>
            </w:r>
            <w:r w:rsidRPr="00E97D94">
              <w:rPr>
                <w:sz w:val="20"/>
              </w:rPr>
              <w:t xml:space="preserve"> </w:t>
            </w:r>
            <w:r>
              <w:rPr>
                <w:sz w:val="20"/>
              </w:rPr>
              <w:t>do trecho da vicinal à</w:t>
            </w:r>
            <w:r w:rsidRPr="00E97D94">
              <w:rPr>
                <w:sz w:val="20"/>
              </w:rPr>
              <w:t xml:space="preserve"> estadualização, pois a intersecção com mancha urbana representa desafios desfavoráveis ao DER do ponto de vista de conservação e manutenção das vias (DER, equipe técnica).</w:t>
            </w:r>
          </w:p>
        </w:tc>
      </w:tr>
      <w:tr w:rsidR="00817B6E" w:rsidRPr="00817B6E" w14:paraId="30868A74" w14:textId="77777777" w:rsidTr="00702820">
        <w:trPr>
          <w:trHeight w:val="671"/>
        </w:trPr>
        <w:tc>
          <w:tcPr>
            <w:tcW w:w="2382" w:type="dxa"/>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vAlign w:val="center"/>
            <w:hideMark/>
          </w:tcPr>
          <w:p w14:paraId="0F79A1D3" w14:textId="79E5F3DB" w:rsidR="00817B6E" w:rsidRPr="00E97D94" w:rsidRDefault="00817B6E" w:rsidP="00817B6E">
            <w:pPr>
              <w:pStyle w:val="DERPargrafo"/>
              <w:spacing w:before="0" w:after="0" w:line="240" w:lineRule="auto"/>
              <w:rPr>
                <w:sz w:val="20"/>
              </w:rPr>
            </w:pPr>
            <w:r w:rsidRPr="00817B6E">
              <w:rPr>
                <w:sz w:val="20"/>
              </w:rPr>
              <w:t xml:space="preserve">Vetor de polígono dos municípios contendo a produção (em toneladas) agropecuária </w:t>
            </w:r>
          </w:p>
        </w:tc>
        <w:tc>
          <w:tcPr>
            <w:tcW w:w="1994" w:type="dxa"/>
            <w:vMerge w:val="restart"/>
            <w:tcBorders>
              <w:top w:val="single" w:sz="8" w:space="0" w:color="000000"/>
              <w:left w:val="single" w:sz="8" w:space="0" w:color="000000"/>
              <w:right w:val="single" w:sz="8" w:space="0" w:color="000000"/>
            </w:tcBorders>
            <w:vAlign w:val="center"/>
          </w:tcPr>
          <w:p w14:paraId="2C6DEFEC" w14:textId="3EE8BDD0" w:rsidR="00817B6E" w:rsidRPr="00817B6E" w:rsidRDefault="00817B6E" w:rsidP="002A06D5">
            <w:pPr>
              <w:pStyle w:val="DERPargrafo"/>
              <w:spacing w:before="0" w:after="0" w:line="240" w:lineRule="auto"/>
              <w:jc w:val="center"/>
              <w:rPr>
                <w:sz w:val="20"/>
              </w:rPr>
            </w:pPr>
            <w:r w:rsidRPr="00E97D94">
              <w:rPr>
                <w:b/>
                <w:bCs/>
                <w:sz w:val="20"/>
              </w:rPr>
              <w:t>Socioeconômico</w:t>
            </w:r>
          </w:p>
        </w:tc>
        <w:tc>
          <w:tcPr>
            <w:tcW w:w="1895" w:type="dxa"/>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vAlign w:val="center"/>
            <w:hideMark/>
          </w:tcPr>
          <w:p w14:paraId="22FB50E6" w14:textId="438CDF84" w:rsidR="00817B6E" w:rsidRPr="00E97D94" w:rsidRDefault="00817B6E" w:rsidP="00817B6E">
            <w:pPr>
              <w:pStyle w:val="DERPargrafo"/>
              <w:spacing w:before="0" w:after="0" w:line="240" w:lineRule="auto"/>
              <w:jc w:val="center"/>
              <w:rPr>
                <w:sz w:val="20"/>
              </w:rPr>
            </w:pPr>
            <w:r w:rsidRPr="00E97D94">
              <w:rPr>
                <w:sz w:val="20"/>
              </w:rPr>
              <w:t>Produção agropecuária municipal</w:t>
            </w:r>
          </w:p>
        </w:tc>
        <w:tc>
          <w:tcPr>
            <w:tcW w:w="7744" w:type="dxa"/>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hideMark/>
          </w:tcPr>
          <w:p w14:paraId="1E5B52DC" w14:textId="2CADF42B" w:rsidR="00817B6E" w:rsidRPr="00E97D94" w:rsidRDefault="00817B6E" w:rsidP="00817B6E">
            <w:pPr>
              <w:pStyle w:val="DERPargrafo"/>
              <w:spacing w:before="0" w:after="0" w:line="240" w:lineRule="auto"/>
              <w:rPr>
                <w:sz w:val="20"/>
              </w:rPr>
            </w:pPr>
            <w:r w:rsidRPr="00E97D94">
              <w:rPr>
                <w:sz w:val="20"/>
              </w:rPr>
              <w:t xml:space="preserve">Quanto </w:t>
            </w:r>
            <w:r w:rsidRPr="00E97D94">
              <w:rPr>
                <w:b/>
                <w:bCs/>
                <w:sz w:val="20"/>
              </w:rPr>
              <w:t>maior a produção</w:t>
            </w:r>
            <w:r w:rsidRPr="00E97D94">
              <w:rPr>
                <w:sz w:val="20"/>
              </w:rPr>
              <w:t xml:space="preserve"> agropecuária, </w:t>
            </w:r>
            <w:r>
              <w:rPr>
                <w:sz w:val="20"/>
              </w:rPr>
              <w:t>maior será a favorabilidade do trecho da vicinal à</w:t>
            </w:r>
            <w:r w:rsidRPr="00E97D94">
              <w:rPr>
                <w:sz w:val="20"/>
              </w:rPr>
              <w:t xml:space="preserve"> estadualização, pois </w:t>
            </w:r>
            <w:r>
              <w:rPr>
                <w:sz w:val="20"/>
              </w:rPr>
              <w:t>melhores</w:t>
            </w:r>
            <w:r w:rsidRPr="00E97D94">
              <w:rPr>
                <w:sz w:val="20"/>
              </w:rPr>
              <w:t xml:space="preserve"> condições viárias </w:t>
            </w:r>
            <w:r>
              <w:rPr>
                <w:sz w:val="20"/>
              </w:rPr>
              <w:t xml:space="preserve">são demandadas </w:t>
            </w:r>
            <w:r w:rsidRPr="00E97D94">
              <w:rPr>
                <w:sz w:val="20"/>
              </w:rPr>
              <w:t>para o escoamento da produção (DER, equipe técnica).</w:t>
            </w:r>
          </w:p>
        </w:tc>
      </w:tr>
      <w:tr w:rsidR="00817B6E" w:rsidRPr="00817B6E" w14:paraId="081C4A9D" w14:textId="77777777" w:rsidTr="00702820">
        <w:trPr>
          <w:trHeight w:val="671"/>
        </w:trPr>
        <w:tc>
          <w:tcPr>
            <w:tcW w:w="2382" w:type="dxa"/>
            <w:tcBorders>
              <w:top w:val="single" w:sz="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vAlign w:val="center"/>
            <w:hideMark/>
          </w:tcPr>
          <w:p w14:paraId="5477433C" w14:textId="0E2C8993" w:rsidR="00817B6E" w:rsidRPr="00E97D94" w:rsidRDefault="00817B6E" w:rsidP="00817B6E">
            <w:pPr>
              <w:pStyle w:val="DERPargrafo"/>
              <w:spacing w:before="0" w:after="0" w:line="240" w:lineRule="auto"/>
              <w:rPr>
                <w:sz w:val="20"/>
              </w:rPr>
            </w:pPr>
            <w:r w:rsidRPr="00817B6E">
              <w:rPr>
                <w:sz w:val="20"/>
              </w:rPr>
              <w:t>Vetor de pontos de escolas rurais</w:t>
            </w:r>
          </w:p>
        </w:tc>
        <w:tc>
          <w:tcPr>
            <w:tcW w:w="1994" w:type="dxa"/>
            <w:vMerge/>
            <w:tcBorders>
              <w:left w:val="single" w:sz="8" w:space="0" w:color="000000"/>
              <w:bottom w:val="single" w:sz="8" w:space="0" w:color="000000"/>
              <w:right w:val="single" w:sz="8" w:space="0" w:color="000000"/>
            </w:tcBorders>
            <w:shd w:val="clear" w:color="auto" w:fill="E7E7E7"/>
            <w:vAlign w:val="center"/>
          </w:tcPr>
          <w:p w14:paraId="7CB7A78F" w14:textId="77777777" w:rsidR="00817B6E" w:rsidRPr="00817B6E" w:rsidRDefault="00817B6E" w:rsidP="002A06D5">
            <w:pPr>
              <w:pStyle w:val="DERPargrafo"/>
              <w:spacing w:before="0" w:after="0" w:line="240" w:lineRule="auto"/>
              <w:jc w:val="center"/>
              <w:rPr>
                <w:sz w:val="20"/>
              </w:rPr>
            </w:pPr>
          </w:p>
        </w:tc>
        <w:tc>
          <w:tcPr>
            <w:tcW w:w="1895" w:type="dxa"/>
            <w:tcBorders>
              <w:top w:val="single" w:sz="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vAlign w:val="center"/>
            <w:hideMark/>
          </w:tcPr>
          <w:p w14:paraId="0DA297AA" w14:textId="3BCD5307" w:rsidR="00817B6E" w:rsidRPr="00E97D94" w:rsidRDefault="00817B6E" w:rsidP="00817B6E">
            <w:pPr>
              <w:pStyle w:val="DERPargrafo"/>
              <w:spacing w:before="0" w:after="0" w:line="240" w:lineRule="auto"/>
              <w:jc w:val="center"/>
              <w:rPr>
                <w:sz w:val="20"/>
              </w:rPr>
            </w:pPr>
            <w:r w:rsidRPr="00E97D94">
              <w:rPr>
                <w:sz w:val="20"/>
              </w:rPr>
              <w:t>Densidade de escolas</w:t>
            </w:r>
          </w:p>
        </w:tc>
        <w:tc>
          <w:tcPr>
            <w:tcW w:w="7744" w:type="dxa"/>
            <w:tcBorders>
              <w:top w:val="single" w:sz="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hideMark/>
          </w:tcPr>
          <w:p w14:paraId="31A0FD25" w14:textId="51FA2E79" w:rsidR="00817B6E" w:rsidRPr="00E97D94" w:rsidRDefault="00817B6E" w:rsidP="00817B6E">
            <w:pPr>
              <w:pStyle w:val="DERPargrafo"/>
              <w:spacing w:before="0" w:after="0" w:line="240" w:lineRule="auto"/>
              <w:rPr>
                <w:sz w:val="20"/>
              </w:rPr>
            </w:pPr>
            <w:r w:rsidRPr="00E97D94">
              <w:rPr>
                <w:sz w:val="20"/>
              </w:rPr>
              <w:t xml:space="preserve">Quanto </w:t>
            </w:r>
            <w:r w:rsidRPr="00ED19EC">
              <w:rPr>
                <w:b/>
                <w:bCs/>
                <w:sz w:val="20"/>
              </w:rPr>
              <w:t xml:space="preserve">maior </w:t>
            </w:r>
            <w:r w:rsidRPr="00E97D94">
              <w:rPr>
                <w:b/>
                <w:bCs/>
                <w:sz w:val="20"/>
              </w:rPr>
              <w:t>a densidade</w:t>
            </w:r>
            <w:r w:rsidRPr="00E97D94">
              <w:rPr>
                <w:sz w:val="20"/>
              </w:rPr>
              <w:t xml:space="preserve"> de escolas, </w:t>
            </w:r>
            <w:r>
              <w:rPr>
                <w:sz w:val="20"/>
              </w:rPr>
              <w:t>maior será a favorabilidade do trecho da vicinal à</w:t>
            </w:r>
            <w:r w:rsidRPr="00E97D94">
              <w:rPr>
                <w:sz w:val="20"/>
              </w:rPr>
              <w:t xml:space="preserve"> estadualização, pois favorecerá </w:t>
            </w:r>
            <w:r>
              <w:rPr>
                <w:sz w:val="20"/>
              </w:rPr>
              <w:t>melhoria das condições de transporte para escolas, favorecendo as</w:t>
            </w:r>
            <w:r w:rsidRPr="00E97D94">
              <w:rPr>
                <w:sz w:val="20"/>
              </w:rPr>
              <w:t xml:space="preserve"> comunidades locais (DER, equipe técnica). </w:t>
            </w:r>
          </w:p>
        </w:tc>
      </w:tr>
      <w:tr w:rsidR="00817B6E" w:rsidRPr="00817B6E" w14:paraId="72A065B5" w14:textId="77777777" w:rsidTr="00844651">
        <w:trPr>
          <w:trHeight w:val="840"/>
        </w:trPr>
        <w:tc>
          <w:tcPr>
            <w:tcW w:w="2382" w:type="dxa"/>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vAlign w:val="center"/>
            <w:hideMark/>
          </w:tcPr>
          <w:p w14:paraId="4E16E6C3" w14:textId="57598E59" w:rsidR="00817B6E" w:rsidRPr="00E97D94" w:rsidRDefault="00817B6E" w:rsidP="00817B6E">
            <w:pPr>
              <w:pStyle w:val="DERPargrafo"/>
              <w:spacing w:before="0" w:after="0" w:line="240" w:lineRule="auto"/>
              <w:rPr>
                <w:sz w:val="20"/>
              </w:rPr>
            </w:pPr>
            <w:r w:rsidRPr="00817B6E">
              <w:rPr>
                <w:sz w:val="20"/>
              </w:rPr>
              <w:t>Vetor de polígonos das UC-PIs</w:t>
            </w:r>
          </w:p>
        </w:tc>
        <w:tc>
          <w:tcPr>
            <w:tcW w:w="1994" w:type="dxa"/>
            <w:vMerge w:val="restart"/>
            <w:tcBorders>
              <w:top w:val="single" w:sz="8" w:space="0" w:color="000000"/>
              <w:left w:val="single" w:sz="8" w:space="0" w:color="000000"/>
              <w:right w:val="single" w:sz="8" w:space="0" w:color="000000"/>
            </w:tcBorders>
            <w:vAlign w:val="center"/>
          </w:tcPr>
          <w:p w14:paraId="2E0F82CC" w14:textId="01C69E25" w:rsidR="00817B6E" w:rsidRPr="00817B6E" w:rsidRDefault="00817B6E" w:rsidP="002A06D5">
            <w:pPr>
              <w:pStyle w:val="DERPargrafo"/>
              <w:spacing w:before="0" w:after="0" w:line="240" w:lineRule="auto"/>
              <w:jc w:val="center"/>
              <w:rPr>
                <w:sz w:val="20"/>
              </w:rPr>
            </w:pPr>
            <w:r w:rsidRPr="00E97D94">
              <w:rPr>
                <w:b/>
                <w:bCs/>
                <w:sz w:val="20"/>
              </w:rPr>
              <w:t>Ambiental</w:t>
            </w:r>
          </w:p>
        </w:tc>
        <w:tc>
          <w:tcPr>
            <w:tcW w:w="1895" w:type="dxa"/>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vAlign w:val="center"/>
            <w:hideMark/>
          </w:tcPr>
          <w:p w14:paraId="0B25F667" w14:textId="20E0A3EE" w:rsidR="00817B6E" w:rsidRPr="00E97D94" w:rsidRDefault="00817B6E" w:rsidP="00817B6E">
            <w:pPr>
              <w:pStyle w:val="DERPargrafo"/>
              <w:spacing w:before="0" w:after="0" w:line="240" w:lineRule="auto"/>
              <w:jc w:val="center"/>
              <w:rPr>
                <w:sz w:val="20"/>
              </w:rPr>
            </w:pPr>
            <w:r w:rsidRPr="00E97D94">
              <w:rPr>
                <w:sz w:val="20"/>
              </w:rPr>
              <w:t>Distância de UC-PIs</w:t>
            </w:r>
          </w:p>
        </w:tc>
        <w:tc>
          <w:tcPr>
            <w:tcW w:w="7744" w:type="dxa"/>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hideMark/>
          </w:tcPr>
          <w:p w14:paraId="4A6A7F3F" w14:textId="5E4F6026" w:rsidR="00817B6E" w:rsidRPr="00E97D94" w:rsidRDefault="00817B6E" w:rsidP="00817B6E">
            <w:pPr>
              <w:pStyle w:val="DERPargrafo"/>
              <w:spacing w:before="0" w:after="0" w:line="240" w:lineRule="auto"/>
              <w:rPr>
                <w:sz w:val="20"/>
              </w:rPr>
            </w:pPr>
            <w:r w:rsidRPr="00E97D94">
              <w:rPr>
                <w:sz w:val="20"/>
              </w:rPr>
              <w:t>Quan</w:t>
            </w:r>
            <w:r w:rsidR="00ED19EC">
              <w:rPr>
                <w:sz w:val="20"/>
              </w:rPr>
              <w:t>t</w:t>
            </w:r>
            <w:r w:rsidRPr="00E97D94">
              <w:rPr>
                <w:sz w:val="20"/>
              </w:rPr>
              <w:t xml:space="preserve">o </w:t>
            </w:r>
            <w:r w:rsidRPr="00E97D94">
              <w:rPr>
                <w:b/>
                <w:bCs/>
                <w:sz w:val="20"/>
              </w:rPr>
              <w:t>maior a distância</w:t>
            </w:r>
            <w:r w:rsidRPr="00E97D94">
              <w:rPr>
                <w:sz w:val="20"/>
              </w:rPr>
              <w:t xml:space="preserve"> de uma UC-PI</w:t>
            </w:r>
            <w:r w:rsidR="00ED19EC">
              <w:rPr>
                <w:sz w:val="20"/>
              </w:rPr>
              <w:t>,</w:t>
            </w:r>
            <w:r w:rsidRPr="00E97D94">
              <w:rPr>
                <w:sz w:val="20"/>
              </w:rPr>
              <w:t xml:space="preserve"> </w:t>
            </w:r>
            <w:r w:rsidR="00ED19EC">
              <w:rPr>
                <w:sz w:val="20"/>
              </w:rPr>
              <w:t>maior será a favorabilidade do trecho da vicinal à</w:t>
            </w:r>
            <w:r w:rsidR="00ED19EC" w:rsidRPr="00E97D94">
              <w:rPr>
                <w:sz w:val="20"/>
              </w:rPr>
              <w:t xml:space="preserve"> estadualização</w:t>
            </w:r>
            <w:r w:rsidRPr="00E97D94">
              <w:rPr>
                <w:sz w:val="20"/>
              </w:rPr>
              <w:t xml:space="preserve">, pois a abertura e/ou melhoria de estradas/rodovias podem promover impactos socioambientais locais negativos </w:t>
            </w:r>
            <w:sdt>
              <w:sdtPr>
                <w:rPr>
                  <w:color w:val="000000"/>
                  <w:sz w:val="20"/>
                </w:rPr>
                <w:tag w:val="MENDELEY_CITATION_v3_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"/>
                <w:id w:val="1091980531"/>
                <w:placeholder>
                  <w:docPart w:val="DefaultPlaceholder_-1854013440"/>
                </w:placeholder>
              </w:sdtPr>
              <w:sdtContent>
                <w:r w:rsidR="00195B47" w:rsidRPr="00195B47">
                  <w:rPr>
                    <w:color w:val="000000"/>
                    <w:sz w:val="20"/>
                  </w:rPr>
                  <w:t>(BECKER, 1982; MATRICARDI et al., 2010; PFAFF et al., 2009)</w:t>
                </w:r>
              </w:sdtContent>
            </w:sdt>
            <w:r w:rsidR="00C73B50">
              <w:rPr>
                <w:color w:val="000000"/>
                <w:sz w:val="20"/>
              </w:rPr>
              <w:t>.</w:t>
            </w:r>
          </w:p>
        </w:tc>
      </w:tr>
      <w:tr w:rsidR="00817B6E" w:rsidRPr="00817B6E" w14:paraId="053B6641" w14:textId="77777777" w:rsidTr="00844651">
        <w:trPr>
          <w:trHeight w:val="840"/>
        </w:trPr>
        <w:tc>
          <w:tcPr>
            <w:tcW w:w="2382" w:type="dxa"/>
            <w:tcBorders>
              <w:top w:val="single" w:sz="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vAlign w:val="center"/>
            <w:hideMark/>
          </w:tcPr>
          <w:p w14:paraId="2F24C3B0" w14:textId="7F4FCFF3" w:rsidR="00817B6E" w:rsidRPr="00E97D94" w:rsidRDefault="00817B6E" w:rsidP="00817B6E">
            <w:pPr>
              <w:pStyle w:val="DERPargrafo"/>
              <w:spacing w:before="0" w:after="0" w:line="240" w:lineRule="auto"/>
              <w:rPr>
                <w:sz w:val="20"/>
              </w:rPr>
            </w:pPr>
            <w:r w:rsidRPr="00817B6E">
              <w:rPr>
                <w:sz w:val="20"/>
              </w:rPr>
              <w:t>Vetor de polígonos das UC-USs</w:t>
            </w:r>
          </w:p>
        </w:tc>
        <w:tc>
          <w:tcPr>
            <w:tcW w:w="1994" w:type="dxa"/>
            <w:vMerge/>
            <w:tcBorders>
              <w:left w:val="single" w:sz="8" w:space="0" w:color="000000"/>
              <w:right w:val="single" w:sz="8" w:space="0" w:color="000000"/>
            </w:tcBorders>
            <w:shd w:val="clear" w:color="auto" w:fill="E7E7E7"/>
            <w:vAlign w:val="center"/>
          </w:tcPr>
          <w:p w14:paraId="0382352C" w14:textId="77777777" w:rsidR="00817B6E" w:rsidRPr="00817B6E" w:rsidRDefault="00817B6E" w:rsidP="00817B6E">
            <w:pPr>
              <w:pStyle w:val="DERPargrafo"/>
              <w:spacing w:before="0" w:after="0" w:line="240" w:lineRule="auto"/>
              <w:rPr>
                <w:sz w:val="20"/>
              </w:rPr>
            </w:pPr>
          </w:p>
        </w:tc>
        <w:tc>
          <w:tcPr>
            <w:tcW w:w="1895" w:type="dxa"/>
            <w:tcBorders>
              <w:top w:val="single" w:sz="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vAlign w:val="center"/>
            <w:hideMark/>
          </w:tcPr>
          <w:p w14:paraId="6EC01EF4" w14:textId="64FDA51F" w:rsidR="00817B6E" w:rsidRPr="00E97D94" w:rsidRDefault="00817B6E" w:rsidP="00817B6E">
            <w:pPr>
              <w:pStyle w:val="DERPargrafo"/>
              <w:spacing w:before="0" w:after="0" w:line="240" w:lineRule="auto"/>
              <w:jc w:val="center"/>
              <w:rPr>
                <w:sz w:val="20"/>
              </w:rPr>
            </w:pPr>
            <w:r w:rsidRPr="00E97D94">
              <w:rPr>
                <w:sz w:val="20"/>
              </w:rPr>
              <w:t>Distância de UC-US</w:t>
            </w:r>
          </w:p>
        </w:tc>
        <w:tc>
          <w:tcPr>
            <w:tcW w:w="7744" w:type="dxa"/>
            <w:tcBorders>
              <w:top w:val="single" w:sz="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hideMark/>
          </w:tcPr>
          <w:p w14:paraId="5B707B6A" w14:textId="4F28D3E8" w:rsidR="00817B6E" w:rsidRPr="00E97D94" w:rsidRDefault="00817B6E" w:rsidP="00817B6E">
            <w:pPr>
              <w:pStyle w:val="DERPargrafo"/>
              <w:spacing w:before="0" w:after="0" w:line="240" w:lineRule="auto"/>
              <w:rPr>
                <w:sz w:val="20"/>
              </w:rPr>
            </w:pPr>
            <w:r w:rsidRPr="00E97D94">
              <w:rPr>
                <w:sz w:val="20"/>
              </w:rPr>
              <w:t>Quan</w:t>
            </w:r>
            <w:r w:rsidR="00ED19EC">
              <w:rPr>
                <w:sz w:val="20"/>
              </w:rPr>
              <w:t>t</w:t>
            </w:r>
            <w:r w:rsidRPr="00E97D94">
              <w:rPr>
                <w:sz w:val="20"/>
              </w:rPr>
              <w:t xml:space="preserve">o </w:t>
            </w:r>
            <w:r w:rsidRPr="00E97D94">
              <w:rPr>
                <w:b/>
                <w:bCs/>
                <w:sz w:val="20"/>
              </w:rPr>
              <w:t>maior a distância</w:t>
            </w:r>
            <w:r w:rsidRPr="00E97D94">
              <w:rPr>
                <w:sz w:val="20"/>
              </w:rPr>
              <w:t xml:space="preserve"> de uma UC-US</w:t>
            </w:r>
            <w:r w:rsidR="00ED19EC">
              <w:rPr>
                <w:sz w:val="20"/>
              </w:rPr>
              <w:t>,</w:t>
            </w:r>
            <w:r w:rsidRPr="00E97D94">
              <w:rPr>
                <w:sz w:val="20"/>
              </w:rPr>
              <w:t xml:space="preserve"> </w:t>
            </w:r>
            <w:r w:rsidR="00ED19EC">
              <w:rPr>
                <w:sz w:val="20"/>
              </w:rPr>
              <w:t>maior será a favorabilidade do trecho da vicinal à</w:t>
            </w:r>
            <w:r w:rsidR="00ED19EC" w:rsidRPr="00E97D94">
              <w:rPr>
                <w:sz w:val="20"/>
              </w:rPr>
              <w:t xml:space="preserve"> estadualização</w:t>
            </w:r>
            <w:r w:rsidRPr="00E97D94">
              <w:rPr>
                <w:sz w:val="20"/>
              </w:rPr>
              <w:t xml:space="preserve">, pois a abertura e/ou melhoria de estradas/rodovias podem promover impactos socioambientais locais negativos </w:t>
            </w:r>
            <w:sdt>
              <w:sdtPr>
                <w:rPr>
                  <w:color w:val="000000"/>
                  <w:sz w:val="20"/>
                </w:rPr>
                <w:tag w:val="MENDELEY_CITATION_v3_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"/>
                <w:id w:val="-989792206"/>
                <w:placeholder>
                  <w:docPart w:val="3D7294D6F944442FA90E62E9E5E96306"/>
                </w:placeholder>
              </w:sdtPr>
              <w:sdtContent>
                <w:r w:rsidR="00195B47" w:rsidRPr="00195B47">
                  <w:rPr>
                    <w:color w:val="000000"/>
                    <w:sz w:val="20"/>
                  </w:rPr>
                  <w:t>(BECKER, 1982; MATRICARDI et al., 2010; PFAFF et al., 2009)</w:t>
                </w:r>
              </w:sdtContent>
            </w:sdt>
            <w:r w:rsidR="00C73B50">
              <w:rPr>
                <w:color w:val="000000"/>
                <w:sz w:val="20"/>
              </w:rPr>
              <w:t>.</w:t>
            </w:r>
          </w:p>
        </w:tc>
      </w:tr>
      <w:tr w:rsidR="00817B6E" w:rsidRPr="00817B6E" w14:paraId="7592C995" w14:textId="77777777" w:rsidTr="00844651">
        <w:trPr>
          <w:trHeight w:val="840"/>
        </w:trPr>
        <w:tc>
          <w:tcPr>
            <w:tcW w:w="2382" w:type="dxa"/>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vAlign w:val="center"/>
            <w:hideMark/>
          </w:tcPr>
          <w:p w14:paraId="596F6A30" w14:textId="2459A8B6" w:rsidR="00817B6E" w:rsidRPr="00E97D94" w:rsidRDefault="00817B6E" w:rsidP="00817B6E">
            <w:pPr>
              <w:pStyle w:val="DERPargrafo"/>
              <w:spacing w:before="0" w:after="0" w:line="240" w:lineRule="auto"/>
              <w:rPr>
                <w:sz w:val="20"/>
              </w:rPr>
            </w:pPr>
            <w:r w:rsidRPr="00817B6E">
              <w:rPr>
                <w:sz w:val="20"/>
              </w:rPr>
              <w:t>Vetor de polígonos das TIs</w:t>
            </w:r>
          </w:p>
        </w:tc>
        <w:tc>
          <w:tcPr>
            <w:tcW w:w="1994" w:type="dxa"/>
            <w:vMerge/>
            <w:tcBorders>
              <w:left w:val="single" w:sz="8" w:space="0" w:color="000000"/>
              <w:right w:val="single" w:sz="8" w:space="0" w:color="000000"/>
            </w:tcBorders>
            <w:vAlign w:val="center"/>
          </w:tcPr>
          <w:p w14:paraId="3DE6E249" w14:textId="77777777" w:rsidR="00817B6E" w:rsidRPr="00817B6E" w:rsidRDefault="00817B6E" w:rsidP="00817B6E">
            <w:pPr>
              <w:pStyle w:val="DERPargrafo"/>
              <w:spacing w:before="0" w:after="0" w:line="240" w:lineRule="auto"/>
              <w:rPr>
                <w:sz w:val="20"/>
              </w:rPr>
            </w:pPr>
          </w:p>
        </w:tc>
        <w:tc>
          <w:tcPr>
            <w:tcW w:w="1895" w:type="dxa"/>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vAlign w:val="center"/>
            <w:hideMark/>
          </w:tcPr>
          <w:p w14:paraId="7AEE8C43" w14:textId="71B470EC" w:rsidR="00817B6E" w:rsidRPr="00E97D94" w:rsidRDefault="00817B6E" w:rsidP="00817B6E">
            <w:pPr>
              <w:pStyle w:val="DERPargrafo"/>
              <w:spacing w:before="0" w:after="0" w:line="240" w:lineRule="auto"/>
              <w:jc w:val="center"/>
              <w:rPr>
                <w:sz w:val="20"/>
              </w:rPr>
            </w:pPr>
            <w:r w:rsidRPr="00E97D94">
              <w:rPr>
                <w:sz w:val="20"/>
              </w:rPr>
              <w:t>Distância de TIs</w:t>
            </w:r>
          </w:p>
        </w:tc>
        <w:tc>
          <w:tcPr>
            <w:tcW w:w="7744" w:type="dxa"/>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hideMark/>
          </w:tcPr>
          <w:p w14:paraId="2C87ECC3" w14:textId="6E511766" w:rsidR="00817B6E" w:rsidRPr="00E97D94" w:rsidRDefault="00817B6E" w:rsidP="00817B6E">
            <w:pPr>
              <w:pStyle w:val="DERPargrafo"/>
              <w:spacing w:before="0" w:after="0" w:line="240" w:lineRule="auto"/>
              <w:rPr>
                <w:sz w:val="20"/>
              </w:rPr>
            </w:pPr>
            <w:r w:rsidRPr="00E97D94">
              <w:rPr>
                <w:sz w:val="20"/>
              </w:rPr>
              <w:t>Quan</w:t>
            </w:r>
            <w:r w:rsidR="00ED19EC">
              <w:rPr>
                <w:sz w:val="20"/>
              </w:rPr>
              <w:t>t</w:t>
            </w:r>
            <w:r w:rsidRPr="00E97D94">
              <w:rPr>
                <w:sz w:val="20"/>
              </w:rPr>
              <w:t xml:space="preserve">o </w:t>
            </w:r>
            <w:r w:rsidRPr="00E97D94">
              <w:rPr>
                <w:b/>
                <w:bCs/>
                <w:sz w:val="20"/>
              </w:rPr>
              <w:t>maior a distância</w:t>
            </w:r>
            <w:r w:rsidRPr="00E97D94">
              <w:rPr>
                <w:sz w:val="20"/>
              </w:rPr>
              <w:t xml:space="preserve"> de uma T</w:t>
            </w:r>
            <w:r w:rsidR="00ED19EC" w:rsidRPr="00E97D94">
              <w:rPr>
                <w:sz w:val="20"/>
              </w:rPr>
              <w:t>i</w:t>
            </w:r>
            <w:r w:rsidRPr="00E97D94">
              <w:rPr>
                <w:sz w:val="20"/>
              </w:rPr>
              <w:t>s</w:t>
            </w:r>
            <w:r w:rsidR="00ED19EC">
              <w:rPr>
                <w:sz w:val="20"/>
              </w:rPr>
              <w:t>,</w:t>
            </w:r>
            <w:r w:rsidRPr="00E97D94">
              <w:rPr>
                <w:sz w:val="20"/>
              </w:rPr>
              <w:t xml:space="preserve"> </w:t>
            </w:r>
            <w:r w:rsidR="00ED19EC">
              <w:rPr>
                <w:sz w:val="20"/>
              </w:rPr>
              <w:t>maior será a favorabilidade do trecho da vicinal à</w:t>
            </w:r>
            <w:r w:rsidR="00ED19EC" w:rsidRPr="00E97D94">
              <w:rPr>
                <w:sz w:val="20"/>
              </w:rPr>
              <w:t xml:space="preserve"> estadualização</w:t>
            </w:r>
            <w:r w:rsidRPr="00E97D94">
              <w:rPr>
                <w:sz w:val="20"/>
              </w:rPr>
              <w:t xml:space="preserve">, pois a abertura e/ou melhoria de estradas/rodovias podem promover impactos socioambientais locais negativos </w:t>
            </w:r>
            <w:sdt>
              <w:sdtPr>
                <w:rPr>
                  <w:color w:val="000000"/>
                  <w:sz w:val="20"/>
                </w:rPr>
                <w:tag w:val="MENDELEY_CITATION_v3_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"/>
                <w:id w:val="992986065"/>
                <w:placeholder>
                  <w:docPart w:val="508861F6971C4B40A7AC18727DCBB070"/>
                </w:placeholder>
              </w:sdtPr>
              <w:sdtContent>
                <w:r w:rsidR="00195B47" w:rsidRPr="00195B47">
                  <w:rPr>
                    <w:color w:val="000000"/>
                    <w:sz w:val="20"/>
                  </w:rPr>
                  <w:t>(BECKER, 1982; MATRICARDI et al., 2010; PFAFF et al., 2009)</w:t>
                </w:r>
              </w:sdtContent>
            </w:sdt>
            <w:r w:rsidR="00C73B50">
              <w:rPr>
                <w:color w:val="000000"/>
                <w:sz w:val="20"/>
              </w:rPr>
              <w:t>.</w:t>
            </w:r>
          </w:p>
        </w:tc>
      </w:tr>
      <w:tr w:rsidR="00817B6E" w:rsidRPr="00817B6E" w14:paraId="533E1B58" w14:textId="77777777" w:rsidTr="00844651">
        <w:trPr>
          <w:trHeight w:val="732"/>
        </w:trPr>
        <w:tc>
          <w:tcPr>
            <w:tcW w:w="2382" w:type="dxa"/>
            <w:tcBorders>
              <w:top w:val="single" w:sz="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vAlign w:val="center"/>
            <w:hideMark/>
          </w:tcPr>
          <w:p w14:paraId="57CD2913" w14:textId="7DA3F803" w:rsidR="00817B6E" w:rsidRPr="00E97D94" w:rsidRDefault="00817B6E" w:rsidP="00817B6E">
            <w:pPr>
              <w:pStyle w:val="DERPargrafo"/>
              <w:spacing w:before="0" w:after="0" w:line="240" w:lineRule="auto"/>
              <w:rPr>
                <w:sz w:val="20"/>
              </w:rPr>
            </w:pPr>
            <w:r w:rsidRPr="00817B6E">
              <w:rPr>
                <w:sz w:val="20"/>
              </w:rPr>
              <w:t>Vetor de polígonos das AQs</w:t>
            </w:r>
          </w:p>
        </w:tc>
        <w:tc>
          <w:tcPr>
            <w:tcW w:w="1994" w:type="dxa"/>
            <w:vMerge/>
            <w:tcBorders>
              <w:left w:val="single" w:sz="8" w:space="0" w:color="000000"/>
              <w:bottom w:val="single" w:sz="8" w:space="0" w:color="000000"/>
              <w:right w:val="single" w:sz="8" w:space="0" w:color="000000"/>
            </w:tcBorders>
            <w:shd w:val="clear" w:color="auto" w:fill="E7E7E7"/>
            <w:vAlign w:val="center"/>
          </w:tcPr>
          <w:p w14:paraId="28E7C311" w14:textId="77777777" w:rsidR="00817B6E" w:rsidRPr="00817B6E" w:rsidRDefault="00817B6E" w:rsidP="00817B6E">
            <w:pPr>
              <w:pStyle w:val="DERPargrafo"/>
              <w:spacing w:before="0" w:after="0" w:line="240" w:lineRule="auto"/>
              <w:rPr>
                <w:sz w:val="20"/>
              </w:rPr>
            </w:pPr>
          </w:p>
        </w:tc>
        <w:tc>
          <w:tcPr>
            <w:tcW w:w="1895" w:type="dxa"/>
            <w:tcBorders>
              <w:top w:val="single" w:sz="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vAlign w:val="center"/>
            <w:hideMark/>
          </w:tcPr>
          <w:p w14:paraId="44EAAB71" w14:textId="325D05B2" w:rsidR="00817B6E" w:rsidRPr="00E97D94" w:rsidRDefault="00817B6E" w:rsidP="00817B6E">
            <w:pPr>
              <w:pStyle w:val="DERPargrafo"/>
              <w:spacing w:before="0" w:after="0" w:line="240" w:lineRule="auto"/>
              <w:jc w:val="center"/>
              <w:rPr>
                <w:sz w:val="20"/>
              </w:rPr>
            </w:pPr>
            <w:r w:rsidRPr="00E97D94">
              <w:rPr>
                <w:sz w:val="20"/>
              </w:rPr>
              <w:t>Distância de AQs</w:t>
            </w:r>
          </w:p>
        </w:tc>
        <w:tc>
          <w:tcPr>
            <w:tcW w:w="7744" w:type="dxa"/>
            <w:tcBorders>
              <w:top w:val="single" w:sz="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hideMark/>
          </w:tcPr>
          <w:p w14:paraId="79BFEEEE" w14:textId="29787389" w:rsidR="00817B6E" w:rsidRPr="00E97D94" w:rsidRDefault="00817B6E" w:rsidP="00817B6E">
            <w:pPr>
              <w:pStyle w:val="DERPargrafo"/>
              <w:spacing w:before="0" w:after="0" w:line="240" w:lineRule="auto"/>
              <w:rPr>
                <w:sz w:val="20"/>
              </w:rPr>
            </w:pPr>
            <w:r w:rsidRPr="00E97D94">
              <w:rPr>
                <w:sz w:val="20"/>
              </w:rPr>
              <w:t>Quan</w:t>
            </w:r>
            <w:r w:rsidR="00ED19EC">
              <w:rPr>
                <w:sz w:val="20"/>
              </w:rPr>
              <w:t>t</w:t>
            </w:r>
            <w:r w:rsidRPr="00E97D94">
              <w:rPr>
                <w:sz w:val="20"/>
              </w:rPr>
              <w:t xml:space="preserve">o </w:t>
            </w:r>
            <w:r w:rsidRPr="00E97D94">
              <w:rPr>
                <w:b/>
                <w:bCs/>
                <w:sz w:val="20"/>
              </w:rPr>
              <w:t>maior a distância</w:t>
            </w:r>
            <w:r w:rsidRPr="00E97D94">
              <w:rPr>
                <w:sz w:val="20"/>
              </w:rPr>
              <w:t xml:space="preserve"> de AQ</w:t>
            </w:r>
            <w:r w:rsidR="00ED19EC">
              <w:rPr>
                <w:sz w:val="20"/>
              </w:rPr>
              <w:t>,</w:t>
            </w:r>
            <w:r w:rsidRPr="00E97D94">
              <w:rPr>
                <w:sz w:val="20"/>
              </w:rPr>
              <w:t xml:space="preserve"> </w:t>
            </w:r>
            <w:r w:rsidR="00ED19EC">
              <w:rPr>
                <w:sz w:val="20"/>
              </w:rPr>
              <w:t>maior será a favorabilidade do trecho da vicinal à</w:t>
            </w:r>
            <w:r w:rsidR="00ED19EC" w:rsidRPr="00E97D94">
              <w:rPr>
                <w:sz w:val="20"/>
              </w:rPr>
              <w:t xml:space="preserve"> estadualização</w:t>
            </w:r>
            <w:r w:rsidRPr="00E97D94">
              <w:rPr>
                <w:sz w:val="20"/>
              </w:rPr>
              <w:t xml:space="preserve">, pois a abertura e/ou melhoria de estradas/rodovias podem promover impactos socioambientais locais negativos </w:t>
            </w:r>
            <w:sdt>
              <w:sdtPr>
                <w:rPr>
                  <w:color w:val="000000"/>
                  <w:sz w:val="20"/>
                </w:rPr>
                <w:tag w:val="MENDELEY_CITATION_v3_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"/>
                <w:id w:val="-1443764"/>
                <w:placeholder>
                  <w:docPart w:val="2A9774CD87B44A479AADFBA3857D42EF"/>
                </w:placeholder>
              </w:sdtPr>
              <w:sdtContent>
                <w:r w:rsidR="00195B47" w:rsidRPr="00195B47">
                  <w:rPr>
                    <w:color w:val="000000"/>
                    <w:sz w:val="20"/>
                  </w:rPr>
                  <w:t>(BECKER, 1982; MATRICARDI et al., 2010; PFAFF et al., 2009)</w:t>
                </w:r>
              </w:sdtContent>
            </w:sdt>
            <w:r w:rsidR="00C73B50">
              <w:rPr>
                <w:color w:val="000000"/>
                <w:sz w:val="20"/>
              </w:rPr>
              <w:t>.</w:t>
            </w:r>
          </w:p>
        </w:tc>
      </w:tr>
    </w:tbl>
    <w:p w14:paraId="3E85E3A5" w14:textId="77777777" w:rsidR="00E97D94" w:rsidRDefault="00E97D94" w:rsidP="00DE7D38">
      <w:pPr>
        <w:pStyle w:val="DERPargrafo"/>
        <w:sectPr w:rsidR="00E97D94" w:rsidSect="001A46F2">
          <w:pgSz w:w="16840" w:h="11907" w:orient="landscape" w:code="9"/>
          <w:pgMar w:top="1701" w:right="1701" w:bottom="1134" w:left="1134" w:header="720" w:footer="584" w:gutter="0"/>
          <w:cols w:space="720"/>
          <w:docGrid w:linePitch="326"/>
        </w:sectPr>
      </w:pPr>
    </w:p>
    <w:p w14:paraId="4A6DEEEC" w14:textId="3F9D02B3" w:rsidR="001874EE" w:rsidRDefault="001874EE" w:rsidP="005E19BB">
      <w:pPr>
        <w:pStyle w:val="DERTtulo1"/>
        <w:numPr>
          <w:ilvl w:val="3"/>
          <w:numId w:val="18"/>
        </w:numPr>
      </w:pPr>
      <w:bookmarkStart w:id="12" w:name="_Toc163744868"/>
      <w:r>
        <w:lastRenderedPageBreak/>
        <w:t>Cálculo das variáveis a partir dos critérios</w:t>
      </w:r>
      <w:bookmarkEnd w:id="12"/>
    </w:p>
    <w:p w14:paraId="174E1199" w14:textId="77777777" w:rsidR="00357940" w:rsidRDefault="001874EE" w:rsidP="00DE7D38">
      <w:pPr>
        <w:pStyle w:val="DERPargrafo"/>
        <w:sectPr w:rsidR="00357940" w:rsidSect="001A46F2">
          <w:pgSz w:w="11907" w:h="16840" w:code="9"/>
          <w:pgMar w:top="1701" w:right="1134" w:bottom="1134" w:left="1701" w:header="720" w:footer="584" w:gutter="0"/>
          <w:cols w:space="720"/>
        </w:sectPr>
      </w:pPr>
      <w:r>
        <w:t xml:space="preserve">A partir dos dados, em formato vetorial, foram geradas as variáveis em formato matricial utilizando diferentes operadores. O cálculo das variáveis representativas dos critérios foi realizado utilizando operadores distintos disponíveis em um Sistema de Informação Geográfica (SIG). Cada pixel da variável gerada armazena um valor único proveniente do resultado da aplicação de um operador. A resolução espacial de todas as variáveis geradas é de 50 metros, ou seja, cada valor proveniente da aplicação do operador selecionado é armazenado em uma unidade espacial de 50 m². Na Tabela 3 são </w:t>
      </w:r>
      <w:r w:rsidR="006770A5">
        <w:t xml:space="preserve">apresentados os operadores aplicados a cada um dos dados para obtenção das variáveis. </w:t>
      </w:r>
    </w:p>
    <w:p w14:paraId="76508F45" w14:textId="7E56435C" w:rsidR="00357940" w:rsidRPr="00357940" w:rsidRDefault="00357940" w:rsidP="00357940">
      <w:pPr>
        <w:pStyle w:val="Legenda"/>
        <w:keepNext/>
        <w:rPr>
          <w:i w:val="0"/>
          <w:iCs w:val="0"/>
          <w:color w:val="auto"/>
          <w:sz w:val="24"/>
          <w:szCs w:val="24"/>
        </w:rPr>
      </w:pPr>
      <w:bookmarkStart w:id="13" w:name="_Toc163744816"/>
      <w:r w:rsidRPr="00357940">
        <w:rPr>
          <w:i w:val="0"/>
          <w:iCs w:val="0"/>
          <w:color w:val="auto"/>
          <w:sz w:val="24"/>
          <w:szCs w:val="24"/>
        </w:rPr>
        <w:lastRenderedPageBreak/>
        <w:t xml:space="preserve">Tabela </w:t>
      </w:r>
      <w:r w:rsidRPr="00357940">
        <w:rPr>
          <w:i w:val="0"/>
          <w:iCs w:val="0"/>
          <w:color w:val="auto"/>
          <w:sz w:val="24"/>
          <w:szCs w:val="24"/>
        </w:rPr>
        <w:fldChar w:fldCharType="begin"/>
      </w:r>
      <w:r w:rsidRPr="00357940">
        <w:rPr>
          <w:i w:val="0"/>
          <w:iCs w:val="0"/>
          <w:color w:val="auto"/>
          <w:sz w:val="24"/>
          <w:szCs w:val="24"/>
        </w:rPr>
        <w:instrText xml:space="preserve"> SEQ Tabela \* ARABIC </w:instrText>
      </w:r>
      <w:r w:rsidRPr="00357940">
        <w:rPr>
          <w:i w:val="0"/>
          <w:iCs w:val="0"/>
          <w:color w:val="auto"/>
          <w:sz w:val="24"/>
          <w:szCs w:val="24"/>
        </w:rPr>
        <w:fldChar w:fldCharType="separate"/>
      </w:r>
      <w:r w:rsidR="00C955F3">
        <w:rPr>
          <w:i w:val="0"/>
          <w:iCs w:val="0"/>
          <w:noProof/>
          <w:color w:val="auto"/>
          <w:sz w:val="24"/>
          <w:szCs w:val="24"/>
        </w:rPr>
        <w:t>3</w:t>
      </w:r>
      <w:r w:rsidRPr="00357940">
        <w:rPr>
          <w:i w:val="0"/>
          <w:iCs w:val="0"/>
          <w:color w:val="auto"/>
          <w:sz w:val="24"/>
          <w:szCs w:val="24"/>
        </w:rPr>
        <w:fldChar w:fldCharType="end"/>
      </w:r>
      <w:r w:rsidRPr="00357940">
        <w:rPr>
          <w:i w:val="0"/>
          <w:iCs w:val="0"/>
          <w:color w:val="auto"/>
          <w:sz w:val="24"/>
          <w:szCs w:val="24"/>
        </w:rPr>
        <w:t xml:space="preserve"> - Dados e operadores utilizados para obtenção das variáveis.</w:t>
      </w:r>
      <w:bookmarkEnd w:id="13"/>
    </w:p>
    <w:tbl>
      <w:tblPr>
        <w:tblStyle w:val="Tabelacomgrade"/>
        <w:tblW w:w="14170" w:type="dxa"/>
        <w:tblLook w:val="04A0" w:firstRow="1" w:lastRow="0" w:firstColumn="1" w:lastColumn="0" w:noHBand="0" w:noVBand="1"/>
      </w:tblPr>
      <w:tblGrid>
        <w:gridCol w:w="1862"/>
        <w:gridCol w:w="2811"/>
        <w:gridCol w:w="2410"/>
        <w:gridCol w:w="2971"/>
        <w:gridCol w:w="4116"/>
      </w:tblGrid>
      <w:tr w:rsidR="006770A5" w:rsidRPr="00357940" w14:paraId="27AB7A78" w14:textId="77777777" w:rsidTr="00357940">
        <w:trPr>
          <w:trHeight w:val="331"/>
        </w:trPr>
        <w:tc>
          <w:tcPr>
            <w:tcW w:w="1862" w:type="dxa"/>
          </w:tcPr>
          <w:p w14:paraId="47A46282" w14:textId="77777777" w:rsidR="006770A5" w:rsidRPr="00357940" w:rsidRDefault="006770A5" w:rsidP="00357940">
            <w:pPr>
              <w:pStyle w:val="DERPargrafo"/>
              <w:spacing w:before="0" w:after="0" w:line="240" w:lineRule="auto"/>
              <w:jc w:val="center"/>
              <w:rPr>
                <w:rFonts w:cs="Arial"/>
                <w:b/>
                <w:bCs/>
                <w:sz w:val="20"/>
              </w:rPr>
            </w:pPr>
            <w:r w:rsidRPr="00E97D94">
              <w:rPr>
                <w:rFonts w:cs="Arial"/>
                <w:b/>
                <w:bCs/>
                <w:sz w:val="20"/>
              </w:rPr>
              <w:t>CLASSIFICAÇÃO</w:t>
            </w:r>
          </w:p>
        </w:tc>
        <w:tc>
          <w:tcPr>
            <w:tcW w:w="2811" w:type="dxa"/>
          </w:tcPr>
          <w:p w14:paraId="7479C76D" w14:textId="79F59C49" w:rsidR="006770A5" w:rsidRPr="00357940" w:rsidRDefault="006770A5" w:rsidP="00357940">
            <w:pPr>
              <w:pStyle w:val="DERPargrafo"/>
              <w:spacing w:before="0" w:after="0" w:line="240" w:lineRule="auto"/>
              <w:jc w:val="center"/>
              <w:rPr>
                <w:rFonts w:cs="Arial"/>
                <w:b/>
                <w:bCs/>
                <w:sz w:val="20"/>
              </w:rPr>
            </w:pPr>
            <w:r w:rsidRPr="00E97D94">
              <w:rPr>
                <w:rFonts w:cs="Arial"/>
                <w:b/>
                <w:bCs/>
                <w:sz w:val="20"/>
              </w:rPr>
              <w:t>DADO</w:t>
            </w:r>
          </w:p>
        </w:tc>
        <w:tc>
          <w:tcPr>
            <w:tcW w:w="2410" w:type="dxa"/>
          </w:tcPr>
          <w:p w14:paraId="18FB0544" w14:textId="646DEA8A" w:rsidR="006770A5" w:rsidRPr="00357940" w:rsidRDefault="006770A5" w:rsidP="00357940">
            <w:pPr>
              <w:pStyle w:val="DERPargrafo"/>
              <w:spacing w:before="0" w:after="0" w:line="240" w:lineRule="auto"/>
              <w:jc w:val="center"/>
              <w:rPr>
                <w:rFonts w:cs="Arial"/>
                <w:b/>
                <w:bCs/>
                <w:sz w:val="20"/>
              </w:rPr>
            </w:pPr>
            <w:r w:rsidRPr="00357940">
              <w:rPr>
                <w:rFonts w:cs="Arial"/>
                <w:b/>
                <w:bCs/>
                <w:sz w:val="20"/>
              </w:rPr>
              <w:t>OPERADOR</w:t>
            </w:r>
          </w:p>
        </w:tc>
        <w:tc>
          <w:tcPr>
            <w:tcW w:w="2971" w:type="dxa"/>
            <w:hideMark/>
          </w:tcPr>
          <w:p w14:paraId="0863E6AD" w14:textId="676140AC" w:rsidR="006770A5" w:rsidRPr="00E97D94" w:rsidRDefault="006770A5" w:rsidP="00357940">
            <w:pPr>
              <w:pStyle w:val="DERPargrafo"/>
              <w:spacing w:before="0" w:after="0" w:line="240" w:lineRule="auto"/>
              <w:jc w:val="center"/>
              <w:rPr>
                <w:rFonts w:cs="Arial"/>
                <w:sz w:val="20"/>
              </w:rPr>
            </w:pPr>
            <w:r w:rsidRPr="00E97D94">
              <w:rPr>
                <w:rFonts w:cs="Arial"/>
                <w:b/>
                <w:bCs/>
                <w:sz w:val="20"/>
              </w:rPr>
              <w:t>VARIÁVEL</w:t>
            </w:r>
          </w:p>
        </w:tc>
        <w:tc>
          <w:tcPr>
            <w:tcW w:w="4116" w:type="dxa"/>
            <w:hideMark/>
          </w:tcPr>
          <w:p w14:paraId="7B953F54" w14:textId="0995455E" w:rsidR="006770A5" w:rsidRPr="00E97D94" w:rsidRDefault="00357940" w:rsidP="00357940">
            <w:pPr>
              <w:pStyle w:val="DERPargrafo"/>
              <w:spacing w:before="0" w:after="0" w:line="240" w:lineRule="auto"/>
              <w:jc w:val="center"/>
              <w:rPr>
                <w:rFonts w:cs="Arial"/>
                <w:sz w:val="20"/>
              </w:rPr>
            </w:pPr>
            <w:r w:rsidRPr="00357940">
              <w:rPr>
                <w:rFonts w:cs="Arial"/>
                <w:b/>
                <w:bCs/>
                <w:sz w:val="20"/>
              </w:rPr>
              <w:t>DETALHES DA MEDIDA</w:t>
            </w:r>
          </w:p>
        </w:tc>
      </w:tr>
      <w:tr w:rsidR="00011BE4" w:rsidRPr="00357940" w14:paraId="522E38C8" w14:textId="77777777" w:rsidTr="00357940">
        <w:trPr>
          <w:trHeight w:val="671"/>
        </w:trPr>
        <w:tc>
          <w:tcPr>
            <w:tcW w:w="1862" w:type="dxa"/>
            <w:vMerge w:val="restart"/>
            <w:shd w:val="clear" w:color="auto" w:fill="D0CECE" w:themeFill="background2" w:themeFillShade="E6"/>
            <w:vAlign w:val="center"/>
          </w:tcPr>
          <w:p w14:paraId="4B5EF91F" w14:textId="77777777" w:rsidR="00011BE4" w:rsidRPr="00357940" w:rsidRDefault="00011BE4" w:rsidP="00011BE4">
            <w:pPr>
              <w:pStyle w:val="DERPargrafo"/>
              <w:spacing w:before="0" w:after="0" w:line="240" w:lineRule="auto"/>
              <w:jc w:val="center"/>
              <w:rPr>
                <w:rFonts w:cs="Arial"/>
                <w:sz w:val="20"/>
              </w:rPr>
            </w:pPr>
            <w:r w:rsidRPr="00E97D94">
              <w:rPr>
                <w:rFonts w:cs="Arial"/>
                <w:b/>
                <w:bCs/>
                <w:sz w:val="20"/>
              </w:rPr>
              <w:t>Integração com o Sistema Rodoviário Estadual (SRE)</w:t>
            </w:r>
          </w:p>
        </w:tc>
        <w:tc>
          <w:tcPr>
            <w:tcW w:w="2811" w:type="dxa"/>
            <w:shd w:val="clear" w:color="auto" w:fill="D0CECE" w:themeFill="background2" w:themeFillShade="E6"/>
            <w:vAlign w:val="center"/>
          </w:tcPr>
          <w:p w14:paraId="226CFC12" w14:textId="5E79A2F0" w:rsidR="00011BE4" w:rsidRPr="00357940" w:rsidRDefault="00011BE4" w:rsidP="00011BE4">
            <w:pPr>
              <w:pStyle w:val="DERPargrafo"/>
              <w:spacing w:before="0" w:after="0" w:line="240" w:lineRule="auto"/>
              <w:jc w:val="center"/>
              <w:rPr>
                <w:rFonts w:cs="Arial"/>
                <w:sz w:val="20"/>
              </w:rPr>
            </w:pPr>
            <w:r w:rsidRPr="00357940">
              <w:rPr>
                <w:rFonts w:cs="Arial"/>
                <w:sz w:val="20"/>
              </w:rPr>
              <w:t>Vetor de linhas da malha viária estadual</w:t>
            </w:r>
          </w:p>
        </w:tc>
        <w:tc>
          <w:tcPr>
            <w:tcW w:w="2410" w:type="dxa"/>
            <w:vMerge w:val="restart"/>
            <w:shd w:val="clear" w:color="auto" w:fill="D0CECE" w:themeFill="background2" w:themeFillShade="E6"/>
            <w:vAlign w:val="center"/>
          </w:tcPr>
          <w:p w14:paraId="04F2E125" w14:textId="0569D60C" w:rsidR="00011BE4" w:rsidRPr="00357940" w:rsidRDefault="00011BE4" w:rsidP="00011BE4">
            <w:pPr>
              <w:pStyle w:val="DERPargrafo"/>
              <w:spacing w:before="0" w:after="0" w:line="240" w:lineRule="auto"/>
              <w:jc w:val="center"/>
              <w:rPr>
                <w:rFonts w:cs="Arial"/>
                <w:sz w:val="20"/>
              </w:rPr>
            </w:pPr>
            <w:r w:rsidRPr="00357940">
              <w:rPr>
                <w:rFonts w:cs="Arial"/>
                <w:sz w:val="20"/>
              </w:rPr>
              <w:t>Distância euclidiana</w:t>
            </w:r>
          </w:p>
        </w:tc>
        <w:tc>
          <w:tcPr>
            <w:tcW w:w="2971" w:type="dxa"/>
            <w:shd w:val="clear" w:color="auto" w:fill="D0CECE" w:themeFill="background2" w:themeFillShade="E6"/>
            <w:vAlign w:val="center"/>
            <w:hideMark/>
          </w:tcPr>
          <w:p w14:paraId="1587E81D" w14:textId="0973529F" w:rsidR="00011BE4" w:rsidRPr="00E97D94" w:rsidRDefault="00011BE4" w:rsidP="00011BE4">
            <w:pPr>
              <w:pStyle w:val="DERPargrafo"/>
              <w:spacing w:before="0" w:after="0" w:line="240" w:lineRule="auto"/>
              <w:jc w:val="center"/>
              <w:rPr>
                <w:rFonts w:cs="Arial"/>
                <w:sz w:val="20"/>
              </w:rPr>
            </w:pPr>
            <w:r w:rsidRPr="00E97D94">
              <w:rPr>
                <w:sz w:val="20"/>
              </w:rPr>
              <w:t>Distância de SP e BR</w:t>
            </w:r>
          </w:p>
        </w:tc>
        <w:tc>
          <w:tcPr>
            <w:tcW w:w="4116" w:type="dxa"/>
            <w:vMerge w:val="restart"/>
            <w:shd w:val="clear" w:color="auto" w:fill="D0CECE" w:themeFill="background2" w:themeFillShade="E6"/>
            <w:vAlign w:val="center"/>
          </w:tcPr>
          <w:p w14:paraId="19E06FD0" w14:textId="39E94AF2" w:rsidR="00011BE4" w:rsidRPr="00E97D94" w:rsidRDefault="00011BE4" w:rsidP="00011BE4">
            <w:pPr>
              <w:pStyle w:val="DERPargrafo"/>
              <w:spacing w:before="0" w:after="0" w:line="240" w:lineRule="auto"/>
              <w:rPr>
                <w:rFonts w:cs="Arial"/>
                <w:sz w:val="20"/>
              </w:rPr>
            </w:pPr>
            <w:r w:rsidRPr="00357940">
              <w:rPr>
                <w:rFonts w:cs="Arial"/>
                <w:sz w:val="20"/>
              </w:rPr>
              <w:t>O valor do pixel corresponde à distância entre o centroide do pixel interseccionado pelo vetor e o centroide do pixel vizinho, de 50 em 50 metros.</w:t>
            </w:r>
          </w:p>
        </w:tc>
      </w:tr>
      <w:tr w:rsidR="00011BE4" w:rsidRPr="00357940" w14:paraId="5F9F25D7" w14:textId="77777777" w:rsidTr="00357940">
        <w:trPr>
          <w:trHeight w:val="60"/>
        </w:trPr>
        <w:tc>
          <w:tcPr>
            <w:tcW w:w="1862" w:type="dxa"/>
            <w:vMerge/>
            <w:shd w:val="clear" w:color="auto" w:fill="D0CECE" w:themeFill="background2" w:themeFillShade="E6"/>
            <w:vAlign w:val="center"/>
          </w:tcPr>
          <w:p w14:paraId="434272E3" w14:textId="77777777" w:rsidR="00011BE4" w:rsidRPr="00357940" w:rsidRDefault="00011BE4" w:rsidP="00011BE4">
            <w:pPr>
              <w:pStyle w:val="DERPargrafo"/>
              <w:spacing w:before="0" w:after="0" w:line="240" w:lineRule="auto"/>
              <w:jc w:val="center"/>
              <w:rPr>
                <w:rFonts w:cs="Arial"/>
                <w:sz w:val="20"/>
              </w:rPr>
            </w:pPr>
          </w:p>
        </w:tc>
        <w:tc>
          <w:tcPr>
            <w:tcW w:w="2811" w:type="dxa"/>
            <w:shd w:val="clear" w:color="auto" w:fill="D0CECE" w:themeFill="background2" w:themeFillShade="E6"/>
            <w:vAlign w:val="center"/>
          </w:tcPr>
          <w:p w14:paraId="3A619562" w14:textId="7B6CCC4B" w:rsidR="00011BE4" w:rsidRPr="00357940" w:rsidRDefault="00011BE4" w:rsidP="00011BE4">
            <w:pPr>
              <w:pStyle w:val="DERPargrafo"/>
              <w:spacing w:before="0" w:after="0" w:line="240" w:lineRule="auto"/>
              <w:jc w:val="center"/>
              <w:rPr>
                <w:rFonts w:cs="Arial"/>
                <w:sz w:val="20"/>
              </w:rPr>
            </w:pPr>
            <w:r w:rsidRPr="00357940">
              <w:rPr>
                <w:rFonts w:cs="Arial"/>
                <w:sz w:val="20"/>
              </w:rPr>
              <w:t>Vetor de pontos com sedes municipais</w:t>
            </w:r>
          </w:p>
        </w:tc>
        <w:tc>
          <w:tcPr>
            <w:tcW w:w="2410" w:type="dxa"/>
            <w:vMerge/>
            <w:shd w:val="clear" w:color="auto" w:fill="D0CECE" w:themeFill="background2" w:themeFillShade="E6"/>
            <w:vAlign w:val="center"/>
          </w:tcPr>
          <w:p w14:paraId="350B581E" w14:textId="4A0EF1DD" w:rsidR="00011BE4" w:rsidRPr="00357940" w:rsidRDefault="00011BE4" w:rsidP="00011BE4">
            <w:pPr>
              <w:pStyle w:val="DERPargrafo"/>
              <w:spacing w:before="0" w:after="0" w:line="240" w:lineRule="auto"/>
              <w:jc w:val="center"/>
              <w:rPr>
                <w:rFonts w:cs="Arial"/>
                <w:sz w:val="20"/>
              </w:rPr>
            </w:pPr>
          </w:p>
        </w:tc>
        <w:tc>
          <w:tcPr>
            <w:tcW w:w="2971" w:type="dxa"/>
            <w:shd w:val="clear" w:color="auto" w:fill="D0CECE" w:themeFill="background2" w:themeFillShade="E6"/>
            <w:vAlign w:val="center"/>
            <w:hideMark/>
          </w:tcPr>
          <w:p w14:paraId="673E380B" w14:textId="22EFE683" w:rsidR="00011BE4" w:rsidRPr="00E97D94" w:rsidRDefault="00011BE4" w:rsidP="00011BE4">
            <w:pPr>
              <w:pStyle w:val="DERPargrafo"/>
              <w:spacing w:before="0" w:after="0" w:line="240" w:lineRule="auto"/>
              <w:jc w:val="center"/>
              <w:rPr>
                <w:rFonts w:cs="Arial"/>
                <w:sz w:val="20"/>
              </w:rPr>
            </w:pPr>
            <w:r w:rsidRPr="00E97D94">
              <w:rPr>
                <w:sz w:val="20"/>
              </w:rPr>
              <w:t>Distância das sedes municipais</w:t>
            </w:r>
          </w:p>
        </w:tc>
        <w:tc>
          <w:tcPr>
            <w:tcW w:w="4116" w:type="dxa"/>
            <w:vMerge/>
            <w:shd w:val="clear" w:color="auto" w:fill="D0CECE" w:themeFill="background2" w:themeFillShade="E6"/>
            <w:vAlign w:val="center"/>
            <w:hideMark/>
          </w:tcPr>
          <w:p w14:paraId="58F8E612" w14:textId="727FC0DF" w:rsidR="00011BE4" w:rsidRPr="00E97D94" w:rsidRDefault="00011BE4" w:rsidP="00011BE4">
            <w:pPr>
              <w:pStyle w:val="DERPargrafo"/>
              <w:spacing w:before="0" w:after="0" w:line="240" w:lineRule="auto"/>
              <w:rPr>
                <w:rFonts w:cs="Arial"/>
                <w:sz w:val="20"/>
              </w:rPr>
            </w:pPr>
          </w:p>
        </w:tc>
      </w:tr>
      <w:tr w:rsidR="00011BE4" w:rsidRPr="00357940" w14:paraId="6B9F6D45" w14:textId="77777777" w:rsidTr="00357940">
        <w:trPr>
          <w:trHeight w:val="1010"/>
        </w:trPr>
        <w:tc>
          <w:tcPr>
            <w:tcW w:w="1862" w:type="dxa"/>
            <w:vMerge/>
            <w:shd w:val="clear" w:color="auto" w:fill="D0CECE" w:themeFill="background2" w:themeFillShade="E6"/>
            <w:vAlign w:val="center"/>
          </w:tcPr>
          <w:p w14:paraId="5BAE294E" w14:textId="77777777" w:rsidR="00011BE4" w:rsidRPr="00357940" w:rsidRDefault="00011BE4" w:rsidP="00011BE4">
            <w:pPr>
              <w:pStyle w:val="DERPargrafo"/>
              <w:spacing w:before="0" w:after="0" w:line="240" w:lineRule="auto"/>
              <w:jc w:val="center"/>
              <w:rPr>
                <w:rFonts w:cs="Arial"/>
                <w:sz w:val="20"/>
              </w:rPr>
            </w:pPr>
          </w:p>
        </w:tc>
        <w:tc>
          <w:tcPr>
            <w:tcW w:w="2811" w:type="dxa"/>
            <w:shd w:val="clear" w:color="auto" w:fill="D0CECE" w:themeFill="background2" w:themeFillShade="E6"/>
            <w:vAlign w:val="center"/>
          </w:tcPr>
          <w:p w14:paraId="183E7547" w14:textId="17E643CC" w:rsidR="00011BE4" w:rsidRPr="00357940" w:rsidRDefault="00011BE4" w:rsidP="00011BE4">
            <w:pPr>
              <w:pStyle w:val="DERPargrafo"/>
              <w:spacing w:before="0" w:after="0" w:line="240" w:lineRule="auto"/>
              <w:jc w:val="center"/>
              <w:rPr>
                <w:rFonts w:cs="Arial"/>
                <w:sz w:val="20"/>
              </w:rPr>
            </w:pPr>
            <w:r w:rsidRPr="00357940">
              <w:rPr>
                <w:rFonts w:cs="Arial"/>
                <w:sz w:val="20"/>
              </w:rPr>
              <w:t>Vetor de polígonos da macha urbana estadual</w:t>
            </w:r>
          </w:p>
        </w:tc>
        <w:tc>
          <w:tcPr>
            <w:tcW w:w="2410" w:type="dxa"/>
            <w:shd w:val="clear" w:color="auto" w:fill="D0CECE" w:themeFill="background2" w:themeFillShade="E6"/>
            <w:vAlign w:val="center"/>
          </w:tcPr>
          <w:p w14:paraId="4EE4CE1D" w14:textId="77777777" w:rsidR="00011BE4" w:rsidRPr="00357940" w:rsidRDefault="00011BE4" w:rsidP="00011BE4">
            <w:pPr>
              <w:pStyle w:val="DERPargrafo"/>
              <w:spacing w:before="0" w:after="0" w:line="240" w:lineRule="auto"/>
              <w:jc w:val="center"/>
              <w:rPr>
                <w:rFonts w:cs="Arial"/>
                <w:sz w:val="20"/>
              </w:rPr>
            </w:pPr>
            <w:r w:rsidRPr="00357940">
              <w:rPr>
                <w:rFonts w:cs="Arial"/>
                <w:sz w:val="20"/>
              </w:rPr>
              <w:t>Booleano</w:t>
            </w:r>
          </w:p>
          <w:p w14:paraId="2F49CCA6" w14:textId="2443A5B2" w:rsidR="00011BE4" w:rsidRPr="00357940" w:rsidRDefault="00011BE4" w:rsidP="00011BE4">
            <w:pPr>
              <w:pStyle w:val="DERPargrafo"/>
              <w:spacing w:before="0" w:after="0" w:line="240" w:lineRule="auto"/>
              <w:jc w:val="center"/>
              <w:rPr>
                <w:rFonts w:cs="Arial"/>
                <w:sz w:val="20"/>
              </w:rPr>
            </w:pPr>
            <w:r w:rsidRPr="00357940">
              <w:rPr>
                <w:rFonts w:cs="Arial"/>
                <w:sz w:val="20"/>
              </w:rPr>
              <w:t>(presença e ausência)</w:t>
            </w:r>
          </w:p>
        </w:tc>
        <w:tc>
          <w:tcPr>
            <w:tcW w:w="2971" w:type="dxa"/>
            <w:shd w:val="clear" w:color="auto" w:fill="D0CECE" w:themeFill="background2" w:themeFillShade="E6"/>
            <w:vAlign w:val="center"/>
            <w:hideMark/>
          </w:tcPr>
          <w:p w14:paraId="437376AB" w14:textId="6A3F1632" w:rsidR="00011BE4" w:rsidRPr="00E97D94" w:rsidRDefault="00011BE4" w:rsidP="00011BE4">
            <w:pPr>
              <w:pStyle w:val="DERPargrafo"/>
              <w:spacing w:before="0" w:after="0" w:line="240" w:lineRule="auto"/>
              <w:jc w:val="center"/>
              <w:rPr>
                <w:rFonts w:cs="Arial"/>
                <w:sz w:val="20"/>
              </w:rPr>
            </w:pPr>
            <w:r w:rsidRPr="00E97D94">
              <w:rPr>
                <w:sz w:val="20"/>
              </w:rPr>
              <w:t>Intersecção com mancha urbana</w:t>
            </w:r>
          </w:p>
        </w:tc>
        <w:tc>
          <w:tcPr>
            <w:tcW w:w="4116" w:type="dxa"/>
            <w:shd w:val="clear" w:color="auto" w:fill="D0CECE" w:themeFill="background2" w:themeFillShade="E6"/>
            <w:vAlign w:val="center"/>
          </w:tcPr>
          <w:p w14:paraId="3F9C5616" w14:textId="48F19365" w:rsidR="00011BE4" w:rsidRPr="00E97D94" w:rsidRDefault="00011BE4" w:rsidP="00011BE4">
            <w:pPr>
              <w:pStyle w:val="DERPargrafo"/>
              <w:spacing w:before="0" w:after="0" w:line="240" w:lineRule="auto"/>
              <w:rPr>
                <w:rFonts w:cs="Arial"/>
                <w:sz w:val="20"/>
              </w:rPr>
            </w:pPr>
            <w:r w:rsidRPr="00357940">
              <w:rPr>
                <w:rFonts w:cs="Arial"/>
                <w:sz w:val="20"/>
              </w:rPr>
              <w:t>O valor do pixel será zero quando na área ocupada pela mancha urbana e um nas demais áreas.</w:t>
            </w:r>
          </w:p>
        </w:tc>
      </w:tr>
      <w:tr w:rsidR="00011BE4" w:rsidRPr="00357940" w14:paraId="1F5C7B27" w14:textId="77777777" w:rsidTr="00357940">
        <w:trPr>
          <w:trHeight w:val="671"/>
        </w:trPr>
        <w:tc>
          <w:tcPr>
            <w:tcW w:w="1862" w:type="dxa"/>
            <w:vMerge w:val="restart"/>
            <w:vAlign w:val="center"/>
          </w:tcPr>
          <w:p w14:paraId="6E414E55" w14:textId="77777777" w:rsidR="00011BE4" w:rsidRPr="00357940" w:rsidRDefault="00011BE4" w:rsidP="00011BE4">
            <w:pPr>
              <w:pStyle w:val="DERPargrafo"/>
              <w:spacing w:before="0" w:after="0" w:line="240" w:lineRule="auto"/>
              <w:jc w:val="center"/>
              <w:rPr>
                <w:rFonts w:cs="Arial"/>
                <w:sz w:val="20"/>
              </w:rPr>
            </w:pPr>
            <w:r w:rsidRPr="00E97D94">
              <w:rPr>
                <w:rFonts w:cs="Arial"/>
                <w:b/>
                <w:bCs/>
                <w:sz w:val="20"/>
              </w:rPr>
              <w:t>Socioeconômico</w:t>
            </w:r>
          </w:p>
        </w:tc>
        <w:tc>
          <w:tcPr>
            <w:tcW w:w="2811" w:type="dxa"/>
            <w:vAlign w:val="center"/>
          </w:tcPr>
          <w:p w14:paraId="58D86CE5" w14:textId="405029B2" w:rsidR="00011BE4" w:rsidRPr="00357940" w:rsidRDefault="00011BE4" w:rsidP="00011BE4">
            <w:pPr>
              <w:pStyle w:val="DERPargrafo"/>
              <w:spacing w:before="0" w:after="0" w:line="240" w:lineRule="auto"/>
              <w:jc w:val="center"/>
              <w:rPr>
                <w:rFonts w:cs="Arial"/>
                <w:sz w:val="20"/>
              </w:rPr>
            </w:pPr>
            <w:r w:rsidRPr="00357940">
              <w:rPr>
                <w:rFonts w:cs="Arial"/>
                <w:sz w:val="20"/>
              </w:rPr>
              <w:t>Vetor de polígono dos municípios contendo a produção (em toneladas) agropecuária</w:t>
            </w:r>
          </w:p>
        </w:tc>
        <w:tc>
          <w:tcPr>
            <w:tcW w:w="2410" w:type="dxa"/>
            <w:vAlign w:val="center"/>
          </w:tcPr>
          <w:p w14:paraId="5D3E912C" w14:textId="745F374A" w:rsidR="00011BE4" w:rsidRPr="00357940" w:rsidRDefault="00011BE4" w:rsidP="00011BE4">
            <w:pPr>
              <w:pStyle w:val="DERPargrafo"/>
              <w:spacing w:before="0" w:after="0" w:line="240" w:lineRule="auto"/>
              <w:jc w:val="center"/>
              <w:rPr>
                <w:rFonts w:cs="Arial"/>
                <w:sz w:val="20"/>
              </w:rPr>
            </w:pPr>
            <w:r w:rsidRPr="00357940">
              <w:rPr>
                <w:rFonts w:cs="Arial"/>
                <w:sz w:val="20"/>
              </w:rPr>
              <w:t>Agregação</w:t>
            </w:r>
          </w:p>
        </w:tc>
        <w:tc>
          <w:tcPr>
            <w:tcW w:w="2971" w:type="dxa"/>
            <w:vAlign w:val="center"/>
            <w:hideMark/>
          </w:tcPr>
          <w:p w14:paraId="5A67104F" w14:textId="625232FC" w:rsidR="00011BE4" w:rsidRPr="00E97D94" w:rsidRDefault="00011BE4" w:rsidP="00011BE4">
            <w:pPr>
              <w:pStyle w:val="DERPargrafo"/>
              <w:spacing w:before="0" w:after="0" w:line="240" w:lineRule="auto"/>
              <w:jc w:val="center"/>
              <w:rPr>
                <w:rFonts w:cs="Arial"/>
                <w:sz w:val="20"/>
              </w:rPr>
            </w:pPr>
            <w:r w:rsidRPr="00E97D94">
              <w:rPr>
                <w:sz w:val="20"/>
              </w:rPr>
              <w:t>Produção agropecuária municipal</w:t>
            </w:r>
          </w:p>
        </w:tc>
        <w:tc>
          <w:tcPr>
            <w:tcW w:w="4116" w:type="dxa"/>
            <w:vAlign w:val="center"/>
            <w:hideMark/>
          </w:tcPr>
          <w:p w14:paraId="3EE9833C" w14:textId="5E5C6668" w:rsidR="00011BE4" w:rsidRPr="00E97D94" w:rsidRDefault="00011BE4" w:rsidP="00011BE4">
            <w:pPr>
              <w:pStyle w:val="DERPargrafo"/>
              <w:spacing w:before="0" w:after="0" w:line="240" w:lineRule="auto"/>
              <w:rPr>
                <w:rFonts w:cs="Arial"/>
                <w:sz w:val="20"/>
              </w:rPr>
            </w:pPr>
            <w:r w:rsidRPr="00357940">
              <w:rPr>
                <w:rFonts w:cs="Arial"/>
                <w:sz w:val="20"/>
              </w:rPr>
              <w:t>O valor do pixel será o valor da produção agropecuária do município em megatoneladas. Todos os pixels do município terão o mesmo valor.</w:t>
            </w:r>
          </w:p>
        </w:tc>
      </w:tr>
      <w:tr w:rsidR="00011BE4" w:rsidRPr="00357940" w14:paraId="17ADBB49" w14:textId="77777777" w:rsidTr="00357940">
        <w:trPr>
          <w:trHeight w:val="671"/>
        </w:trPr>
        <w:tc>
          <w:tcPr>
            <w:tcW w:w="1862" w:type="dxa"/>
            <w:vMerge/>
            <w:vAlign w:val="center"/>
          </w:tcPr>
          <w:p w14:paraId="5DA1D598" w14:textId="77777777" w:rsidR="00011BE4" w:rsidRPr="00357940" w:rsidRDefault="00011BE4" w:rsidP="00011BE4">
            <w:pPr>
              <w:pStyle w:val="DERPargrafo"/>
              <w:spacing w:before="0" w:after="0" w:line="240" w:lineRule="auto"/>
              <w:jc w:val="center"/>
              <w:rPr>
                <w:rFonts w:cs="Arial"/>
                <w:sz w:val="20"/>
              </w:rPr>
            </w:pPr>
          </w:p>
        </w:tc>
        <w:tc>
          <w:tcPr>
            <w:tcW w:w="2811" w:type="dxa"/>
            <w:vAlign w:val="center"/>
          </w:tcPr>
          <w:p w14:paraId="19B9E9E4" w14:textId="280FE482" w:rsidR="00011BE4" w:rsidRPr="00357940" w:rsidRDefault="00011BE4" w:rsidP="00011BE4">
            <w:pPr>
              <w:pStyle w:val="DERPargrafo"/>
              <w:spacing w:before="0" w:after="0" w:line="240" w:lineRule="auto"/>
              <w:jc w:val="center"/>
              <w:rPr>
                <w:rFonts w:cs="Arial"/>
                <w:sz w:val="20"/>
              </w:rPr>
            </w:pPr>
            <w:r w:rsidRPr="00357940">
              <w:rPr>
                <w:rFonts w:cs="Arial"/>
                <w:sz w:val="20"/>
              </w:rPr>
              <w:t>Vetor de pontos de escolas rurais</w:t>
            </w:r>
          </w:p>
        </w:tc>
        <w:tc>
          <w:tcPr>
            <w:tcW w:w="2410" w:type="dxa"/>
            <w:vAlign w:val="center"/>
          </w:tcPr>
          <w:p w14:paraId="698E5D90" w14:textId="7147806F" w:rsidR="00011BE4" w:rsidRPr="00357940" w:rsidRDefault="00011BE4" w:rsidP="00011BE4">
            <w:pPr>
              <w:pStyle w:val="DERPargrafo"/>
              <w:spacing w:before="0" w:after="0" w:line="240" w:lineRule="auto"/>
              <w:jc w:val="center"/>
              <w:rPr>
                <w:rFonts w:cs="Arial"/>
                <w:sz w:val="20"/>
              </w:rPr>
            </w:pPr>
            <w:r w:rsidRPr="00357940">
              <w:rPr>
                <w:rFonts w:cs="Arial"/>
                <w:sz w:val="20"/>
              </w:rPr>
              <w:t>Densidade</w:t>
            </w:r>
          </w:p>
        </w:tc>
        <w:tc>
          <w:tcPr>
            <w:tcW w:w="2971" w:type="dxa"/>
            <w:vAlign w:val="center"/>
            <w:hideMark/>
          </w:tcPr>
          <w:p w14:paraId="248C0EA6" w14:textId="344A9892" w:rsidR="00011BE4" w:rsidRPr="00E97D94" w:rsidRDefault="00011BE4" w:rsidP="00011BE4">
            <w:pPr>
              <w:pStyle w:val="DERPargrafo"/>
              <w:spacing w:before="0" w:after="0" w:line="240" w:lineRule="auto"/>
              <w:jc w:val="center"/>
              <w:rPr>
                <w:rFonts w:cs="Arial"/>
                <w:sz w:val="20"/>
              </w:rPr>
            </w:pPr>
            <w:r w:rsidRPr="00E97D94">
              <w:rPr>
                <w:sz w:val="20"/>
              </w:rPr>
              <w:t>Densidade de escolas</w:t>
            </w:r>
          </w:p>
        </w:tc>
        <w:tc>
          <w:tcPr>
            <w:tcW w:w="4116" w:type="dxa"/>
            <w:vAlign w:val="center"/>
            <w:hideMark/>
          </w:tcPr>
          <w:p w14:paraId="2C1AB565" w14:textId="19D18E55" w:rsidR="00011BE4" w:rsidRPr="00E97D94" w:rsidRDefault="00011BE4" w:rsidP="00011BE4">
            <w:pPr>
              <w:pStyle w:val="DERPargrafo"/>
              <w:spacing w:before="0" w:after="0" w:line="240" w:lineRule="auto"/>
              <w:rPr>
                <w:rFonts w:cs="Arial"/>
                <w:sz w:val="20"/>
              </w:rPr>
            </w:pPr>
            <w:r w:rsidRPr="00357940">
              <w:rPr>
                <w:rFonts w:cs="Arial"/>
                <w:sz w:val="20"/>
              </w:rPr>
              <w:t>O valor do pixel será a quantidade de pontos de escola rurais em 1km².</w:t>
            </w:r>
          </w:p>
        </w:tc>
      </w:tr>
      <w:tr w:rsidR="00011BE4" w:rsidRPr="00357940" w14:paraId="2D1EDE9C" w14:textId="77777777" w:rsidTr="00357940">
        <w:trPr>
          <w:trHeight w:val="840"/>
        </w:trPr>
        <w:tc>
          <w:tcPr>
            <w:tcW w:w="1862" w:type="dxa"/>
            <w:vMerge w:val="restart"/>
            <w:shd w:val="clear" w:color="auto" w:fill="D0CECE" w:themeFill="background2" w:themeFillShade="E6"/>
            <w:vAlign w:val="center"/>
          </w:tcPr>
          <w:p w14:paraId="56635BEF" w14:textId="77777777" w:rsidR="00011BE4" w:rsidRPr="00357940" w:rsidRDefault="00011BE4" w:rsidP="00011BE4">
            <w:pPr>
              <w:pStyle w:val="DERPargrafo"/>
              <w:spacing w:before="0" w:after="0" w:line="240" w:lineRule="auto"/>
              <w:jc w:val="center"/>
              <w:rPr>
                <w:rFonts w:cs="Arial"/>
                <w:sz w:val="20"/>
              </w:rPr>
            </w:pPr>
            <w:r w:rsidRPr="00E97D94">
              <w:rPr>
                <w:rFonts w:cs="Arial"/>
                <w:b/>
                <w:bCs/>
                <w:sz w:val="20"/>
              </w:rPr>
              <w:t>Ambiental</w:t>
            </w:r>
          </w:p>
        </w:tc>
        <w:tc>
          <w:tcPr>
            <w:tcW w:w="2811" w:type="dxa"/>
            <w:shd w:val="clear" w:color="auto" w:fill="D0CECE" w:themeFill="background2" w:themeFillShade="E6"/>
            <w:vAlign w:val="center"/>
          </w:tcPr>
          <w:p w14:paraId="3C915EAE" w14:textId="04BE1C2F" w:rsidR="00011BE4" w:rsidRPr="00357940" w:rsidRDefault="00011BE4" w:rsidP="00011BE4">
            <w:pPr>
              <w:pStyle w:val="DERPargrafo"/>
              <w:spacing w:before="0" w:after="0" w:line="240" w:lineRule="auto"/>
              <w:jc w:val="center"/>
              <w:rPr>
                <w:rFonts w:cs="Arial"/>
                <w:sz w:val="20"/>
              </w:rPr>
            </w:pPr>
            <w:r w:rsidRPr="00357940">
              <w:rPr>
                <w:rFonts w:cs="Arial"/>
                <w:sz w:val="20"/>
              </w:rPr>
              <w:t>Vetor de polígonos das UC-PIs</w:t>
            </w:r>
          </w:p>
        </w:tc>
        <w:tc>
          <w:tcPr>
            <w:tcW w:w="2410" w:type="dxa"/>
            <w:vMerge w:val="restart"/>
            <w:shd w:val="clear" w:color="auto" w:fill="D0CECE" w:themeFill="background2" w:themeFillShade="E6"/>
            <w:vAlign w:val="center"/>
          </w:tcPr>
          <w:p w14:paraId="771E225D" w14:textId="29931D2C" w:rsidR="00011BE4" w:rsidRPr="00357940" w:rsidRDefault="00011BE4" w:rsidP="00011BE4">
            <w:pPr>
              <w:pStyle w:val="DERPargrafo"/>
              <w:spacing w:before="0" w:after="0" w:line="240" w:lineRule="auto"/>
              <w:jc w:val="center"/>
              <w:rPr>
                <w:rFonts w:cs="Arial"/>
                <w:sz w:val="20"/>
              </w:rPr>
            </w:pPr>
            <w:r w:rsidRPr="00357940">
              <w:rPr>
                <w:rFonts w:cs="Arial"/>
                <w:sz w:val="20"/>
              </w:rPr>
              <w:t>Distância euclidiana</w:t>
            </w:r>
          </w:p>
        </w:tc>
        <w:tc>
          <w:tcPr>
            <w:tcW w:w="2971" w:type="dxa"/>
            <w:shd w:val="clear" w:color="auto" w:fill="D0CECE" w:themeFill="background2" w:themeFillShade="E6"/>
            <w:vAlign w:val="center"/>
            <w:hideMark/>
          </w:tcPr>
          <w:p w14:paraId="3CCAC940" w14:textId="25CA2394" w:rsidR="00011BE4" w:rsidRPr="00E97D94" w:rsidRDefault="00011BE4" w:rsidP="00011BE4">
            <w:pPr>
              <w:pStyle w:val="DERPargrafo"/>
              <w:spacing w:before="0" w:after="0" w:line="240" w:lineRule="auto"/>
              <w:jc w:val="center"/>
              <w:rPr>
                <w:rFonts w:cs="Arial"/>
                <w:sz w:val="20"/>
              </w:rPr>
            </w:pPr>
            <w:r w:rsidRPr="00E97D94">
              <w:rPr>
                <w:sz w:val="20"/>
              </w:rPr>
              <w:t>Distância de UC-PIs</w:t>
            </w:r>
          </w:p>
        </w:tc>
        <w:tc>
          <w:tcPr>
            <w:tcW w:w="4116" w:type="dxa"/>
            <w:vMerge w:val="restart"/>
            <w:shd w:val="clear" w:color="auto" w:fill="D0CECE" w:themeFill="background2" w:themeFillShade="E6"/>
            <w:vAlign w:val="center"/>
            <w:hideMark/>
          </w:tcPr>
          <w:p w14:paraId="4A976588" w14:textId="76BFBB9A" w:rsidR="00011BE4" w:rsidRPr="00E97D94" w:rsidRDefault="00011BE4" w:rsidP="00011BE4">
            <w:pPr>
              <w:pStyle w:val="DERPargrafo"/>
              <w:spacing w:before="0" w:after="0" w:line="240" w:lineRule="auto"/>
              <w:rPr>
                <w:rFonts w:cs="Arial"/>
                <w:sz w:val="20"/>
              </w:rPr>
            </w:pPr>
            <w:r w:rsidRPr="00357940">
              <w:rPr>
                <w:rFonts w:cs="Arial"/>
                <w:sz w:val="20"/>
              </w:rPr>
              <w:t>O valor do pixel corresponde à distância entre o centroide do pixel interseccionado pelo vetor e o centroide do pixel vizinho, de 50 em 50 metros.</w:t>
            </w:r>
          </w:p>
        </w:tc>
      </w:tr>
      <w:tr w:rsidR="00011BE4" w:rsidRPr="00357940" w14:paraId="71995E5B" w14:textId="77777777" w:rsidTr="00357940">
        <w:trPr>
          <w:trHeight w:val="840"/>
        </w:trPr>
        <w:tc>
          <w:tcPr>
            <w:tcW w:w="1862" w:type="dxa"/>
            <w:vMerge/>
            <w:shd w:val="clear" w:color="auto" w:fill="D0CECE" w:themeFill="background2" w:themeFillShade="E6"/>
            <w:vAlign w:val="center"/>
          </w:tcPr>
          <w:p w14:paraId="2F78453D" w14:textId="77777777" w:rsidR="00011BE4" w:rsidRPr="00357940" w:rsidRDefault="00011BE4" w:rsidP="00011BE4">
            <w:pPr>
              <w:pStyle w:val="DERPargrafo"/>
              <w:spacing w:before="0" w:after="0" w:line="240" w:lineRule="auto"/>
              <w:jc w:val="center"/>
              <w:rPr>
                <w:rFonts w:cs="Arial"/>
                <w:sz w:val="20"/>
              </w:rPr>
            </w:pPr>
          </w:p>
        </w:tc>
        <w:tc>
          <w:tcPr>
            <w:tcW w:w="2811" w:type="dxa"/>
            <w:shd w:val="clear" w:color="auto" w:fill="D0CECE" w:themeFill="background2" w:themeFillShade="E6"/>
            <w:vAlign w:val="center"/>
          </w:tcPr>
          <w:p w14:paraId="43F7B3BA" w14:textId="0C4BD918" w:rsidR="00011BE4" w:rsidRPr="00357940" w:rsidRDefault="00011BE4" w:rsidP="00011BE4">
            <w:pPr>
              <w:pStyle w:val="DERPargrafo"/>
              <w:spacing w:before="0" w:after="0" w:line="240" w:lineRule="auto"/>
              <w:jc w:val="center"/>
              <w:rPr>
                <w:rFonts w:cs="Arial"/>
                <w:sz w:val="20"/>
              </w:rPr>
            </w:pPr>
            <w:r w:rsidRPr="00357940">
              <w:rPr>
                <w:rFonts w:cs="Arial"/>
                <w:sz w:val="20"/>
              </w:rPr>
              <w:t>Vetor de polígonos das UC-USs</w:t>
            </w:r>
          </w:p>
        </w:tc>
        <w:tc>
          <w:tcPr>
            <w:tcW w:w="2410" w:type="dxa"/>
            <w:vMerge/>
            <w:shd w:val="clear" w:color="auto" w:fill="D0CECE" w:themeFill="background2" w:themeFillShade="E6"/>
            <w:vAlign w:val="center"/>
          </w:tcPr>
          <w:p w14:paraId="15EACFA9" w14:textId="2FEA20C3" w:rsidR="00011BE4" w:rsidRPr="00357940" w:rsidRDefault="00011BE4" w:rsidP="00011BE4">
            <w:pPr>
              <w:pStyle w:val="DERPargrafo"/>
              <w:spacing w:before="0" w:after="0" w:line="240" w:lineRule="auto"/>
              <w:jc w:val="center"/>
              <w:rPr>
                <w:rFonts w:cs="Arial"/>
                <w:sz w:val="20"/>
              </w:rPr>
            </w:pPr>
          </w:p>
        </w:tc>
        <w:tc>
          <w:tcPr>
            <w:tcW w:w="2971" w:type="dxa"/>
            <w:shd w:val="clear" w:color="auto" w:fill="D0CECE" w:themeFill="background2" w:themeFillShade="E6"/>
            <w:vAlign w:val="center"/>
            <w:hideMark/>
          </w:tcPr>
          <w:p w14:paraId="34050BEE" w14:textId="2B1898A7" w:rsidR="00011BE4" w:rsidRPr="00E97D94" w:rsidRDefault="00011BE4" w:rsidP="00011BE4">
            <w:pPr>
              <w:pStyle w:val="DERPargrafo"/>
              <w:spacing w:before="0" w:after="0" w:line="240" w:lineRule="auto"/>
              <w:jc w:val="center"/>
              <w:rPr>
                <w:rFonts w:cs="Arial"/>
                <w:sz w:val="20"/>
              </w:rPr>
            </w:pPr>
            <w:r w:rsidRPr="00E97D94">
              <w:rPr>
                <w:sz w:val="20"/>
              </w:rPr>
              <w:t>Distância de UC-US</w:t>
            </w:r>
          </w:p>
        </w:tc>
        <w:tc>
          <w:tcPr>
            <w:tcW w:w="4116" w:type="dxa"/>
            <w:vMerge/>
            <w:shd w:val="clear" w:color="auto" w:fill="D0CECE" w:themeFill="background2" w:themeFillShade="E6"/>
          </w:tcPr>
          <w:p w14:paraId="40A769F9" w14:textId="0FCA0CE0" w:rsidR="00011BE4" w:rsidRPr="00E97D94" w:rsidRDefault="00011BE4" w:rsidP="00011BE4">
            <w:pPr>
              <w:pStyle w:val="DERPargrafo"/>
              <w:spacing w:before="0" w:after="0" w:line="240" w:lineRule="auto"/>
              <w:rPr>
                <w:rFonts w:cs="Arial"/>
                <w:sz w:val="20"/>
              </w:rPr>
            </w:pPr>
          </w:p>
        </w:tc>
      </w:tr>
      <w:tr w:rsidR="00011BE4" w:rsidRPr="00357940" w14:paraId="2BCAC681" w14:textId="77777777" w:rsidTr="00357940">
        <w:trPr>
          <w:trHeight w:val="840"/>
        </w:trPr>
        <w:tc>
          <w:tcPr>
            <w:tcW w:w="1862" w:type="dxa"/>
            <w:vMerge/>
            <w:shd w:val="clear" w:color="auto" w:fill="D0CECE" w:themeFill="background2" w:themeFillShade="E6"/>
            <w:vAlign w:val="center"/>
          </w:tcPr>
          <w:p w14:paraId="71BC0FA4" w14:textId="77777777" w:rsidR="00011BE4" w:rsidRPr="00357940" w:rsidRDefault="00011BE4" w:rsidP="00011BE4">
            <w:pPr>
              <w:pStyle w:val="DERPargrafo"/>
              <w:spacing w:before="0" w:after="0" w:line="240" w:lineRule="auto"/>
              <w:jc w:val="center"/>
              <w:rPr>
                <w:rFonts w:cs="Arial"/>
                <w:sz w:val="20"/>
              </w:rPr>
            </w:pPr>
          </w:p>
        </w:tc>
        <w:tc>
          <w:tcPr>
            <w:tcW w:w="2811" w:type="dxa"/>
            <w:shd w:val="clear" w:color="auto" w:fill="D0CECE" w:themeFill="background2" w:themeFillShade="E6"/>
            <w:vAlign w:val="center"/>
          </w:tcPr>
          <w:p w14:paraId="4FE617F6" w14:textId="54D43307" w:rsidR="00011BE4" w:rsidRPr="00357940" w:rsidRDefault="00011BE4" w:rsidP="00011BE4">
            <w:pPr>
              <w:pStyle w:val="DERPargrafo"/>
              <w:spacing w:before="0" w:after="0" w:line="240" w:lineRule="auto"/>
              <w:jc w:val="center"/>
              <w:rPr>
                <w:rFonts w:cs="Arial"/>
                <w:sz w:val="20"/>
              </w:rPr>
            </w:pPr>
            <w:r w:rsidRPr="00357940">
              <w:rPr>
                <w:rFonts w:cs="Arial"/>
                <w:sz w:val="20"/>
              </w:rPr>
              <w:t>Vetor de polígonos das TIs</w:t>
            </w:r>
          </w:p>
        </w:tc>
        <w:tc>
          <w:tcPr>
            <w:tcW w:w="2410" w:type="dxa"/>
            <w:vMerge/>
            <w:shd w:val="clear" w:color="auto" w:fill="D0CECE" w:themeFill="background2" w:themeFillShade="E6"/>
            <w:vAlign w:val="center"/>
          </w:tcPr>
          <w:p w14:paraId="21B267EA" w14:textId="10B6CD13" w:rsidR="00011BE4" w:rsidRPr="00357940" w:rsidRDefault="00011BE4" w:rsidP="00011BE4">
            <w:pPr>
              <w:pStyle w:val="DERPargrafo"/>
              <w:spacing w:before="0" w:after="0" w:line="240" w:lineRule="auto"/>
              <w:jc w:val="center"/>
              <w:rPr>
                <w:rFonts w:cs="Arial"/>
                <w:sz w:val="20"/>
              </w:rPr>
            </w:pPr>
          </w:p>
        </w:tc>
        <w:tc>
          <w:tcPr>
            <w:tcW w:w="2971" w:type="dxa"/>
            <w:shd w:val="clear" w:color="auto" w:fill="D0CECE" w:themeFill="background2" w:themeFillShade="E6"/>
            <w:vAlign w:val="center"/>
            <w:hideMark/>
          </w:tcPr>
          <w:p w14:paraId="56B100B6" w14:textId="78885FFF" w:rsidR="00011BE4" w:rsidRPr="00E97D94" w:rsidRDefault="00011BE4" w:rsidP="00011BE4">
            <w:pPr>
              <w:pStyle w:val="DERPargrafo"/>
              <w:spacing w:before="0" w:after="0" w:line="240" w:lineRule="auto"/>
              <w:jc w:val="center"/>
              <w:rPr>
                <w:rFonts w:cs="Arial"/>
                <w:sz w:val="20"/>
              </w:rPr>
            </w:pPr>
            <w:r w:rsidRPr="00E97D94">
              <w:rPr>
                <w:sz w:val="20"/>
              </w:rPr>
              <w:t>Distância de TIs</w:t>
            </w:r>
          </w:p>
        </w:tc>
        <w:tc>
          <w:tcPr>
            <w:tcW w:w="4116" w:type="dxa"/>
            <w:vMerge/>
            <w:shd w:val="clear" w:color="auto" w:fill="D0CECE" w:themeFill="background2" w:themeFillShade="E6"/>
            <w:hideMark/>
          </w:tcPr>
          <w:p w14:paraId="5F7522F4" w14:textId="5E90917C" w:rsidR="00011BE4" w:rsidRPr="00E97D94" w:rsidRDefault="00011BE4" w:rsidP="00011BE4">
            <w:pPr>
              <w:pStyle w:val="DERPargrafo"/>
              <w:spacing w:before="0" w:after="0" w:line="240" w:lineRule="auto"/>
              <w:rPr>
                <w:rFonts w:cs="Arial"/>
                <w:sz w:val="20"/>
              </w:rPr>
            </w:pPr>
          </w:p>
        </w:tc>
      </w:tr>
      <w:tr w:rsidR="00011BE4" w:rsidRPr="00357940" w14:paraId="39C13D5A" w14:textId="77777777" w:rsidTr="00357940">
        <w:trPr>
          <w:trHeight w:val="732"/>
        </w:trPr>
        <w:tc>
          <w:tcPr>
            <w:tcW w:w="1862" w:type="dxa"/>
            <w:vMerge/>
            <w:shd w:val="clear" w:color="auto" w:fill="D0CECE" w:themeFill="background2" w:themeFillShade="E6"/>
            <w:vAlign w:val="center"/>
          </w:tcPr>
          <w:p w14:paraId="0B49CB80" w14:textId="77777777" w:rsidR="00011BE4" w:rsidRPr="00357940" w:rsidRDefault="00011BE4" w:rsidP="00011BE4">
            <w:pPr>
              <w:pStyle w:val="DERPargrafo"/>
              <w:spacing w:before="0" w:after="0" w:line="240" w:lineRule="auto"/>
              <w:jc w:val="center"/>
              <w:rPr>
                <w:rFonts w:cs="Arial"/>
                <w:sz w:val="20"/>
              </w:rPr>
            </w:pPr>
          </w:p>
        </w:tc>
        <w:tc>
          <w:tcPr>
            <w:tcW w:w="2811" w:type="dxa"/>
            <w:shd w:val="clear" w:color="auto" w:fill="D0CECE" w:themeFill="background2" w:themeFillShade="E6"/>
            <w:vAlign w:val="center"/>
          </w:tcPr>
          <w:p w14:paraId="1FFCF7EC" w14:textId="6BB66E0E" w:rsidR="00011BE4" w:rsidRPr="00357940" w:rsidRDefault="00011BE4" w:rsidP="00011BE4">
            <w:pPr>
              <w:pStyle w:val="DERPargrafo"/>
              <w:spacing w:before="0" w:after="0" w:line="240" w:lineRule="auto"/>
              <w:jc w:val="center"/>
              <w:rPr>
                <w:rFonts w:cs="Arial"/>
                <w:sz w:val="20"/>
              </w:rPr>
            </w:pPr>
            <w:r w:rsidRPr="00357940">
              <w:rPr>
                <w:rFonts w:cs="Arial"/>
                <w:sz w:val="20"/>
              </w:rPr>
              <w:t>Vetor de polígonos das AQs</w:t>
            </w:r>
          </w:p>
        </w:tc>
        <w:tc>
          <w:tcPr>
            <w:tcW w:w="2410" w:type="dxa"/>
            <w:vMerge/>
            <w:shd w:val="clear" w:color="auto" w:fill="D0CECE" w:themeFill="background2" w:themeFillShade="E6"/>
            <w:vAlign w:val="center"/>
          </w:tcPr>
          <w:p w14:paraId="185EA653" w14:textId="49320BD6" w:rsidR="00011BE4" w:rsidRPr="00357940" w:rsidRDefault="00011BE4" w:rsidP="00011BE4">
            <w:pPr>
              <w:pStyle w:val="DERPargrafo"/>
              <w:spacing w:before="0" w:after="0" w:line="240" w:lineRule="auto"/>
              <w:jc w:val="center"/>
              <w:rPr>
                <w:rFonts w:cs="Arial"/>
                <w:sz w:val="20"/>
              </w:rPr>
            </w:pPr>
          </w:p>
        </w:tc>
        <w:tc>
          <w:tcPr>
            <w:tcW w:w="2971" w:type="dxa"/>
            <w:shd w:val="clear" w:color="auto" w:fill="D0CECE" w:themeFill="background2" w:themeFillShade="E6"/>
            <w:vAlign w:val="center"/>
            <w:hideMark/>
          </w:tcPr>
          <w:p w14:paraId="29109F7B" w14:textId="4977197A" w:rsidR="00011BE4" w:rsidRPr="00E97D94" w:rsidRDefault="00011BE4" w:rsidP="00011BE4">
            <w:pPr>
              <w:pStyle w:val="DERPargrafo"/>
              <w:spacing w:before="0" w:after="0" w:line="240" w:lineRule="auto"/>
              <w:jc w:val="center"/>
              <w:rPr>
                <w:rFonts w:cs="Arial"/>
                <w:sz w:val="20"/>
              </w:rPr>
            </w:pPr>
            <w:r w:rsidRPr="00E97D94">
              <w:rPr>
                <w:sz w:val="20"/>
              </w:rPr>
              <w:t>Distância de AQs</w:t>
            </w:r>
          </w:p>
        </w:tc>
        <w:tc>
          <w:tcPr>
            <w:tcW w:w="4116" w:type="dxa"/>
            <w:vMerge/>
            <w:shd w:val="clear" w:color="auto" w:fill="D0CECE" w:themeFill="background2" w:themeFillShade="E6"/>
          </w:tcPr>
          <w:p w14:paraId="7DC2EB13" w14:textId="6B2A306A" w:rsidR="00011BE4" w:rsidRPr="00E97D94" w:rsidRDefault="00011BE4" w:rsidP="00011BE4">
            <w:pPr>
              <w:pStyle w:val="DERPargrafo"/>
              <w:spacing w:before="0" w:after="0" w:line="240" w:lineRule="auto"/>
              <w:rPr>
                <w:rFonts w:cs="Arial"/>
                <w:sz w:val="20"/>
              </w:rPr>
            </w:pPr>
          </w:p>
        </w:tc>
      </w:tr>
    </w:tbl>
    <w:p w14:paraId="2905CF55" w14:textId="77777777" w:rsidR="00357940" w:rsidRDefault="00357940" w:rsidP="00DE7D38">
      <w:pPr>
        <w:pStyle w:val="DERPargrafo"/>
        <w:sectPr w:rsidR="00357940" w:rsidSect="001A46F2">
          <w:pgSz w:w="16840" w:h="11907" w:orient="landscape" w:code="9"/>
          <w:pgMar w:top="1701" w:right="1701" w:bottom="1134" w:left="1134" w:header="720" w:footer="584" w:gutter="0"/>
          <w:cols w:space="720"/>
          <w:docGrid w:linePitch="326"/>
        </w:sectPr>
      </w:pPr>
    </w:p>
    <w:p w14:paraId="01766222" w14:textId="39A4A27C" w:rsidR="001811C7" w:rsidRDefault="001811C7" w:rsidP="00DE7D38">
      <w:pPr>
        <w:pStyle w:val="DERPargrafo"/>
      </w:pPr>
      <w:r>
        <w:lastRenderedPageBreak/>
        <w:t xml:space="preserve">Por meio da aplicação dos operadores foram obtidas as variáveis em formato matricial contínuo. Essas variáveis são medidas objetivas, distribuídas continuamente no espaço de 50 em 50 metros. As Figuras 2, </w:t>
      </w:r>
      <w:r w:rsidR="0081225C">
        <w:t>3</w:t>
      </w:r>
      <w:r>
        <w:t xml:space="preserve"> e </w:t>
      </w:r>
      <w:r w:rsidR="0081225C">
        <w:t>4</w:t>
      </w:r>
      <w:r>
        <w:t xml:space="preserve"> representam a obtenção das variáveis a partir dos dados selecionados para representar os critérios. </w:t>
      </w:r>
    </w:p>
    <w:p w14:paraId="68AC3336" w14:textId="0B4DAB69" w:rsidR="001811C7" w:rsidRPr="001811C7" w:rsidRDefault="001811C7" w:rsidP="001811C7">
      <w:pPr>
        <w:pStyle w:val="Legenda"/>
        <w:keepNext/>
        <w:jc w:val="both"/>
        <w:rPr>
          <w:i w:val="0"/>
          <w:iCs w:val="0"/>
          <w:color w:val="auto"/>
          <w:sz w:val="24"/>
          <w:szCs w:val="24"/>
        </w:rPr>
      </w:pPr>
      <w:bookmarkStart w:id="14" w:name="_Toc163744768"/>
      <w:r w:rsidRPr="001811C7">
        <w:rPr>
          <w:i w:val="0"/>
          <w:iCs w:val="0"/>
          <w:color w:val="auto"/>
          <w:sz w:val="24"/>
          <w:szCs w:val="24"/>
        </w:rPr>
        <w:t xml:space="preserve">Figura </w:t>
      </w:r>
      <w:r w:rsidR="00CF03E4">
        <w:rPr>
          <w:i w:val="0"/>
          <w:iCs w:val="0"/>
          <w:color w:val="auto"/>
          <w:sz w:val="24"/>
          <w:szCs w:val="24"/>
        </w:rPr>
        <w:fldChar w:fldCharType="begin"/>
      </w:r>
      <w:r w:rsidR="00CF03E4">
        <w:rPr>
          <w:i w:val="0"/>
          <w:iCs w:val="0"/>
          <w:color w:val="auto"/>
          <w:sz w:val="24"/>
          <w:szCs w:val="24"/>
        </w:rPr>
        <w:instrText xml:space="preserve"> SEQ Figura \* ARABIC </w:instrText>
      </w:r>
      <w:r w:rsidR="00CF03E4">
        <w:rPr>
          <w:i w:val="0"/>
          <w:iCs w:val="0"/>
          <w:color w:val="auto"/>
          <w:sz w:val="24"/>
          <w:szCs w:val="24"/>
        </w:rPr>
        <w:fldChar w:fldCharType="separate"/>
      </w:r>
      <w:r w:rsidR="00C955F3">
        <w:rPr>
          <w:i w:val="0"/>
          <w:iCs w:val="0"/>
          <w:noProof/>
          <w:color w:val="auto"/>
          <w:sz w:val="24"/>
          <w:szCs w:val="24"/>
        </w:rPr>
        <w:t>3</w:t>
      </w:r>
      <w:r w:rsidR="00CF03E4">
        <w:rPr>
          <w:i w:val="0"/>
          <w:iCs w:val="0"/>
          <w:color w:val="auto"/>
          <w:sz w:val="24"/>
          <w:szCs w:val="24"/>
        </w:rPr>
        <w:fldChar w:fldCharType="end"/>
      </w:r>
      <w:r w:rsidRPr="001811C7">
        <w:rPr>
          <w:i w:val="0"/>
          <w:iCs w:val="0"/>
          <w:color w:val="auto"/>
          <w:sz w:val="24"/>
          <w:szCs w:val="24"/>
        </w:rPr>
        <w:t xml:space="preserve"> - Obtenção das variáveis a partir dos dados representantes dos critérios ambientais.</w:t>
      </w:r>
      <w:bookmarkEnd w:id="14"/>
    </w:p>
    <w:p w14:paraId="3523EF2C" w14:textId="72F8A535" w:rsidR="001811C7" w:rsidRDefault="001811C7" w:rsidP="4D1B98CE">
      <w:pPr>
        <w:pStyle w:val="DERPargrafo"/>
        <w:jc w:val="center"/>
        <w:sectPr w:rsidR="001811C7" w:rsidSect="001A46F2">
          <w:pgSz w:w="16840" w:h="11907" w:orient="landscape" w:code="9"/>
          <w:pgMar w:top="1701" w:right="1701" w:bottom="1134" w:left="1134" w:header="720" w:footer="584" w:gutter="0"/>
          <w:cols w:space="720"/>
          <w:docGrid w:linePitch="326"/>
        </w:sectPr>
      </w:pPr>
      <w:r>
        <w:rPr>
          <w:noProof/>
        </w:rPr>
        <w:drawing>
          <wp:inline distT="0" distB="0" distL="0" distR="0" wp14:anchorId="24DC9CCC" wp14:editId="1E8C4258">
            <wp:extent cx="7954923" cy="4024321"/>
            <wp:effectExtent l="0" t="0" r="8255" b="0"/>
            <wp:docPr id="121003583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pic:nvPicPr>
                  <pic:blipFill>
                    <a:blip r:embed="rId14">
                      <a:extLst>
                        <a:ext uri="{28A0092B-C50C-407E-A947-70E740481C1C}">
                          <a14:useLocalDpi xmlns:a14="http://schemas.microsoft.com/office/drawing/2010/main" val="0"/>
                        </a:ext>
                      </a:extLst>
                    </a:blip>
                    <a:stretch>
                      <a:fillRect/>
                    </a:stretch>
                  </pic:blipFill>
                  <pic:spPr>
                    <a:xfrm>
                      <a:off x="0" y="0"/>
                      <a:ext cx="7954923" cy="4024321"/>
                    </a:xfrm>
                    <a:prstGeom prst="rect">
                      <a:avLst/>
                    </a:prstGeom>
                  </pic:spPr>
                </pic:pic>
              </a:graphicData>
            </a:graphic>
          </wp:inline>
        </w:drawing>
      </w:r>
    </w:p>
    <w:p w14:paraId="5074FEC6" w14:textId="3356EE42" w:rsidR="001811C7" w:rsidRPr="001811C7" w:rsidRDefault="001811C7" w:rsidP="001811C7">
      <w:pPr>
        <w:pStyle w:val="Legenda"/>
        <w:keepNext/>
        <w:jc w:val="both"/>
        <w:rPr>
          <w:i w:val="0"/>
          <w:iCs w:val="0"/>
          <w:color w:val="auto"/>
          <w:sz w:val="24"/>
          <w:szCs w:val="24"/>
        </w:rPr>
      </w:pPr>
      <w:bookmarkStart w:id="15" w:name="_Toc163744769"/>
      <w:r w:rsidRPr="001811C7">
        <w:rPr>
          <w:i w:val="0"/>
          <w:iCs w:val="0"/>
          <w:color w:val="auto"/>
          <w:sz w:val="24"/>
          <w:szCs w:val="24"/>
        </w:rPr>
        <w:lastRenderedPageBreak/>
        <w:t xml:space="preserve">Figura </w:t>
      </w:r>
      <w:r w:rsidR="00CF03E4">
        <w:rPr>
          <w:i w:val="0"/>
          <w:iCs w:val="0"/>
          <w:color w:val="auto"/>
          <w:sz w:val="24"/>
          <w:szCs w:val="24"/>
        </w:rPr>
        <w:fldChar w:fldCharType="begin"/>
      </w:r>
      <w:r w:rsidR="00CF03E4">
        <w:rPr>
          <w:i w:val="0"/>
          <w:iCs w:val="0"/>
          <w:color w:val="auto"/>
          <w:sz w:val="24"/>
          <w:szCs w:val="24"/>
        </w:rPr>
        <w:instrText xml:space="preserve"> SEQ Figura \* ARABIC </w:instrText>
      </w:r>
      <w:r w:rsidR="00CF03E4">
        <w:rPr>
          <w:i w:val="0"/>
          <w:iCs w:val="0"/>
          <w:color w:val="auto"/>
          <w:sz w:val="24"/>
          <w:szCs w:val="24"/>
        </w:rPr>
        <w:fldChar w:fldCharType="separate"/>
      </w:r>
      <w:r w:rsidR="00C955F3">
        <w:rPr>
          <w:i w:val="0"/>
          <w:iCs w:val="0"/>
          <w:noProof/>
          <w:color w:val="auto"/>
          <w:sz w:val="24"/>
          <w:szCs w:val="24"/>
        </w:rPr>
        <w:t>4</w:t>
      </w:r>
      <w:r w:rsidR="00CF03E4">
        <w:rPr>
          <w:i w:val="0"/>
          <w:iCs w:val="0"/>
          <w:color w:val="auto"/>
          <w:sz w:val="24"/>
          <w:szCs w:val="24"/>
        </w:rPr>
        <w:fldChar w:fldCharType="end"/>
      </w:r>
      <w:r w:rsidRPr="001811C7">
        <w:rPr>
          <w:i w:val="0"/>
          <w:iCs w:val="0"/>
          <w:color w:val="auto"/>
          <w:sz w:val="24"/>
          <w:szCs w:val="24"/>
        </w:rPr>
        <w:t xml:space="preserve"> - Obtenção das variáveis a partir dos dados representantes dos critérios de integração com o SRE.</w:t>
      </w:r>
      <w:bookmarkEnd w:id="15"/>
    </w:p>
    <w:p w14:paraId="1D5A146F" w14:textId="28BA90B0" w:rsidR="006770A5" w:rsidRDefault="001811C7" w:rsidP="0081225C">
      <w:pPr>
        <w:pStyle w:val="DERPargrafo"/>
        <w:jc w:val="center"/>
      </w:pPr>
      <w:r w:rsidRPr="001811C7">
        <w:rPr>
          <w:noProof/>
        </w:rPr>
        <w:drawing>
          <wp:inline distT="0" distB="0" distL="0" distR="0" wp14:anchorId="184D7B2B" wp14:editId="02550261">
            <wp:extent cx="5208105" cy="3502497"/>
            <wp:effectExtent l="0" t="0" r="0" b="3175"/>
            <wp:docPr id="43" name="Imagem 42">
              <a:extLst xmlns:a="http://schemas.openxmlformats.org/drawingml/2006/main">
                <a:ext uri="{FF2B5EF4-FFF2-40B4-BE49-F238E27FC236}">
                  <a16:creationId xmlns:a16="http://schemas.microsoft.com/office/drawing/2014/main" id="{0D71AB21-945B-D1BD-03BB-B19505C029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2">
                      <a:extLst>
                        <a:ext uri="{FF2B5EF4-FFF2-40B4-BE49-F238E27FC236}">
                          <a16:creationId xmlns:a16="http://schemas.microsoft.com/office/drawing/2014/main" id="{0D71AB21-945B-D1BD-03BB-B19505C029AA}"/>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l="39804"/>
                    <a:stretch/>
                  </pic:blipFill>
                  <pic:spPr>
                    <a:xfrm>
                      <a:off x="0" y="0"/>
                      <a:ext cx="5218236" cy="3509310"/>
                    </a:xfrm>
                    <a:prstGeom prst="rect">
                      <a:avLst/>
                    </a:prstGeom>
                  </pic:spPr>
                </pic:pic>
              </a:graphicData>
            </a:graphic>
          </wp:inline>
        </w:drawing>
      </w:r>
    </w:p>
    <w:p w14:paraId="44154B2E" w14:textId="73AE4BED" w:rsidR="001811C7" w:rsidRPr="0081225C" w:rsidRDefault="001811C7" w:rsidP="001811C7">
      <w:pPr>
        <w:pStyle w:val="Legenda"/>
        <w:keepNext/>
        <w:jc w:val="both"/>
        <w:rPr>
          <w:i w:val="0"/>
          <w:iCs w:val="0"/>
          <w:color w:val="auto"/>
          <w:sz w:val="24"/>
          <w:szCs w:val="24"/>
        </w:rPr>
      </w:pPr>
      <w:bookmarkStart w:id="16" w:name="_Toc163744770"/>
      <w:r w:rsidRPr="0081225C">
        <w:rPr>
          <w:i w:val="0"/>
          <w:iCs w:val="0"/>
          <w:color w:val="auto"/>
          <w:sz w:val="24"/>
          <w:szCs w:val="24"/>
        </w:rPr>
        <w:t xml:space="preserve">Figura </w:t>
      </w:r>
      <w:r w:rsidR="00CF03E4">
        <w:rPr>
          <w:i w:val="0"/>
          <w:iCs w:val="0"/>
          <w:color w:val="auto"/>
          <w:sz w:val="24"/>
          <w:szCs w:val="24"/>
        </w:rPr>
        <w:fldChar w:fldCharType="begin"/>
      </w:r>
      <w:r w:rsidR="00CF03E4">
        <w:rPr>
          <w:i w:val="0"/>
          <w:iCs w:val="0"/>
          <w:color w:val="auto"/>
          <w:sz w:val="24"/>
          <w:szCs w:val="24"/>
        </w:rPr>
        <w:instrText xml:space="preserve"> SEQ Figura \* ARABIC </w:instrText>
      </w:r>
      <w:r w:rsidR="00CF03E4">
        <w:rPr>
          <w:i w:val="0"/>
          <w:iCs w:val="0"/>
          <w:color w:val="auto"/>
          <w:sz w:val="24"/>
          <w:szCs w:val="24"/>
        </w:rPr>
        <w:fldChar w:fldCharType="separate"/>
      </w:r>
      <w:r w:rsidR="00C955F3">
        <w:rPr>
          <w:i w:val="0"/>
          <w:iCs w:val="0"/>
          <w:noProof/>
          <w:color w:val="auto"/>
          <w:sz w:val="24"/>
          <w:szCs w:val="24"/>
        </w:rPr>
        <w:t>5</w:t>
      </w:r>
      <w:r w:rsidR="00CF03E4">
        <w:rPr>
          <w:i w:val="0"/>
          <w:iCs w:val="0"/>
          <w:color w:val="auto"/>
          <w:sz w:val="24"/>
          <w:szCs w:val="24"/>
        </w:rPr>
        <w:fldChar w:fldCharType="end"/>
      </w:r>
      <w:r w:rsidRPr="0081225C">
        <w:rPr>
          <w:i w:val="0"/>
          <w:iCs w:val="0"/>
          <w:color w:val="auto"/>
          <w:sz w:val="24"/>
          <w:szCs w:val="24"/>
        </w:rPr>
        <w:t xml:space="preserve"> - Obtenção das variáveis a partir dos dados representantes dos critérios </w:t>
      </w:r>
      <w:r w:rsidR="0081225C" w:rsidRPr="0081225C">
        <w:rPr>
          <w:i w:val="0"/>
          <w:iCs w:val="0"/>
          <w:color w:val="auto"/>
          <w:sz w:val="24"/>
          <w:szCs w:val="24"/>
        </w:rPr>
        <w:t>socioeconômicos</w:t>
      </w:r>
      <w:r w:rsidRPr="0081225C">
        <w:rPr>
          <w:i w:val="0"/>
          <w:iCs w:val="0"/>
          <w:color w:val="auto"/>
          <w:sz w:val="24"/>
          <w:szCs w:val="24"/>
        </w:rPr>
        <w:t>.</w:t>
      </w:r>
      <w:bookmarkEnd w:id="16"/>
    </w:p>
    <w:p w14:paraId="412BB2B3" w14:textId="7B2E4E60" w:rsidR="001811C7" w:rsidRDefault="001811C7" w:rsidP="0081225C">
      <w:pPr>
        <w:pStyle w:val="DERPargrafo"/>
        <w:jc w:val="center"/>
      </w:pPr>
      <w:r w:rsidRPr="001811C7">
        <w:rPr>
          <w:noProof/>
        </w:rPr>
        <w:drawing>
          <wp:inline distT="0" distB="0" distL="0" distR="0" wp14:anchorId="3A81A320" wp14:editId="7D3E53C1">
            <wp:extent cx="3999506" cy="4062417"/>
            <wp:effectExtent l="0" t="0" r="1270" b="0"/>
            <wp:docPr id="10" name="Imagem 9">
              <a:extLst xmlns:a="http://schemas.openxmlformats.org/drawingml/2006/main">
                <a:ext uri="{FF2B5EF4-FFF2-40B4-BE49-F238E27FC236}">
                  <a16:creationId xmlns:a16="http://schemas.microsoft.com/office/drawing/2014/main" id="{60563593-B06F-F876-FBFA-FFD70326AC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9">
                      <a:extLst>
                        <a:ext uri="{FF2B5EF4-FFF2-40B4-BE49-F238E27FC236}">
                          <a16:creationId xmlns:a16="http://schemas.microsoft.com/office/drawing/2014/main" id="{60563593-B06F-F876-FBFA-FFD70326AC42}"/>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r="60142"/>
                    <a:stretch/>
                  </pic:blipFill>
                  <pic:spPr>
                    <a:xfrm>
                      <a:off x="0" y="0"/>
                      <a:ext cx="4007214" cy="4070247"/>
                    </a:xfrm>
                    <a:prstGeom prst="rect">
                      <a:avLst/>
                    </a:prstGeom>
                  </pic:spPr>
                </pic:pic>
              </a:graphicData>
            </a:graphic>
          </wp:inline>
        </w:drawing>
      </w:r>
    </w:p>
    <w:p w14:paraId="315821C4" w14:textId="0308273E" w:rsidR="0081225C" w:rsidRDefault="0081225C" w:rsidP="0081225C">
      <w:pPr>
        <w:pStyle w:val="DERPargrafo"/>
      </w:pPr>
      <w:r>
        <w:lastRenderedPageBreak/>
        <w:t xml:space="preserve">Após a </w:t>
      </w:r>
      <w:r w:rsidR="00AA4876">
        <w:t xml:space="preserve">aplicação dos operadores, todas as variáveis foram reescalonadas para valores entre zero e um utilizando um operador de transformação linear em que o valor máximo da variável é igualado a 1 e o valor mínimo a zero. É importante destacar que as variáveis cuja relação com o objeto de estudo é inversa, foram invertidas subtraindo-se 1 da variável. Por exemplo, a variável </w:t>
      </w:r>
      <w:r w:rsidR="00AA4876" w:rsidRPr="00AA4876">
        <w:rPr>
          <w:i/>
          <w:iCs/>
        </w:rPr>
        <w:t>d</w:t>
      </w:r>
      <w:r w:rsidR="00AA4876" w:rsidRPr="00E97D94">
        <w:rPr>
          <w:i/>
          <w:iCs/>
        </w:rPr>
        <w:t>istância euclidiana de SP e BR</w:t>
      </w:r>
      <w:r w:rsidR="00AA4876">
        <w:t>, as menores distâncias representam as áreas mais favoráveis à estadualização e os valores numéricos para representar essa favorabilidade devem ser maiores. Nesse sentido, subtrai-se 1 da variável para inverter os valores do mapa. Assim, as áreas mais próximas de SP e BR recebem valores próximos de 1 e áreas mais distantes, valores próximos a zero.</w:t>
      </w:r>
    </w:p>
    <w:p w14:paraId="5C6971B8" w14:textId="34569CD3" w:rsidR="00AA4876" w:rsidRPr="00AA4876" w:rsidRDefault="00AA4876" w:rsidP="005E19BB">
      <w:pPr>
        <w:pStyle w:val="DERTtulo1"/>
        <w:numPr>
          <w:ilvl w:val="3"/>
          <w:numId w:val="18"/>
        </w:numPr>
      </w:pPr>
      <w:bookmarkStart w:id="17" w:name="_Toc140497756"/>
      <w:bookmarkStart w:id="18" w:name="_Toc163744869"/>
      <w:r w:rsidRPr="00AA4876">
        <w:t>Análise Hierárquica de Processo (AHP)</w:t>
      </w:r>
      <w:bookmarkEnd w:id="17"/>
      <w:bookmarkEnd w:id="18"/>
    </w:p>
    <w:p w14:paraId="1020940F" w14:textId="77777777" w:rsidR="00E2647A" w:rsidRDefault="00E2647A" w:rsidP="00E2647A">
      <w:pPr>
        <w:pStyle w:val="DERPargrafo"/>
      </w:pPr>
      <w:r>
        <w:t>A Análise Hierárquica de Processo (AHP) é uma abordagem de comparação entre critérios que busca ponderar diferentes elementos para alcançar um objetivo geral. Neste processo, os critérios são comparados entre si e atribuídos pesos correspondentes. A condução da AHP segue etapas claras: i) identificação do problema; ii) estruturação da hierarquia de critérios; iii) comparação pareada entre esses critérios; e iv) determinação dos pesos de importância global com base nas comparações pareadas.</w:t>
      </w:r>
    </w:p>
    <w:p w14:paraId="4CDCAB3C" w14:textId="249DEBD1" w:rsidR="00E2647A" w:rsidRDefault="00E2647A" w:rsidP="00E2647A">
      <w:pPr>
        <w:pStyle w:val="DERPargrafo"/>
      </w:pPr>
      <w:r>
        <w:t>Foram</w:t>
      </w:r>
      <w:r>
        <w:rPr>
          <w:spacing w:val="-2"/>
        </w:rPr>
        <w:t xml:space="preserve"> aplicados questionários às 14 diretorias regionais, a fim de obter suporte à hierarquização dos critérios, das quais 10 responderam. Este passo auxiliou na construção da matriz de comparação pareada, onde as variáveis foram hierarquizadas para obtenção dos pesos globais a partir da análise multicritério utilizando a técnica AHP</w:t>
      </w:r>
      <w:r w:rsidRPr="00E2647A">
        <w:rPr>
          <w:spacing w:val="-2"/>
        </w:rPr>
        <w:t xml:space="preserve">, desenvolvida por </w:t>
      </w:r>
      <w:sdt>
        <w:sdtPr>
          <w:rPr>
            <w:color w:val="000000"/>
            <w:spacing w:val="-2"/>
          </w:rPr>
          <w:tag w:val="MENDELEY_CITATION_v3_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"/>
          <w:id w:val="-577434975"/>
          <w:placeholder>
            <w:docPart w:val="DefaultPlaceholder_-1854013440"/>
          </w:placeholder>
        </w:sdtPr>
        <w:sdtContent>
          <w:proofErr w:type="spellStart"/>
          <w:r w:rsidR="00195B47" w:rsidRPr="00195B47">
            <w:rPr>
              <w:color w:val="000000"/>
              <w:spacing w:val="-2"/>
            </w:rPr>
            <w:t>Saaty</w:t>
          </w:r>
          <w:proofErr w:type="spellEnd"/>
          <w:r w:rsidR="00195B47" w:rsidRPr="00195B47">
            <w:rPr>
              <w:color w:val="000000"/>
              <w:spacing w:val="-2"/>
            </w:rPr>
            <w:t xml:space="preserve"> (2002)</w:t>
          </w:r>
        </w:sdtContent>
      </w:sdt>
      <w:r w:rsidRPr="00E2647A">
        <w:rPr>
          <w:spacing w:val="-2"/>
        </w:rPr>
        <w:t xml:space="preserve">. </w:t>
      </w:r>
      <w:r>
        <w:rPr>
          <w:spacing w:val="-2"/>
        </w:rPr>
        <w:t>A</w:t>
      </w:r>
      <w:r w:rsidRPr="00E2647A">
        <w:rPr>
          <w:spacing w:val="-2"/>
        </w:rPr>
        <w:t xml:space="preserve"> hierarquização</w:t>
      </w:r>
      <w:r>
        <w:rPr>
          <w:spacing w:val="-2"/>
        </w:rPr>
        <w:t xml:space="preserve"> das variáveis</w:t>
      </w:r>
      <w:r w:rsidRPr="00E2647A">
        <w:rPr>
          <w:spacing w:val="-2"/>
        </w:rPr>
        <w:t xml:space="preserve"> é realizada </w:t>
      </w:r>
      <w:r>
        <w:rPr>
          <w:spacing w:val="-2"/>
        </w:rPr>
        <w:t>por meio</w:t>
      </w:r>
      <w:r w:rsidRPr="00E2647A">
        <w:rPr>
          <w:spacing w:val="-2"/>
        </w:rPr>
        <w:t xml:space="preserve"> de comparações em pares, onde são atribuídas intensidades de importância em uma escala de 1 a 9. Nessa escala, o valor 1 indica igual importância entre </w:t>
      </w:r>
      <w:r>
        <w:rPr>
          <w:spacing w:val="-2"/>
        </w:rPr>
        <w:t>as variáveis</w:t>
      </w:r>
      <w:r w:rsidRPr="00E2647A">
        <w:rPr>
          <w:spacing w:val="-2"/>
        </w:rPr>
        <w:t xml:space="preserve"> comparad</w:t>
      </w:r>
      <w:r>
        <w:rPr>
          <w:spacing w:val="-2"/>
        </w:rPr>
        <w:t>a</w:t>
      </w:r>
      <w:r w:rsidRPr="00E2647A">
        <w:rPr>
          <w:spacing w:val="-2"/>
        </w:rPr>
        <w:t>s, enquanto o valor 9 indica extrema importância de um</w:t>
      </w:r>
      <w:r>
        <w:rPr>
          <w:spacing w:val="-2"/>
        </w:rPr>
        <w:t>a</w:t>
      </w:r>
      <w:r w:rsidRPr="00E2647A">
        <w:rPr>
          <w:spacing w:val="-2"/>
        </w:rPr>
        <w:t xml:space="preserve"> </w:t>
      </w:r>
      <w:r>
        <w:rPr>
          <w:spacing w:val="-2"/>
        </w:rPr>
        <w:t>variável</w:t>
      </w:r>
      <w:r w:rsidRPr="00E2647A">
        <w:rPr>
          <w:spacing w:val="-2"/>
        </w:rPr>
        <w:t xml:space="preserve"> sobre </w:t>
      </w:r>
      <w:r>
        <w:rPr>
          <w:spacing w:val="-2"/>
        </w:rPr>
        <w:t>a</w:t>
      </w:r>
      <w:r w:rsidRPr="00E2647A">
        <w:rPr>
          <w:spacing w:val="-2"/>
        </w:rPr>
        <w:t xml:space="preserve"> outr</w:t>
      </w:r>
      <w:r>
        <w:rPr>
          <w:spacing w:val="-2"/>
        </w:rPr>
        <w:t>a</w:t>
      </w:r>
      <w:r w:rsidRPr="00E2647A">
        <w:rPr>
          <w:spacing w:val="-2"/>
        </w:rPr>
        <w:t>.</w:t>
      </w:r>
      <w:r w:rsidRPr="00E2647A">
        <w:rPr>
          <w:rFonts w:ascii="Times New Roman" w:hAnsi="Times New Roman"/>
          <w:spacing w:val="-2"/>
          <w:szCs w:val="24"/>
        </w:rPr>
        <w:t xml:space="preserve"> </w:t>
      </w:r>
      <w:r w:rsidRPr="00E2647A">
        <w:rPr>
          <w:spacing w:val="-2"/>
        </w:rPr>
        <w:t xml:space="preserve">A </w:t>
      </w:r>
      <w:r w:rsidR="00C330CE" w:rsidRPr="00C330CE">
        <w:rPr>
          <w:spacing w:val="-2"/>
        </w:rPr>
        <w:fldChar w:fldCharType="begin"/>
      </w:r>
      <w:r w:rsidR="00C330CE" w:rsidRPr="00C330CE">
        <w:rPr>
          <w:spacing w:val="-2"/>
        </w:rPr>
        <w:instrText xml:space="preserve"> REF _Ref158988210 \h  \* MERGEFORMAT </w:instrText>
      </w:r>
      <w:r w:rsidR="00C330CE" w:rsidRPr="00C330CE">
        <w:rPr>
          <w:spacing w:val="-2"/>
        </w:rPr>
      </w:r>
      <w:r w:rsidR="00C330CE" w:rsidRPr="00C330CE">
        <w:rPr>
          <w:spacing w:val="-2"/>
        </w:rPr>
        <w:fldChar w:fldCharType="separate"/>
      </w:r>
      <w:r w:rsidR="00C955F3" w:rsidRPr="00E2647A">
        <w:rPr>
          <w:szCs w:val="24"/>
        </w:rPr>
        <w:t xml:space="preserve">Tabela </w:t>
      </w:r>
      <w:r w:rsidR="00C955F3" w:rsidRPr="00C955F3">
        <w:rPr>
          <w:noProof/>
          <w:szCs w:val="24"/>
        </w:rPr>
        <w:t>4</w:t>
      </w:r>
      <w:r w:rsidR="00C330CE" w:rsidRPr="00C330CE">
        <w:rPr>
          <w:spacing w:val="-2"/>
        </w:rPr>
        <w:fldChar w:fldCharType="end"/>
      </w:r>
      <w:r w:rsidR="00C330CE" w:rsidRPr="00C330CE">
        <w:rPr>
          <w:i/>
          <w:iCs/>
          <w:spacing w:val="-2"/>
        </w:rPr>
        <w:t xml:space="preserve"> </w:t>
      </w:r>
      <w:r w:rsidRPr="00E2647A">
        <w:rPr>
          <w:spacing w:val="-2"/>
        </w:rPr>
        <w:t xml:space="preserve">apresenta a escala e o significado da intensidade de importância propostos por </w:t>
      </w:r>
      <w:sdt>
        <w:sdtPr>
          <w:rPr>
            <w:color w:val="000000"/>
            <w:spacing w:val="-2"/>
          </w:rPr>
          <w:tag w:val="MENDELEY_CITATION_v3_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"/>
          <w:id w:val="-1857577608"/>
          <w:placeholder>
            <w:docPart w:val="D408C161826C4A83BB3423C8F46AB974"/>
          </w:placeholder>
        </w:sdtPr>
        <w:sdtContent>
          <w:proofErr w:type="spellStart"/>
          <w:r w:rsidR="00195B47" w:rsidRPr="00195B47">
            <w:rPr>
              <w:color w:val="000000"/>
              <w:spacing w:val="-2"/>
            </w:rPr>
            <w:t>Saaty</w:t>
          </w:r>
          <w:proofErr w:type="spellEnd"/>
          <w:r w:rsidR="00195B47" w:rsidRPr="00195B47">
            <w:rPr>
              <w:color w:val="000000"/>
              <w:spacing w:val="-2"/>
            </w:rPr>
            <w:t xml:space="preserve"> (2002).</w:t>
          </w:r>
        </w:sdtContent>
      </w:sdt>
    </w:p>
    <w:p w14:paraId="48A207F2" w14:textId="77777777" w:rsidR="00E2647A" w:rsidRDefault="00E2647A" w:rsidP="00E2647A">
      <w:pPr>
        <w:pStyle w:val="DERPargrafo"/>
      </w:pPr>
    </w:p>
    <w:p w14:paraId="0B179F04" w14:textId="77777777" w:rsidR="00E2647A" w:rsidRDefault="00E2647A" w:rsidP="00E2647A">
      <w:pPr>
        <w:pStyle w:val="DERPargrafo"/>
      </w:pPr>
    </w:p>
    <w:p w14:paraId="050C3F22" w14:textId="333DF47D" w:rsidR="00E2647A" w:rsidRPr="00E2647A" w:rsidRDefault="00E2647A" w:rsidP="00E2647A">
      <w:pPr>
        <w:pStyle w:val="Legenda"/>
        <w:keepNext/>
        <w:rPr>
          <w:i w:val="0"/>
          <w:iCs w:val="0"/>
          <w:color w:val="auto"/>
          <w:sz w:val="24"/>
          <w:szCs w:val="24"/>
        </w:rPr>
      </w:pPr>
      <w:bookmarkStart w:id="19" w:name="_Ref158988210"/>
      <w:bookmarkStart w:id="20" w:name="_Toc163744817"/>
      <w:r w:rsidRPr="00E2647A">
        <w:rPr>
          <w:i w:val="0"/>
          <w:iCs w:val="0"/>
          <w:color w:val="auto"/>
          <w:sz w:val="24"/>
          <w:szCs w:val="24"/>
        </w:rPr>
        <w:lastRenderedPageBreak/>
        <w:t xml:space="preserve">Tabela </w:t>
      </w:r>
      <w:r w:rsidRPr="00E2647A">
        <w:rPr>
          <w:i w:val="0"/>
          <w:iCs w:val="0"/>
          <w:color w:val="auto"/>
          <w:sz w:val="24"/>
          <w:szCs w:val="24"/>
        </w:rPr>
        <w:fldChar w:fldCharType="begin"/>
      </w:r>
      <w:r w:rsidRPr="00E2647A">
        <w:rPr>
          <w:i w:val="0"/>
          <w:iCs w:val="0"/>
          <w:color w:val="auto"/>
          <w:sz w:val="24"/>
          <w:szCs w:val="24"/>
        </w:rPr>
        <w:instrText xml:space="preserve"> SEQ Tabela \* ARABIC </w:instrText>
      </w:r>
      <w:r w:rsidRPr="00E2647A">
        <w:rPr>
          <w:i w:val="0"/>
          <w:iCs w:val="0"/>
          <w:color w:val="auto"/>
          <w:sz w:val="24"/>
          <w:szCs w:val="24"/>
        </w:rPr>
        <w:fldChar w:fldCharType="separate"/>
      </w:r>
      <w:r w:rsidR="00C955F3">
        <w:rPr>
          <w:i w:val="0"/>
          <w:iCs w:val="0"/>
          <w:noProof/>
          <w:color w:val="auto"/>
          <w:sz w:val="24"/>
          <w:szCs w:val="24"/>
        </w:rPr>
        <w:t>4</w:t>
      </w:r>
      <w:r w:rsidRPr="00E2647A">
        <w:rPr>
          <w:i w:val="0"/>
          <w:iCs w:val="0"/>
          <w:color w:val="auto"/>
          <w:sz w:val="24"/>
          <w:szCs w:val="24"/>
        </w:rPr>
        <w:fldChar w:fldCharType="end"/>
      </w:r>
      <w:bookmarkEnd w:id="19"/>
      <w:r w:rsidRPr="00E2647A">
        <w:rPr>
          <w:i w:val="0"/>
          <w:iCs w:val="0"/>
          <w:color w:val="auto"/>
          <w:sz w:val="24"/>
          <w:szCs w:val="24"/>
        </w:rPr>
        <w:t xml:space="preserve"> - Escala de intensidade de importância da AHP.</w:t>
      </w:r>
      <w:bookmarkEnd w:id="20"/>
    </w:p>
    <w:tbl>
      <w:tblPr>
        <w:tblStyle w:val="Tabelacomgrade"/>
        <w:tblW w:w="0" w:type="auto"/>
        <w:tblLook w:val="04A0" w:firstRow="1" w:lastRow="0" w:firstColumn="1" w:lastColumn="0" w:noHBand="0" w:noVBand="1"/>
      </w:tblPr>
      <w:tblGrid>
        <w:gridCol w:w="1980"/>
        <w:gridCol w:w="2742"/>
        <w:gridCol w:w="4209"/>
      </w:tblGrid>
      <w:tr w:rsidR="00E2647A" w:rsidRPr="00E2647A" w14:paraId="59C54F5E" w14:textId="77777777" w:rsidTr="00E2647A">
        <w:tc>
          <w:tcPr>
            <w:tcW w:w="1980" w:type="dxa"/>
            <w:shd w:val="clear" w:color="auto" w:fill="D0CECE" w:themeFill="background2" w:themeFillShade="E6"/>
            <w:vAlign w:val="center"/>
          </w:tcPr>
          <w:p w14:paraId="0F9EF564" w14:textId="2835892C" w:rsidR="00E2647A" w:rsidRPr="00E2647A" w:rsidRDefault="00E2647A" w:rsidP="00E2647A">
            <w:pPr>
              <w:spacing w:line="312" w:lineRule="auto"/>
              <w:jc w:val="center"/>
              <w:rPr>
                <w:b/>
                <w:color w:val="000000"/>
                <w:spacing w:val="-2"/>
                <w:sz w:val="20"/>
                <w:szCs w:val="18"/>
              </w:rPr>
            </w:pPr>
            <w:r w:rsidRPr="00E2647A">
              <w:rPr>
                <w:b/>
                <w:color w:val="000000"/>
                <w:spacing w:val="-2"/>
                <w:sz w:val="20"/>
                <w:szCs w:val="18"/>
              </w:rPr>
              <w:t>INTENSIDADE DE IMPORTÂNCIA</w:t>
            </w:r>
          </w:p>
        </w:tc>
        <w:tc>
          <w:tcPr>
            <w:tcW w:w="2742" w:type="dxa"/>
            <w:shd w:val="clear" w:color="auto" w:fill="D0CECE" w:themeFill="background2" w:themeFillShade="E6"/>
            <w:vAlign w:val="center"/>
          </w:tcPr>
          <w:p w14:paraId="6038B466" w14:textId="2335CE11" w:rsidR="00E2647A" w:rsidRPr="00E2647A" w:rsidRDefault="00E2647A" w:rsidP="00E2647A">
            <w:pPr>
              <w:spacing w:line="312" w:lineRule="auto"/>
              <w:jc w:val="center"/>
              <w:rPr>
                <w:b/>
                <w:color w:val="000000"/>
                <w:spacing w:val="-2"/>
                <w:sz w:val="20"/>
                <w:szCs w:val="18"/>
              </w:rPr>
            </w:pPr>
            <w:r w:rsidRPr="00E2647A">
              <w:rPr>
                <w:b/>
                <w:color w:val="000000"/>
                <w:spacing w:val="-2"/>
                <w:sz w:val="20"/>
                <w:szCs w:val="18"/>
              </w:rPr>
              <w:t>DEFINIÇÃO</w:t>
            </w:r>
          </w:p>
        </w:tc>
        <w:tc>
          <w:tcPr>
            <w:tcW w:w="4209" w:type="dxa"/>
            <w:shd w:val="clear" w:color="auto" w:fill="D0CECE" w:themeFill="background2" w:themeFillShade="E6"/>
            <w:vAlign w:val="center"/>
          </w:tcPr>
          <w:p w14:paraId="7A6D9A4C" w14:textId="47D0C620" w:rsidR="00E2647A" w:rsidRPr="00E2647A" w:rsidRDefault="00E2647A" w:rsidP="00E2647A">
            <w:pPr>
              <w:spacing w:line="312" w:lineRule="auto"/>
              <w:jc w:val="center"/>
              <w:rPr>
                <w:b/>
                <w:color w:val="000000"/>
                <w:spacing w:val="-2"/>
                <w:sz w:val="20"/>
                <w:szCs w:val="18"/>
              </w:rPr>
            </w:pPr>
            <w:r w:rsidRPr="00E2647A">
              <w:rPr>
                <w:b/>
                <w:color w:val="000000"/>
                <w:spacing w:val="-2"/>
                <w:sz w:val="20"/>
                <w:szCs w:val="18"/>
              </w:rPr>
              <w:t>DESCRIÇÃO DO GRAU DE IMPORTÂNCIA</w:t>
            </w:r>
          </w:p>
        </w:tc>
      </w:tr>
      <w:tr w:rsidR="00E2647A" w:rsidRPr="00E2647A" w14:paraId="3B3A0F7B" w14:textId="77777777" w:rsidTr="00E2647A">
        <w:tc>
          <w:tcPr>
            <w:tcW w:w="1980" w:type="dxa"/>
          </w:tcPr>
          <w:p w14:paraId="0182A96F" w14:textId="77777777" w:rsidR="00E2647A" w:rsidRPr="00E2647A" w:rsidRDefault="00E2647A" w:rsidP="00564576">
            <w:pPr>
              <w:spacing w:line="312" w:lineRule="auto"/>
              <w:jc w:val="center"/>
              <w:rPr>
                <w:b/>
                <w:color w:val="000000"/>
                <w:spacing w:val="-2"/>
                <w:sz w:val="20"/>
                <w:szCs w:val="18"/>
              </w:rPr>
            </w:pPr>
            <w:r w:rsidRPr="00E2647A">
              <w:rPr>
                <w:color w:val="000000"/>
                <w:spacing w:val="-2"/>
                <w:sz w:val="20"/>
                <w:szCs w:val="18"/>
              </w:rPr>
              <w:t>1</w:t>
            </w:r>
          </w:p>
        </w:tc>
        <w:tc>
          <w:tcPr>
            <w:tcW w:w="2742" w:type="dxa"/>
          </w:tcPr>
          <w:p w14:paraId="0CAACA77" w14:textId="77777777" w:rsidR="00E2647A" w:rsidRPr="00E2647A" w:rsidRDefault="00E2647A" w:rsidP="00564576">
            <w:pPr>
              <w:spacing w:line="288" w:lineRule="auto"/>
              <w:jc w:val="center"/>
              <w:rPr>
                <w:b/>
                <w:color w:val="000000"/>
                <w:spacing w:val="-2"/>
                <w:sz w:val="20"/>
                <w:szCs w:val="18"/>
              </w:rPr>
            </w:pPr>
            <w:r w:rsidRPr="00E2647A">
              <w:rPr>
                <w:color w:val="000000"/>
                <w:spacing w:val="-2"/>
                <w:sz w:val="20"/>
                <w:szCs w:val="18"/>
              </w:rPr>
              <w:t>Igual importância</w:t>
            </w:r>
          </w:p>
        </w:tc>
        <w:tc>
          <w:tcPr>
            <w:tcW w:w="4209" w:type="dxa"/>
          </w:tcPr>
          <w:p w14:paraId="0F25E11F" w14:textId="77777777" w:rsidR="00E2647A" w:rsidRPr="00E2647A" w:rsidRDefault="00E2647A" w:rsidP="00564576">
            <w:pPr>
              <w:spacing w:line="288" w:lineRule="auto"/>
              <w:jc w:val="center"/>
              <w:rPr>
                <w:b/>
                <w:color w:val="000000"/>
                <w:spacing w:val="-2"/>
                <w:sz w:val="20"/>
                <w:szCs w:val="18"/>
              </w:rPr>
            </w:pPr>
            <w:r w:rsidRPr="00E2647A">
              <w:rPr>
                <w:color w:val="000000"/>
                <w:spacing w:val="-2"/>
                <w:sz w:val="20"/>
                <w:szCs w:val="18"/>
              </w:rPr>
              <w:t>Os dois critérios contribuem igualmente para o objetivo</w:t>
            </w:r>
          </w:p>
        </w:tc>
      </w:tr>
      <w:tr w:rsidR="00E2647A" w:rsidRPr="00E2647A" w14:paraId="354C0EA2" w14:textId="77777777" w:rsidTr="00E2647A">
        <w:tc>
          <w:tcPr>
            <w:tcW w:w="1980" w:type="dxa"/>
            <w:shd w:val="clear" w:color="auto" w:fill="D0CECE" w:themeFill="background2" w:themeFillShade="E6"/>
          </w:tcPr>
          <w:p w14:paraId="3D70C022" w14:textId="77777777" w:rsidR="00E2647A" w:rsidRPr="00E2647A" w:rsidRDefault="00E2647A" w:rsidP="00564576">
            <w:pPr>
              <w:spacing w:line="312" w:lineRule="auto"/>
              <w:jc w:val="center"/>
              <w:rPr>
                <w:b/>
                <w:color w:val="000000"/>
                <w:spacing w:val="-2"/>
                <w:sz w:val="20"/>
                <w:szCs w:val="18"/>
              </w:rPr>
            </w:pPr>
            <w:r w:rsidRPr="00E2647A">
              <w:rPr>
                <w:color w:val="000000"/>
                <w:spacing w:val="-2"/>
                <w:sz w:val="20"/>
                <w:szCs w:val="18"/>
              </w:rPr>
              <w:t>3</w:t>
            </w:r>
          </w:p>
        </w:tc>
        <w:tc>
          <w:tcPr>
            <w:tcW w:w="2742" w:type="dxa"/>
            <w:shd w:val="clear" w:color="auto" w:fill="D0CECE" w:themeFill="background2" w:themeFillShade="E6"/>
          </w:tcPr>
          <w:p w14:paraId="29879D70" w14:textId="77777777" w:rsidR="00E2647A" w:rsidRPr="00E2647A" w:rsidRDefault="00E2647A" w:rsidP="00564576">
            <w:pPr>
              <w:spacing w:line="288" w:lineRule="auto"/>
              <w:jc w:val="center"/>
              <w:rPr>
                <w:b/>
                <w:color w:val="000000"/>
                <w:spacing w:val="-2"/>
                <w:sz w:val="20"/>
                <w:szCs w:val="18"/>
              </w:rPr>
            </w:pPr>
            <w:r w:rsidRPr="00E2647A">
              <w:rPr>
                <w:color w:val="000000"/>
                <w:spacing w:val="-2"/>
                <w:sz w:val="20"/>
                <w:szCs w:val="18"/>
              </w:rPr>
              <w:t>Importância pequena de um critério sobre o outro</w:t>
            </w:r>
          </w:p>
        </w:tc>
        <w:tc>
          <w:tcPr>
            <w:tcW w:w="4209" w:type="dxa"/>
            <w:shd w:val="clear" w:color="auto" w:fill="D0CECE" w:themeFill="background2" w:themeFillShade="E6"/>
          </w:tcPr>
          <w:p w14:paraId="52AF974C" w14:textId="77777777" w:rsidR="00E2647A" w:rsidRPr="00E2647A" w:rsidRDefault="00E2647A" w:rsidP="00564576">
            <w:pPr>
              <w:spacing w:line="288" w:lineRule="auto"/>
              <w:jc w:val="center"/>
              <w:rPr>
                <w:b/>
                <w:color w:val="000000"/>
                <w:spacing w:val="-2"/>
                <w:sz w:val="20"/>
                <w:szCs w:val="18"/>
              </w:rPr>
            </w:pPr>
            <w:r w:rsidRPr="00E2647A">
              <w:rPr>
                <w:color w:val="000000"/>
                <w:spacing w:val="-2"/>
                <w:sz w:val="20"/>
                <w:szCs w:val="18"/>
              </w:rPr>
              <w:t>O julgamento favorece levemente um critério em relação ao outro</w:t>
            </w:r>
          </w:p>
        </w:tc>
      </w:tr>
      <w:tr w:rsidR="00E2647A" w:rsidRPr="00E2647A" w14:paraId="6CDC5452" w14:textId="77777777" w:rsidTr="00E2647A">
        <w:tc>
          <w:tcPr>
            <w:tcW w:w="1980" w:type="dxa"/>
          </w:tcPr>
          <w:p w14:paraId="41DA3664" w14:textId="77777777" w:rsidR="00E2647A" w:rsidRPr="00E2647A" w:rsidRDefault="00E2647A" w:rsidP="00564576">
            <w:pPr>
              <w:spacing w:line="312" w:lineRule="auto"/>
              <w:jc w:val="center"/>
              <w:rPr>
                <w:b/>
                <w:color w:val="000000"/>
                <w:spacing w:val="-2"/>
                <w:sz w:val="20"/>
                <w:szCs w:val="18"/>
              </w:rPr>
            </w:pPr>
            <w:r w:rsidRPr="00E2647A">
              <w:rPr>
                <w:color w:val="000000"/>
                <w:spacing w:val="-2"/>
                <w:sz w:val="20"/>
                <w:szCs w:val="18"/>
              </w:rPr>
              <w:t>5</w:t>
            </w:r>
          </w:p>
        </w:tc>
        <w:tc>
          <w:tcPr>
            <w:tcW w:w="2742" w:type="dxa"/>
          </w:tcPr>
          <w:p w14:paraId="6B65767D" w14:textId="77777777" w:rsidR="00E2647A" w:rsidRPr="00E2647A" w:rsidRDefault="00E2647A" w:rsidP="00564576">
            <w:pPr>
              <w:spacing w:line="288" w:lineRule="auto"/>
              <w:jc w:val="center"/>
              <w:rPr>
                <w:b/>
                <w:color w:val="000000"/>
                <w:spacing w:val="-2"/>
                <w:sz w:val="20"/>
                <w:szCs w:val="18"/>
              </w:rPr>
            </w:pPr>
            <w:r w:rsidRPr="00E2647A">
              <w:rPr>
                <w:color w:val="000000"/>
                <w:spacing w:val="-2"/>
                <w:sz w:val="20"/>
                <w:szCs w:val="18"/>
              </w:rPr>
              <w:t>Importância grande de um critério sobre o outro</w:t>
            </w:r>
          </w:p>
        </w:tc>
        <w:tc>
          <w:tcPr>
            <w:tcW w:w="4209" w:type="dxa"/>
          </w:tcPr>
          <w:p w14:paraId="2E7F8349" w14:textId="77777777" w:rsidR="00E2647A" w:rsidRPr="00E2647A" w:rsidRDefault="00E2647A" w:rsidP="00564576">
            <w:pPr>
              <w:spacing w:line="288" w:lineRule="auto"/>
              <w:jc w:val="center"/>
              <w:rPr>
                <w:b/>
                <w:color w:val="000000"/>
                <w:spacing w:val="-2"/>
                <w:sz w:val="20"/>
                <w:szCs w:val="18"/>
              </w:rPr>
            </w:pPr>
            <w:r w:rsidRPr="00E2647A">
              <w:rPr>
                <w:color w:val="000000"/>
                <w:spacing w:val="-2"/>
                <w:sz w:val="20"/>
                <w:szCs w:val="18"/>
              </w:rPr>
              <w:t>O julgamento favorece fortemente um critério em relação ao outro</w:t>
            </w:r>
          </w:p>
        </w:tc>
      </w:tr>
      <w:tr w:rsidR="00E2647A" w:rsidRPr="00E2647A" w14:paraId="23996CC1" w14:textId="77777777" w:rsidTr="00E2647A">
        <w:tc>
          <w:tcPr>
            <w:tcW w:w="1980" w:type="dxa"/>
            <w:shd w:val="clear" w:color="auto" w:fill="D0CECE" w:themeFill="background2" w:themeFillShade="E6"/>
          </w:tcPr>
          <w:p w14:paraId="5B9BAE98" w14:textId="77777777" w:rsidR="00E2647A" w:rsidRPr="00E2647A" w:rsidRDefault="00E2647A" w:rsidP="00564576">
            <w:pPr>
              <w:spacing w:line="312" w:lineRule="auto"/>
              <w:jc w:val="center"/>
              <w:rPr>
                <w:b/>
                <w:color w:val="000000"/>
                <w:spacing w:val="-2"/>
                <w:sz w:val="20"/>
                <w:szCs w:val="18"/>
              </w:rPr>
            </w:pPr>
            <w:r w:rsidRPr="00E2647A">
              <w:rPr>
                <w:color w:val="000000"/>
                <w:spacing w:val="-2"/>
                <w:sz w:val="20"/>
                <w:szCs w:val="18"/>
              </w:rPr>
              <w:t>7</w:t>
            </w:r>
          </w:p>
        </w:tc>
        <w:tc>
          <w:tcPr>
            <w:tcW w:w="2742" w:type="dxa"/>
            <w:shd w:val="clear" w:color="auto" w:fill="D0CECE" w:themeFill="background2" w:themeFillShade="E6"/>
          </w:tcPr>
          <w:p w14:paraId="7E85F121" w14:textId="77777777" w:rsidR="00E2647A" w:rsidRPr="00E2647A" w:rsidRDefault="00E2647A" w:rsidP="00564576">
            <w:pPr>
              <w:spacing w:line="288" w:lineRule="auto"/>
              <w:jc w:val="center"/>
              <w:rPr>
                <w:b/>
                <w:color w:val="000000"/>
                <w:spacing w:val="-2"/>
                <w:sz w:val="20"/>
                <w:szCs w:val="18"/>
              </w:rPr>
            </w:pPr>
            <w:r w:rsidRPr="00E2647A">
              <w:rPr>
                <w:color w:val="000000"/>
                <w:spacing w:val="-2"/>
                <w:sz w:val="20"/>
                <w:szCs w:val="18"/>
              </w:rPr>
              <w:t>Importância muito grande de um critério sobre o outro</w:t>
            </w:r>
          </w:p>
        </w:tc>
        <w:tc>
          <w:tcPr>
            <w:tcW w:w="4209" w:type="dxa"/>
            <w:shd w:val="clear" w:color="auto" w:fill="D0CECE" w:themeFill="background2" w:themeFillShade="E6"/>
          </w:tcPr>
          <w:p w14:paraId="73807F1D" w14:textId="77777777" w:rsidR="00E2647A" w:rsidRPr="00E2647A" w:rsidRDefault="00E2647A" w:rsidP="00564576">
            <w:pPr>
              <w:spacing w:line="288" w:lineRule="auto"/>
              <w:jc w:val="center"/>
              <w:rPr>
                <w:b/>
                <w:color w:val="000000"/>
                <w:spacing w:val="-2"/>
                <w:sz w:val="20"/>
                <w:szCs w:val="18"/>
              </w:rPr>
            </w:pPr>
            <w:r w:rsidRPr="00E2647A">
              <w:rPr>
                <w:color w:val="000000"/>
                <w:spacing w:val="-2"/>
                <w:sz w:val="20"/>
                <w:szCs w:val="18"/>
              </w:rPr>
              <w:t>Um critério é muito fortemente favorecido em relação ao outro.</w:t>
            </w:r>
          </w:p>
        </w:tc>
      </w:tr>
      <w:tr w:rsidR="00E2647A" w:rsidRPr="00E2647A" w14:paraId="552F6D7A" w14:textId="77777777" w:rsidTr="00E2647A">
        <w:tc>
          <w:tcPr>
            <w:tcW w:w="1980" w:type="dxa"/>
          </w:tcPr>
          <w:p w14:paraId="4FEDED45" w14:textId="77777777" w:rsidR="00E2647A" w:rsidRPr="00E2647A" w:rsidRDefault="00E2647A" w:rsidP="00564576">
            <w:pPr>
              <w:spacing w:line="312" w:lineRule="auto"/>
              <w:jc w:val="center"/>
              <w:rPr>
                <w:b/>
                <w:color w:val="000000"/>
                <w:spacing w:val="-2"/>
                <w:sz w:val="20"/>
                <w:szCs w:val="18"/>
              </w:rPr>
            </w:pPr>
            <w:r w:rsidRPr="00E2647A">
              <w:rPr>
                <w:color w:val="000000"/>
                <w:spacing w:val="-2"/>
                <w:sz w:val="20"/>
                <w:szCs w:val="18"/>
              </w:rPr>
              <w:t>9</w:t>
            </w:r>
          </w:p>
        </w:tc>
        <w:tc>
          <w:tcPr>
            <w:tcW w:w="2742" w:type="dxa"/>
          </w:tcPr>
          <w:p w14:paraId="75B46301" w14:textId="77777777" w:rsidR="00E2647A" w:rsidRPr="00E2647A" w:rsidRDefault="00E2647A" w:rsidP="00564576">
            <w:pPr>
              <w:spacing w:line="288" w:lineRule="auto"/>
              <w:jc w:val="center"/>
              <w:rPr>
                <w:b/>
                <w:color w:val="000000"/>
                <w:spacing w:val="-2"/>
                <w:sz w:val="20"/>
                <w:szCs w:val="18"/>
              </w:rPr>
            </w:pPr>
            <w:r w:rsidRPr="00E2647A">
              <w:rPr>
                <w:color w:val="000000"/>
                <w:spacing w:val="-2"/>
                <w:sz w:val="20"/>
                <w:szCs w:val="18"/>
              </w:rPr>
              <w:t>Importância extrema de um critério sobre o outro</w:t>
            </w:r>
          </w:p>
        </w:tc>
        <w:tc>
          <w:tcPr>
            <w:tcW w:w="4209" w:type="dxa"/>
          </w:tcPr>
          <w:p w14:paraId="24470FA2" w14:textId="77777777" w:rsidR="00E2647A" w:rsidRPr="00E2647A" w:rsidRDefault="00E2647A" w:rsidP="00564576">
            <w:pPr>
              <w:spacing w:line="288" w:lineRule="auto"/>
              <w:jc w:val="center"/>
              <w:rPr>
                <w:b/>
                <w:color w:val="000000"/>
                <w:spacing w:val="-2"/>
                <w:sz w:val="20"/>
                <w:szCs w:val="18"/>
              </w:rPr>
            </w:pPr>
            <w:r w:rsidRPr="00E2647A">
              <w:rPr>
                <w:color w:val="000000"/>
                <w:spacing w:val="-2"/>
                <w:sz w:val="20"/>
                <w:szCs w:val="18"/>
              </w:rPr>
              <w:t>A evidência favorece um critério em relação ao outro com o mais alto grau de certeza</w:t>
            </w:r>
          </w:p>
        </w:tc>
      </w:tr>
      <w:tr w:rsidR="00E2647A" w:rsidRPr="00E2647A" w14:paraId="02CB0B05" w14:textId="77777777" w:rsidTr="00E2647A">
        <w:tc>
          <w:tcPr>
            <w:tcW w:w="1980" w:type="dxa"/>
            <w:shd w:val="clear" w:color="auto" w:fill="D0CECE" w:themeFill="background2" w:themeFillShade="E6"/>
          </w:tcPr>
          <w:p w14:paraId="1787C0EE" w14:textId="77777777" w:rsidR="00E2647A" w:rsidRPr="00E2647A" w:rsidRDefault="00E2647A" w:rsidP="00E2647A">
            <w:pPr>
              <w:spacing w:line="312" w:lineRule="auto"/>
              <w:jc w:val="center"/>
              <w:rPr>
                <w:b/>
                <w:color w:val="000000"/>
                <w:spacing w:val="-2"/>
                <w:sz w:val="20"/>
                <w:szCs w:val="18"/>
              </w:rPr>
            </w:pPr>
            <w:r w:rsidRPr="00E2647A">
              <w:rPr>
                <w:color w:val="000000"/>
                <w:spacing w:val="-2"/>
                <w:sz w:val="20"/>
                <w:szCs w:val="18"/>
              </w:rPr>
              <w:t>2, 4, 6 e 8</w:t>
            </w:r>
          </w:p>
        </w:tc>
        <w:tc>
          <w:tcPr>
            <w:tcW w:w="2742" w:type="dxa"/>
            <w:shd w:val="clear" w:color="auto" w:fill="D0CECE" w:themeFill="background2" w:themeFillShade="E6"/>
          </w:tcPr>
          <w:p w14:paraId="4E013B9C" w14:textId="77777777" w:rsidR="00E2647A" w:rsidRPr="00E2647A" w:rsidRDefault="00E2647A" w:rsidP="00564576">
            <w:pPr>
              <w:spacing w:line="288" w:lineRule="auto"/>
              <w:jc w:val="center"/>
              <w:rPr>
                <w:b/>
                <w:color w:val="000000"/>
                <w:spacing w:val="-2"/>
                <w:sz w:val="20"/>
                <w:szCs w:val="18"/>
              </w:rPr>
            </w:pPr>
            <w:r w:rsidRPr="00E2647A">
              <w:rPr>
                <w:color w:val="000000"/>
                <w:spacing w:val="-2"/>
                <w:sz w:val="20"/>
                <w:szCs w:val="18"/>
              </w:rPr>
              <w:t>Valores intermediários</w:t>
            </w:r>
          </w:p>
        </w:tc>
        <w:tc>
          <w:tcPr>
            <w:tcW w:w="4209" w:type="dxa"/>
            <w:shd w:val="clear" w:color="auto" w:fill="D0CECE" w:themeFill="background2" w:themeFillShade="E6"/>
          </w:tcPr>
          <w:p w14:paraId="20589EA6" w14:textId="77777777" w:rsidR="00E2647A" w:rsidRPr="00E2647A" w:rsidRDefault="00E2647A" w:rsidP="00564576">
            <w:pPr>
              <w:spacing w:line="288" w:lineRule="auto"/>
              <w:jc w:val="center"/>
              <w:rPr>
                <w:b/>
                <w:color w:val="000000"/>
                <w:spacing w:val="-2"/>
                <w:sz w:val="20"/>
                <w:szCs w:val="18"/>
              </w:rPr>
            </w:pPr>
            <w:r w:rsidRPr="00E2647A">
              <w:rPr>
                <w:color w:val="000000"/>
                <w:spacing w:val="-2"/>
                <w:sz w:val="20"/>
                <w:szCs w:val="18"/>
              </w:rPr>
              <w:t>Quando se procura uma condição de compromisso entre dois critérios</w:t>
            </w:r>
          </w:p>
        </w:tc>
      </w:tr>
    </w:tbl>
    <w:p w14:paraId="243C1699" w14:textId="77777777" w:rsidR="00E2647A" w:rsidRDefault="00E2647A" w:rsidP="00E2647A">
      <w:pPr>
        <w:pStyle w:val="DERPargrafo"/>
      </w:pPr>
    </w:p>
    <w:p w14:paraId="4B8F3502" w14:textId="2DF03BF5" w:rsidR="00AA4876" w:rsidRDefault="00C330CE" w:rsidP="0081225C">
      <w:pPr>
        <w:pStyle w:val="DERPargrafo"/>
      </w:pPr>
      <w:r w:rsidRPr="00C330CE">
        <w:t xml:space="preserve">Durante o processo de hierarquização dos critérios, </w:t>
      </w:r>
      <w:r>
        <w:t>é construída</w:t>
      </w:r>
      <w:r w:rsidRPr="00C330CE">
        <w:t xml:space="preserve"> </w:t>
      </w:r>
      <w:r>
        <w:t>a</w:t>
      </w:r>
      <w:r w:rsidRPr="00C330CE">
        <w:t xml:space="preserve"> matriz de comparação pareada para determinar os pesos globais de cada </w:t>
      </w:r>
      <w:r>
        <w:t>variável</w:t>
      </w:r>
      <w:r w:rsidRPr="00C330CE">
        <w:t xml:space="preserve">. No presente estudo, </w:t>
      </w:r>
      <w:r>
        <w:t>a construção dessa matriz se deu por meio da aplicação dos questionários às diretorias regionais do DER</w:t>
      </w:r>
      <w:r w:rsidRPr="00C330CE">
        <w:t xml:space="preserve">. </w:t>
      </w:r>
      <w:r>
        <w:t xml:space="preserve">Os pesos globais </w:t>
      </w:r>
      <w:r w:rsidRPr="00C330CE">
        <w:t>foram calculados a partir dos autovetores normalizados e suas médias. A consistência da hierarquização d</w:t>
      </w:r>
      <w:r>
        <w:t>a</w:t>
      </w:r>
      <w:r w:rsidRPr="00C330CE">
        <w:t xml:space="preserve">s </w:t>
      </w:r>
      <w:r>
        <w:t>variáveis</w:t>
      </w:r>
      <w:r w:rsidRPr="00C330CE">
        <w:t xml:space="preserve"> é avaliada </w:t>
      </w:r>
      <w:r>
        <w:t>por meio</w:t>
      </w:r>
      <w:r w:rsidRPr="00C330CE">
        <w:t xml:space="preserve"> da Razão de Consistência (RC</w:t>
      </w:r>
      <w:r>
        <w:t xml:space="preserve">). </w:t>
      </w:r>
      <w:r w:rsidRPr="00C330CE">
        <w:t>Uma RC igual ou inferior a 0,1 indica uma hierarquização lógica d</w:t>
      </w:r>
      <w:r>
        <w:t>a</w:t>
      </w:r>
      <w:r w:rsidRPr="00C330CE">
        <w:t xml:space="preserve">s </w:t>
      </w:r>
      <w:r>
        <w:t>variáveis</w:t>
      </w:r>
      <w:r w:rsidRPr="00C330CE">
        <w:t>, enquanto valores superiores a 0,1 sugerem possíveis problemas de inconsistência, indicando uma hierarquização não lógica dos critérios.</w:t>
      </w:r>
      <w:r>
        <w:t xml:space="preserve"> A RC </w:t>
      </w:r>
      <w:r w:rsidRPr="00C330CE">
        <w:t xml:space="preserve">é calculada pela Equação </w:t>
      </w:r>
      <w:r>
        <w:t>1</w:t>
      </w:r>
      <w:r w:rsidRPr="00C330CE">
        <w:t>.</w:t>
      </w:r>
    </w:p>
    <w:p w14:paraId="2B9E9E68" w14:textId="77777777" w:rsidR="00C330CE" w:rsidRDefault="00C330CE" w:rsidP="0081225C">
      <w:pPr>
        <w:pStyle w:val="DERPargrafo"/>
      </w:pPr>
    </w:p>
    <w:p w14:paraId="2335F6BC" w14:textId="5EA78741" w:rsidR="00C330CE" w:rsidRDefault="00C330CE" w:rsidP="00C330CE">
      <w:pPr>
        <w:keepNext/>
        <w:tabs>
          <w:tab w:val="left" w:pos="284"/>
          <w:tab w:val="center" w:pos="4536"/>
          <w:tab w:val="left" w:pos="8222"/>
          <w:tab w:val="left" w:pos="8400"/>
        </w:tabs>
        <w:spacing w:line="360" w:lineRule="auto"/>
      </w:pPr>
      <w:r>
        <w:tab/>
      </w:r>
      <w:r>
        <w:tab/>
      </w:r>
      <m:oMath>
        <m:r>
          <w:rPr>
            <w:rFonts w:ascii="Cambria Math" w:hAnsi="Cambria Math"/>
          </w:rPr>
          <m:t>RC=IC/IR</m:t>
        </m:r>
      </m:oMath>
      <w:r>
        <w:t>,</w:t>
      </w:r>
      <w:r>
        <w:tab/>
        <w:t>(1)</w:t>
      </w:r>
    </w:p>
    <w:p w14:paraId="694584E1" w14:textId="77777777" w:rsidR="00C330CE" w:rsidRDefault="00C330CE" w:rsidP="00C330CE">
      <w:pPr>
        <w:keepNext/>
        <w:tabs>
          <w:tab w:val="left" w:pos="284"/>
          <w:tab w:val="center" w:pos="4536"/>
          <w:tab w:val="left" w:pos="8222"/>
          <w:tab w:val="left" w:pos="8400"/>
        </w:tabs>
        <w:spacing w:line="360" w:lineRule="auto"/>
      </w:pPr>
    </w:p>
    <w:p w14:paraId="35974763" w14:textId="7EA8051A" w:rsidR="00C330CE" w:rsidRDefault="00C330CE" w:rsidP="00C330CE">
      <w:pPr>
        <w:spacing w:line="360" w:lineRule="auto"/>
        <w:ind w:firstLine="709"/>
        <w:jc w:val="both"/>
      </w:pPr>
      <w:r>
        <w:t xml:space="preserve">em que: </w:t>
      </w:r>
      <w:r w:rsidRPr="00FB708A">
        <w:rPr>
          <w:i/>
          <w:iCs/>
        </w:rPr>
        <w:t>IC</w:t>
      </w:r>
      <w:r>
        <w:t xml:space="preserve"> é o Índice de Consistência e </w:t>
      </w:r>
      <w:r w:rsidRPr="00FB708A">
        <w:rPr>
          <w:i/>
          <w:iCs/>
        </w:rPr>
        <w:t>IR</w:t>
      </w:r>
      <w:r>
        <w:t xml:space="preserve"> é o Índice Randômico que é tabelado. O </w:t>
      </w:r>
      <w:r w:rsidRPr="00FB708A">
        <w:rPr>
          <w:i/>
          <w:iCs/>
        </w:rPr>
        <w:t>IC</w:t>
      </w:r>
      <w:r>
        <w:t xml:space="preserve"> é dado pela Equação 2, a seguir:</w:t>
      </w:r>
    </w:p>
    <w:p w14:paraId="5EA721E1" w14:textId="77777777" w:rsidR="00C330CE" w:rsidRDefault="00C330CE" w:rsidP="00C330CE">
      <w:pPr>
        <w:spacing w:line="360" w:lineRule="auto"/>
        <w:ind w:firstLine="709"/>
        <w:jc w:val="both"/>
      </w:pPr>
    </w:p>
    <w:p w14:paraId="58FA792F" w14:textId="250963F4" w:rsidR="00C330CE" w:rsidRDefault="00C330CE" w:rsidP="00C330CE">
      <w:pPr>
        <w:keepNext/>
        <w:tabs>
          <w:tab w:val="left" w:pos="284"/>
          <w:tab w:val="center" w:pos="4536"/>
          <w:tab w:val="left" w:pos="8222"/>
          <w:tab w:val="left" w:pos="8400"/>
        </w:tabs>
        <w:spacing w:line="360" w:lineRule="auto"/>
      </w:pPr>
      <w:r>
        <w:tab/>
      </w:r>
      <w:r>
        <w:tab/>
      </w:r>
      <m:oMath>
        <m:r>
          <w:rPr>
            <w:rFonts w:ascii="Cambria Math" w:hAnsi="Cambria Math"/>
          </w:rPr>
          <m:t>IC=</m:t>
        </m:r>
        <m:d>
          <m:dPr>
            <m:ctrlPr>
              <w:rPr>
                <w:rFonts w:ascii="Cambria Math" w:hAnsi="Cambria Math"/>
                <w:i/>
              </w:rPr>
            </m:ctrlPr>
          </m:dPr>
          <m:e>
            <m:r>
              <w:rPr>
                <w:rFonts w:ascii="Cambria Math" w:hAnsi="Cambria Math"/>
              </w:rPr>
              <m:t>μ-n</m:t>
            </m:r>
          </m:e>
        </m:d>
        <m:r>
          <w:rPr>
            <w:rFonts w:ascii="Cambria Math" w:hAnsi="Cambria Math"/>
          </w:rPr>
          <m:t>/(n-1)</m:t>
        </m:r>
      </m:oMath>
      <w:r>
        <w:t>,</w:t>
      </w:r>
      <w:r>
        <w:tab/>
        <w:t>(2)</w:t>
      </w:r>
    </w:p>
    <w:p w14:paraId="67D16556" w14:textId="32A41DD0" w:rsidR="00C330CE" w:rsidRDefault="00C330CE" w:rsidP="00C330CE">
      <w:pPr>
        <w:spacing w:line="360" w:lineRule="auto"/>
        <w:ind w:firstLine="709"/>
        <w:jc w:val="both"/>
      </w:pPr>
      <w:r>
        <w:t xml:space="preserve">em que </w:t>
      </w:r>
      <m:oMath>
        <m:r>
          <w:rPr>
            <w:rFonts w:ascii="Cambria Math" w:hAnsi="Cambria Math"/>
          </w:rPr>
          <m:t>μ</m:t>
        </m:r>
      </m:oMath>
      <w:r>
        <w:t xml:space="preserve"> é o valor médio dos autovetores e o </w:t>
      </w:r>
      <m:oMath>
        <m:r>
          <w:rPr>
            <w:rFonts w:ascii="Cambria Math" w:hAnsi="Cambria Math"/>
          </w:rPr>
          <m:t>n</m:t>
        </m:r>
      </m:oMath>
      <w:r>
        <w:t xml:space="preserve"> se refere ao número de critérios. Por sua vez, o IR é um valor tabelado que varia de acordo com o tamanho da matriz. Os valores de IR podem ser observados na </w:t>
      </w:r>
      <w:r w:rsidR="00301F20" w:rsidRPr="00301F20">
        <w:fldChar w:fldCharType="begin"/>
      </w:r>
      <w:r w:rsidR="00301F20" w:rsidRPr="00301F20">
        <w:instrText xml:space="preserve"> REF _Ref158988388 \h  \* MERGEFORMAT </w:instrText>
      </w:r>
      <w:r w:rsidR="00301F20" w:rsidRPr="00301F20">
        <w:fldChar w:fldCharType="separate"/>
      </w:r>
      <w:r w:rsidR="00C955F3" w:rsidRPr="00301F20">
        <w:rPr>
          <w:szCs w:val="24"/>
        </w:rPr>
        <w:t xml:space="preserve">Tabela </w:t>
      </w:r>
      <w:r w:rsidR="00C955F3" w:rsidRPr="00C955F3">
        <w:rPr>
          <w:noProof/>
          <w:szCs w:val="24"/>
        </w:rPr>
        <w:t>5</w:t>
      </w:r>
      <w:r w:rsidR="00301F20" w:rsidRPr="00301F20">
        <w:fldChar w:fldCharType="end"/>
      </w:r>
      <w:r>
        <w:t>.</w:t>
      </w:r>
    </w:p>
    <w:p w14:paraId="39FB407D" w14:textId="77777777" w:rsidR="00C330CE" w:rsidRDefault="00C330CE" w:rsidP="00C330CE">
      <w:pPr>
        <w:pStyle w:val="DERPargrafo"/>
        <w:jc w:val="center"/>
      </w:pPr>
    </w:p>
    <w:p w14:paraId="58CF15B2" w14:textId="68957A1A" w:rsidR="00301F20" w:rsidRPr="00301F20" w:rsidRDefault="00301F20" w:rsidP="00301F20">
      <w:pPr>
        <w:pStyle w:val="Legenda"/>
        <w:keepNext/>
        <w:rPr>
          <w:i w:val="0"/>
          <w:iCs w:val="0"/>
          <w:color w:val="auto"/>
          <w:sz w:val="24"/>
          <w:szCs w:val="24"/>
        </w:rPr>
      </w:pPr>
      <w:bookmarkStart w:id="21" w:name="_Ref158988388"/>
      <w:bookmarkStart w:id="22" w:name="_Toc163744818"/>
      <w:r w:rsidRPr="00301F20">
        <w:rPr>
          <w:i w:val="0"/>
          <w:iCs w:val="0"/>
          <w:color w:val="auto"/>
          <w:sz w:val="24"/>
          <w:szCs w:val="24"/>
        </w:rPr>
        <w:lastRenderedPageBreak/>
        <w:t xml:space="preserve">Tabela </w:t>
      </w:r>
      <w:r w:rsidRPr="00301F20">
        <w:rPr>
          <w:i w:val="0"/>
          <w:iCs w:val="0"/>
          <w:color w:val="auto"/>
          <w:sz w:val="24"/>
          <w:szCs w:val="24"/>
        </w:rPr>
        <w:fldChar w:fldCharType="begin"/>
      </w:r>
      <w:r w:rsidRPr="00301F20">
        <w:rPr>
          <w:i w:val="0"/>
          <w:iCs w:val="0"/>
          <w:color w:val="auto"/>
          <w:sz w:val="24"/>
          <w:szCs w:val="24"/>
        </w:rPr>
        <w:instrText xml:space="preserve"> SEQ Tabela \* ARABIC </w:instrText>
      </w:r>
      <w:r w:rsidRPr="00301F20">
        <w:rPr>
          <w:i w:val="0"/>
          <w:iCs w:val="0"/>
          <w:color w:val="auto"/>
          <w:sz w:val="24"/>
          <w:szCs w:val="24"/>
        </w:rPr>
        <w:fldChar w:fldCharType="separate"/>
      </w:r>
      <w:r w:rsidR="00C955F3">
        <w:rPr>
          <w:i w:val="0"/>
          <w:iCs w:val="0"/>
          <w:noProof/>
          <w:color w:val="auto"/>
          <w:sz w:val="24"/>
          <w:szCs w:val="24"/>
        </w:rPr>
        <w:t>5</w:t>
      </w:r>
      <w:r w:rsidRPr="00301F20">
        <w:rPr>
          <w:i w:val="0"/>
          <w:iCs w:val="0"/>
          <w:color w:val="auto"/>
          <w:sz w:val="24"/>
          <w:szCs w:val="24"/>
        </w:rPr>
        <w:fldChar w:fldCharType="end"/>
      </w:r>
      <w:bookmarkEnd w:id="21"/>
      <w:r w:rsidRPr="00301F20">
        <w:rPr>
          <w:i w:val="0"/>
          <w:iCs w:val="0"/>
          <w:color w:val="auto"/>
          <w:sz w:val="24"/>
          <w:szCs w:val="24"/>
        </w:rPr>
        <w:t xml:space="preserve"> - Indice randômico proposto por</w:t>
      </w:r>
      <w:r w:rsidRPr="00301F20">
        <w:rPr>
          <w:i w:val="0"/>
          <w:iCs w:val="0"/>
          <w:color w:val="000000"/>
          <w:spacing w:val="-2"/>
          <w:sz w:val="24"/>
          <w:szCs w:val="20"/>
        </w:rPr>
        <w:t xml:space="preserve"> </w:t>
      </w:r>
      <w:sdt>
        <w:sdtPr>
          <w:rPr>
            <w:i w:val="0"/>
            <w:iCs w:val="0"/>
            <w:color w:val="000000"/>
            <w:sz w:val="24"/>
            <w:szCs w:val="24"/>
          </w:rPr>
          <w:tag w:val="MENDELEY_CITATION_v3_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"/>
          <w:id w:val="57592304"/>
          <w:placeholder>
            <w:docPart w:val="74E2A30C22F24741B9DD76BF2E42D2D0"/>
          </w:placeholder>
        </w:sdtPr>
        <w:sdtContent>
          <w:proofErr w:type="spellStart"/>
          <w:r w:rsidR="00195B47" w:rsidRPr="00195B47">
            <w:rPr>
              <w:i w:val="0"/>
              <w:iCs w:val="0"/>
              <w:color w:val="000000"/>
              <w:sz w:val="24"/>
              <w:szCs w:val="24"/>
            </w:rPr>
            <w:t>Saaty</w:t>
          </w:r>
          <w:proofErr w:type="spellEnd"/>
          <w:r w:rsidR="00195B47" w:rsidRPr="00195B47">
            <w:rPr>
              <w:i w:val="0"/>
              <w:iCs w:val="0"/>
              <w:color w:val="000000"/>
              <w:sz w:val="24"/>
              <w:szCs w:val="24"/>
            </w:rPr>
            <w:t xml:space="preserve"> (2002).</w:t>
          </w:r>
        </w:sdtContent>
      </w:sdt>
      <w:bookmarkEnd w:id="22"/>
      <w:r>
        <w:rPr>
          <w:i w:val="0"/>
          <w:iCs w:val="0"/>
          <w:color w:val="auto"/>
          <w:sz w:val="24"/>
          <w:szCs w:val="24"/>
        </w:rPr>
        <w:t xml:space="preserve"> </w:t>
      </w:r>
    </w:p>
    <w:tbl>
      <w:tblPr>
        <w:tblStyle w:val="Tabelacomgrade"/>
        <w:tblW w:w="8861" w:type="dxa"/>
        <w:tblLook w:val="04A0" w:firstRow="1" w:lastRow="0" w:firstColumn="1" w:lastColumn="0" w:noHBand="0" w:noVBand="1"/>
      </w:tblPr>
      <w:tblGrid>
        <w:gridCol w:w="871"/>
        <w:gridCol w:w="665"/>
        <w:gridCol w:w="665"/>
        <w:gridCol w:w="666"/>
        <w:gridCol w:w="666"/>
        <w:gridCol w:w="666"/>
        <w:gridCol w:w="666"/>
        <w:gridCol w:w="666"/>
        <w:gridCol w:w="666"/>
        <w:gridCol w:w="666"/>
        <w:gridCol w:w="666"/>
        <w:gridCol w:w="666"/>
        <w:gridCol w:w="666"/>
      </w:tblGrid>
      <w:tr w:rsidR="00301F20" w:rsidRPr="00301F20" w14:paraId="5EB7FF6C" w14:textId="77777777" w:rsidTr="00301F20">
        <w:trPr>
          <w:trHeight w:val="425"/>
        </w:trPr>
        <w:tc>
          <w:tcPr>
            <w:tcW w:w="0" w:type="auto"/>
            <w:shd w:val="clear" w:color="auto" w:fill="D0CECE" w:themeFill="background2" w:themeFillShade="E6"/>
            <w:vAlign w:val="center"/>
          </w:tcPr>
          <w:p w14:paraId="7B76D196" w14:textId="77777777" w:rsidR="00C330CE" w:rsidRPr="00301F20" w:rsidRDefault="00C330CE" w:rsidP="00301F20">
            <w:pPr>
              <w:jc w:val="center"/>
              <w:rPr>
                <w:rFonts w:cs="Arial"/>
                <w:b/>
                <w:bCs/>
                <w:sz w:val="20"/>
              </w:rPr>
            </w:pPr>
            <w:r w:rsidRPr="00301F20">
              <w:rPr>
                <w:rFonts w:cs="Arial"/>
                <w:b/>
                <w:bCs/>
                <w:sz w:val="20"/>
              </w:rPr>
              <w:t>Matriz</w:t>
            </w:r>
          </w:p>
        </w:tc>
        <w:tc>
          <w:tcPr>
            <w:tcW w:w="0" w:type="auto"/>
            <w:shd w:val="clear" w:color="auto" w:fill="D0CECE" w:themeFill="background2" w:themeFillShade="E6"/>
            <w:vAlign w:val="center"/>
          </w:tcPr>
          <w:p w14:paraId="18535869" w14:textId="77777777" w:rsidR="00C330CE" w:rsidRPr="00301F20" w:rsidRDefault="00C330CE" w:rsidP="00301F20">
            <w:pPr>
              <w:jc w:val="center"/>
              <w:rPr>
                <w:rFonts w:cs="Arial"/>
                <w:b/>
                <w:bCs/>
                <w:sz w:val="20"/>
              </w:rPr>
            </w:pPr>
            <w:r w:rsidRPr="00301F20">
              <w:rPr>
                <w:rFonts w:cs="Arial"/>
                <w:bCs/>
                <w:sz w:val="20"/>
              </w:rPr>
              <w:t>1</w:t>
            </w:r>
          </w:p>
        </w:tc>
        <w:tc>
          <w:tcPr>
            <w:tcW w:w="0" w:type="auto"/>
            <w:shd w:val="clear" w:color="auto" w:fill="D0CECE" w:themeFill="background2" w:themeFillShade="E6"/>
            <w:vAlign w:val="center"/>
          </w:tcPr>
          <w:p w14:paraId="507383CB" w14:textId="77777777" w:rsidR="00C330CE" w:rsidRPr="00301F20" w:rsidRDefault="00C330CE" w:rsidP="00301F20">
            <w:pPr>
              <w:jc w:val="center"/>
              <w:rPr>
                <w:rFonts w:cs="Arial"/>
                <w:b/>
                <w:bCs/>
                <w:sz w:val="20"/>
              </w:rPr>
            </w:pPr>
            <w:r w:rsidRPr="00301F20">
              <w:rPr>
                <w:rFonts w:cs="Arial"/>
                <w:bCs/>
                <w:sz w:val="20"/>
              </w:rPr>
              <w:t>2</w:t>
            </w:r>
          </w:p>
        </w:tc>
        <w:tc>
          <w:tcPr>
            <w:tcW w:w="0" w:type="auto"/>
            <w:shd w:val="clear" w:color="auto" w:fill="D0CECE" w:themeFill="background2" w:themeFillShade="E6"/>
            <w:vAlign w:val="center"/>
          </w:tcPr>
          <w:p w14:paraId="7A93DFCE" w14:textId="77777777" w:rsidR="00C330CE" w:rsidRPr="00301F20" w:rsidRDefault="00C330CE" w:rsidP="00301F20">
            <w:pPr>
              <w:jc w:val="center"/>
              <w:rPr>
                <w:rFonts w:cs="Arial"/>
                <w:b/>
                <w:bCs/>
                <w:sz w:val="20"/>
              </w:rPr>
            </w:pPr>
            <w:r w:rsidRPr="00301F20">
              <w:rPr>
                <w:rFonts w:cs="Arial"/>
                <w:bCs/>
                <w:sz w:val="20"/>
              </w:rPr>
              <w:t>3</w:t>
            </w:r>
          </w:p>
        </w:tc>
        <w:tc>
          <w:tcPr>
            <w:tcW w:w="0" w:type="auto"/>
            <w:shd w:val="clear" w:color="auto" w:fill="D0CECE" w:themeFill="background2" w:themeFillShade="E6"/>
            <w:vAlign w:val="center"/>
          </w:tcPr>
          <w:p w14:paraId="15FDD29B" w14:textId="77777777" w:rsidR="00C330CE" w:rsidRPr="00301F20" w:rsidRDefault="00C330CE" w:rsidP="00301F20">
            <w:pPr>
              <w:jc w:val="center"/>
              <w:rPr>
                <w:rFonts w:cs="Arial"/>
                <w:b/>
                <w:bCs/>
                <w:sz w:val="20"/>
              </w:rPr>
            </w:pPr>
            <w:r w:rsidRPr="00301F20">
              <w:rPr>
                <w:rFonts w:cs="Arial"/>
                <w:bCs/>
                <w:sz w:val="20"/>
              </w:rPr>
              <w:t>4</w:t>
            </w:r>
          </w:p>
        </w:tc>
        <w:tc>
          <w:tcPr>
            <w:tcW w:w="0" w:type="auto"/>
            <w:shd w:val="clear" w:color="auto" w:fill="D0CECE" w:themeFill="background2" w:themeFillShade="E6"/>
            <w:vAlign w:val="center"/>
          </w:tcPr>
          <w:p w14:paraId="45854605" w14:textId="77777777" w:rsidR="00C330CE" w:rsidRPr="00301F20" w:rsidRDefault="00C330CE" w:rsidP="00301F20">
            <w:pPr>
              <w:jc w:val="center"/>
              <w:rPr>
                <w:rFonts w:cs="Arial"/>
                <w:b/>
                <w:bCs/>
                <w:sz w:val="20"/>
              </w:rPr>
            </w:pPr>
            <w:r w:rsidRPr="00301F20">
              <w:rPr>
                <w:rFonts w:cs="Arial"/>
                <w:bCs/>
                <w:sz w:val="20"/>
              </w:rPr>
              <w:t>5</w:t>
            </w:r>
          </w:p>
        </w:tc>
        <w:tc>
          <w:tcPr>
            <w:tcW w:w="0" w:type="auto"/>
            <w:shd w:val="clear" w:color="auto" w:fill="D0CECE" w:themeFill="background2" w:themeFillShade="E6"/>
            <w:vAlign w:val="center"/>
          </w:tcPr>
          <w:p w14:paraId="24DC131F" w14:textId="77777777" w:rsidR="00C330CE" w:rsidRPr="00301F20" w:rsidRDefault="00C330CE" w:rsidP="00301F20">
            <w:pPr>
              <w:jc w:val="center"/>
              <w:rPr>
                <w:rFonts w:cs="Arial"/>
                <w:b/>
                <w:bCs/>
                <w:sz w:val="20"/>
              </w:rPr>
            </w:pPr>
            <w:r w:rsidRPr="00301F20">
              <w:rPr>
                <w:rFonts w:cs="Arial"/>
                <w:bCs/>
                <w:sz w:val="20"/>
              </w:rPr>
              <w:t>6</w:t>
            </w:r>
          </w:p>
        </w:tc>
        <w:tc>
          <w:tcPr>
            <w:tcW w:w="0" w:type="auto"/>
            <w:shd w:val="clear" w:color="auto" w:fill="D0CECE" w:themeFill="background2" w:themeFillShade="E6"/>
            <w:vAlign w:val="center"/>
          </w:tcPr>
          <w:p w14:paraId="29D655EB" w14:textId="77777777" w:rsidR="00C330CE" w:rsidRPr="00301F20" w:rsidRDefault="00C330CE" w:rsidP="00301F20">
            <w:pPr>
              <w:jc w:val="center"/>
              <w:rPr>
                <w:rFonts w:cs="Arial"/>
                <w:b/>
                <w:bCs/>
                <w:sz w:val="20"/>
              </w:rPr>
            </w:pPr>
            <w:r w:rsidRPr="00301F20">
              <w:rPr>
                <w:rFonts w:cs="Arial"/>
                <w:bCs/>
                <w:sz w:val="20"/>
              </w:rPr>
              <w:t>7</w:t>
            </w:r>
          </w:p>
        </w:tc>
        <w:tc>
          <w:tcPr>
            <w:tcW w:w="0" w:type="auto"/>
            <w:shd w:val="clear" w:color="auto" w:fill="D0CECE" w:themeFill="background2" w:themeFillShade="E6"/>
            <w:vAlign w:val="center"/>
          </w:tcPr>
          <w:p w14:paraId="1EAAE10E" w14:textId="77777777" w:rsidR="00C330CE" w:rsidRPr="00301F20" w:rsidRDefault="00C330CE" w:rsidP="00301F20">
            <w:pPr>
              <w:jc w:val="center"/>
              <w:rPr>
                <w:rFonts w:cs="Arial"/>
                <w:b/>
                <w:bCs/>
                <w:sz w:val="20"/>
              </w:rPr>
            </w:pPr>
            <w:r w:rsidRPr="00301F20">
              <w:rPr>
                <w:rFonts w:cs="Arial"/>
                <w:bCs/>
                <w:sz w:val="20"/>
              </w:rPr>
              <w:t>8</w:t>
            </w:r>
          </w:p>
        </w:tc>
        <w:tc>
          <w:tcPr>
            <w:tcW w:w="0" w:type="auto"/>
            <w:shd w:val="clear" w:color="auto" w:fill="D0CECE" w:themeFill="background2" w:themeFillShade="E6"/>
            <w:vAlign w:val="center"/>
          </w:tcPr>
          <w:p w14:paraId="1C8890E8" w14:textId="77777777" w:rsidR="00C330CE" w:rsidRPr="00301F20" w:rsidRDefault="00C330CE" w:rsidP="00301F20">
            <w:pPr>
              <w:jc w:val="center"/>
              <w:rPr>
                <w:rFonts w:cs="Arial"/>
                <w:b/>
                <w:bCs/>
                <w:sz w:val="20"/>
              </w:rPr>
            </w:pPr>
            <w:r w:rsidRPr="00301F20">
              <w:rPr>
                <w:rFonts w:cs="Arial"/>
                <w:bCs/>
                <w:sz w:val="20"/>
              </w:rPr>
              <w:t>9</w:t>
            </w:r>
          </w:p>
        </w:tc>
        <w:tc>
          <w:tcPr>
            <w:tcW w:w="0" w:type="auto"/>
            <w:shd w:val="clear" w:color="auto" w:fill="D0CECE" w:themeFill="background2" w:themeFillShade="E6"/>
            <w:vAlign w:val="center"/>
          </w:tcPr>
          <w:p w14:paraId="3E2BDE50" w14:textId="77777777" w:rsidR="00C330CE" w:rsidRPr="00301F20" w:rsidRDefault="00C330CE" w:rsidP="00301F20">
            <w:pPr>
              <w:jc w:val="center"/>
              <w:rPr>
                <w:rFonts w:cs="Arial"/>
                <w:b/>
                <w:bCs/>
                <w:sz w:val="20"/>
              </w:rPr>
            </w:pPr>
            <w:r w:rsidRPr="00301F20">
              <w:rPr>
                <w:rFonts w:cs="Arial"/>
                <w:bCs/>
                <w:sz w:val="20"/>
              </w:rPr>
              <w:t>10</w:t>
            </w:r>
          </w:p>
        </w:tc>
        <w:tc>
          <w:tcPr>
            <w:tcW w:w="0" w:type="auto"/>
            <w:shd w:val="clear" w:color="auto" w:fill="D0CECE" w:themeFill="background2" w:themeFillShade="E6"/>
            <w:vAlign w:val="center"/>
          </w:tcPr>
          <w:p w14:paraId="33FC6839" w14:textId="77777777" w:rsidR="00C330CE" w:rsidRPr="00301F20" w:rsidRDefault="00C330CE" w:rsidP="00301F20">
            <w:pPr>
              <w:jc w:val="center"/>
              <w:rPr>
                <w:rFonts w:cs="Arial"/>
                <w:b/>
                <w:bCs/>
                <w:sz w:val="20"/>
              </w:rPr>
            </w:pPr>
            <w:r w:rsidRPr="00301F20">
              <w:rPr>
                <w:rFonts w:cs="Arial"/>
                <w:bCs/>
                <w:sz w:val="20"/>
              </w:rPr>
              <w:t>11</w:t>
            </w:r>
          </w:p>
        </w:tc>
        <w:tc>
          <w:tcPr>
            <w:tcW w:w="0" w:type="auto"/>
            <w:shd w:val="clear" w:color="auto" w:fill="D0CECE" w:themeFill="background2" w:themeFillShade="E6"/>
            <w:vAlign w:val="center"/>
          </w:tcPr>
          <w:p w14:paraId="75371F48" w14:textId="77777777" w:rsidR="00C330CE" w:rsidRPr="00301F20" w:rsidRDefault="00C330CE" w:rsidP="00301F20">
            <w:pPr>
              <w:jc w:val="center"/>
              <w:rPr>
                <w:rFonts w:cs="Arial"/>
                <w:b/>
                <w:bCs/>
                <w:sz w:val="20"/>
              </w:rPr>
            </w:pPr>
            <w:r w:rsidRPr="00301F20">
              <w:rPr>
                <w:rFonts w:cs="Arial"/>
                <w:bCs/>
                <w:sz w:val="20"/>
              </w:rPr>
              <w:t>12</w:t>
            </w:r>
          </w:p>
        </w:tc>
      </w:tr>
      <w:tr w:rsidR="00C330CE" w:rsidRPr="00301F20" w14:paraId="5A09A731" w14:textId="77777777" w:rsidTr="00301F20">
        <w:trPr>
          <w:trHeight w:val="425"/>
        </w:trPr>
        <w:tc>
          <w:tcPr>
            <w:tcW w:w="0" w:type="auto"/>
            <w:vAlign w:val="center"/>
          </w:tcPr>
          <w:p w14:paraId="53CEAC39" w14:textId="77777777" w:rsidR="00C330CE" w:rsidRPr="00301F20" w:rsidRDefault="00C330CE" w:rsidP="00301F20">
            <w:pPr>
              <w:jc w:val="center"/>
              <w:rPr>
                <w:rFonts w:cs="Arial"/>
                <w:b/>
                <w:sz w:val="20"/>
              </w:rPr>
            </w:pPr>
            <w:r w:rsidRPr="00301F20">
              <w:rPr>
                <w:rFonts w:cs="Arial"/>
                <w:b/>
                <w:sz w:val="20"/>
              </w:rPr>
              <w:t>IR</w:t>
            </w:r>
          </w:p>
        </w:tc>
        <w:tc>
          <w:tcPr>
            <w:tcW w:w="0" w:type="auto"/>
            <w:vAlign w:val="center"/>
          </w:tcPr>
          <w:p w14:paraId="3AB1E651" w14:textId="77777777" w:rsidR="00C330CE" w:rsidRPr="00301F20" w:rsidRDefault="00C330CE" w:rsidP="00301F20">
            <w:pPr>
              <w:jc w:val="center"/>
              <w:rPr>
                <w:rFonts w:cs="Arial"/>
                <w:b/>
                <w:bCs/>
                <w:sz w:val="20"/>
              </w:rPr>
            </w:pPr>
            <w:r w:rsidRPr="00301F20">
              <w:rPr>
                <w:rFonts w:cs="Arial"/>
                <w:bCs/>
                <w:sz w:val="20"/>
              </w:rPr>
              <w:t>0,00</w:t>
            </w:r>
          </w:p>
        </w:tc>
        <w:tc>
          <w:tcPr>
            <w:tcW w:w="0" w:type="auto"/>
            <w:vAlign w:val="center"/>
          </w:tcPr>
          <w:p w14:paraId="55DD8292" w14:textId="77777777" w:rsidR="00C330CE" w:rsidRPr="00301F20" w:rsidRDefault="00C330CE" w:rsidP="00301F20">
            <w:pPr>
              <w:jc w:val="center"/>
              <w:rPr>
                <w:rFonts w:cs="Arial"/>
                <w:b/>
                <w:bCs/>
                <w:sz w:val="20"/>
              </w:rPr>
            </w:pPr>
            <w:r w:rsidRPr="00301F20">
              <w:rPr>
                <w:rFonts w:cs="Arial"/>
                <w:bCs/>
                <w:sz w:val="20"/>
              </w:rPr>
              <w:t>0,00</w:t>
            </w:r>
          </w:p>
        </w:tc>
        <w:tc>
          <w:tcPr>
            <w:tcW w:w="0" w:type="auto"/>
            <w:vAlign w:val="center"/>
          </w:tcPr>
          <w:p w14:paraId="2DE71061" w14:textId="77777777" w:rsidR="00C330CE" w:rsidRPr="00301F20" w:rsidRDefault="00C330CE" w:rsidP="00301F20">
            <w:pPr>
              <w:jc w:val="center"/>
              <w:rPr>
                <w:rFonts w:cs="Arial"/>
                <w:b/>
                <w:bCs/>
                <w:sz w:val="20"/>
              </w:rPr>
            </w:pPr>
            <w:r w:rsidRPr="00301F20">
              <w:rPr>
                <w:rFonts w:cs="Arial"/>
                <w:bCs/>
                <w:sz w:val="20"/>
              </w:rPr>
              <w:t>0,58</w:t>
            </w:r>
          </w:p>
        </w:tc>
        <w:tc>
          <w:tcPr>
            <w:tcW w:w="0" w:type="auto"/>
            <w:vAlign w:val="center"/>
          </w:tcPr>
          <w:p w14:paraId="146C1DF3" w14:textId="77777777" w:rsidR="00C330CE" w:rsidRPr="00301F20" w:rsidRDefault="00C330CE" w:rsidP="00301F20">
            <w:pPr>
              <w:jc w:val="center"/>
              <w:rPr>
                <w:rFonts w:cs="Arial"/>
                <w:b/>
                <w:bCs/>
                <w:sz w:val="20"/>
              </w:rPr>
            </w:pPr>
            <w:r w:rsidRPr="00301F20">
              <w:rPr>
                <w:rFonts w:cs="Arial"/>
                <w:bCs/>
                <w:sz w:val="20"/>
              </w:rPr>
              <w:t>0,90</w:t>
            </w:r>
          </w:p>
        </w:tc>
        <w:tc>
          <w:tcPr>
            <w:tcW w:w="0" w:type="auto"/>
            <w:vAlign w:val="center"/>
          </w:tcPr>
          <w:p w14:paraId="12C5BC69" w14:textId="77777777" w:rsidR="00C330CE" w:rsidRPr="00301F20" w:rsidRDefault="00C330CE" w:rsidP="00301F20">
            <w:pPr>
              <w:jc w:val="center"/>
              <w:rPr>
                <w:rFonts w:cs="Arial"/>
                <w:b/>
                <w:bCs/>
                <w:sz w:val="20"/>
              </w:rPr>
            </w:pPr>
            <w:r w:rsidRPr="00301F20">
              <w:rPr>
                <w:rFonts w:cs="Arial"/>
                <w:bCs/>
                <w:sz w:val="20"/>
              </w:rPr>
              <w:t>1,12</w:t>
            </w:r>
          </w:p>
        </w:tc>
        <w:tc>
          <w:tcPr>
            <w:tcW w:w="0" w:type="auto"/>
            <w:vAlign w:val="center"/>
          </w:tcPr>
          <w:p w14:paraId="46D9C669" w14:textId="77777777" w:rsidR="00C330CE" w:rsidRPr="00301F20" w:rsidRDefault="00C330CE" w:rsidP="00301F20">
            <w:pPr>
              <w:jc w:val="center"/>
              <w:rPr>
                <w:rFonts w:cs="Arial"/>
                <w:b/>
                <w:bCs/>
                <w:sz w:val="20"/>
              </w:rPr>
            </w:pPr>
            <w:r w:rsidRPr="00301F20">
              <w:rPr>
                <w:rFonts w:cs="Arial"/>
                <w:bCs/>
                <w:sz w:val="20"/>
              </w:rPr>
              <w:t>1,24</w:t>
            </w:r>
          </w:p>
        </w:tc>
        <w:tc>
          <w:tcPr>
            <w:tcW w:w="0" w:type="auto"/>
            <w:vAlign w:val="center"/>
          </w:tcPr>
          <w:p w14:paraId="2B9D81D0" w14:textId="77777777" w:rsidR="00C330CE" w:rsidRPr="00301F20" w:rsidRDefault="00C330CE" w:rsidP="00301F20">
            <w:pPr>
              <w:jc w:val="center"/>
              <w:rPr>
                <w:rFonts w:cs="Arial"/>
                <w:b/>
                <w:bCs/>
                <w:sz w:val="20"/>
              </w:rPr>
            </w:pPr>
            <w:r w:rsidRPr="00301F20">
              <w:rPr>
                <w:rFonts w:cs="Arial"/>
                <w:bCs/>
                <w:sz w:val="20"/>
              </w:rPr>
              <w:t>1,32</w:t>
            </w:r>
          </w:p>
        </w:tc>
        <w:tc>
          <w:tcPr>
            <w:tcW w:w="0" w:type="auto"/>
            <w:vAlign w:val="center"/>
          </w:tcPr>
          <w:p w14:paraId="5489CFF8" w14:textId="77777777" w:rsidR="00C330CE" w:rsidRPr="00301F20" w:rsidRDefault="00C330CE" w:rsidP="00301F20">
            <w:pPr>
              <w:jc w:val="center"/>
              <w:rPr>
                <w:rFonts w:cs="Arial"/>
                <w:b/>
                <w:bCs/>
                <w:sz w:val="20"/>
              </w:rPr>
            </w:pPr>
            <w:r w:rsidRPr="00301F20">
              <w:rPr>
                <w:rFonts w:cs="Arial"/>
                <w:bCs/>
                <w:sz w:val="20"/>
              </w:rPr>
              <w:t>1,41</w:t>
            </w:r>
          </w:p>
        </w:tc>
        <w:tc>
          <w:tcPr>
            <w:tcW w:w="0" w:type="auto"/>
            <w:vAlign w:val="center"/>
          </w:tcPr>
          <w:p w14:paraId="45FC3AE7" w14:textId="77777777" w:rsidR="00C330CE" w:rsidRPr="00301F20" w:rsidRDefault="00C330CE" w:rsidP="00301F20">
            <w:pPr>
              <w:jc w:val="center"/>
              <w:rPr>
                <w:rFonts w:cs="Arial"/>
                <w:b/>
                <w:bCs/>
                <w:sz w:val="20"/>
              </w:rPr>
            </w:pPr>
            <w:r w:rsidRPr="00301F20">
              <w:rPr>
                <w:rFonts w:cs="Arial"/>
                <w:bCs/>
                <w:sz w:val="20"/>
              </w:rPr>
              <w:t>1,45</w:t>
            </w:r>
          </w:p>
        </w:tc>
        <w:tc>
          <w:tcPr>
            <w:tcW w:w="0" w:type="auto"/>
            <w:vAlign w:val="center"/>
          </w:tcPr>
          <w:p w14:paraId="786C99A3" w14:textId="77777777" w:rsidR="00C330CE" w:rsidRPr="00301F20" w:rsidRDefault="00C330CE" w:rsidP="00301F20">
            <w:pPr>
              <w:jc w:val="center"/>
              <w:rPr>
                <w:rFonts w:cs="Arial"/>
                <w:b/>
                <w:bCs/>
                <w:sz w:val="20"/>
              </w:rPr>
            </w:pPr>
            <w:r w:rsidRPr="00301F20">
              <w:rPr>
                <w:rFonts w:cs="Arial"/>
                <w:bCs/>
                <w:sz w:val="20"/>
              </w:rPr>
              <w:t>1,49</w:t>
            </w:r>
          </w:p>
        </w:tc>
        <w:tc>
          <w:tcPr>
            <w:tcW w:w="0" w:type="auto"/>
            <w:vAlign w:val="center"/>
          </w:tcPr>
          <w:p w14:paraId="794F0DBA" w14:textId="77777777" w:rsidR="00C330CE" w:rsidRPr="00301F20" w:rsidRDefault="00C330CE" w:rsidP="00301F20">
            <w:pPr>
              <w:jc w:val="center"/>
              <w:rPr>
                <w:rFonts w:cs="Arial"/>
                <w:b/>
                <w:bCs/>
                <w:sz w:val="20"/>
              </w:rPr>
            </w:pPr>
            <w:r w:rsidRPr="00301F20">
              <w:rPr>
                <w:rFonts w:cs="Arial"/>
                <w:bCs/>
                <w:sz w:val="20"/>
              </w:rPr>
              <w:t>1,51</w:t>
            </w:r>
          </w:p>
        </w:tc>
        <w:tc>
          <w:tcPr>
            <w:tcW w:w="0" w:type="auto"/>
            <w:vAlign w:val="center"/>
          </w:tcPr>
          <w:p w14:paraId="68CEA12A" w14:textId="77777777" w:rsidR="00C330CE" w:rsidRPr="00301F20" w:rsidRDefault="00C330CE" w:rsidP="00301F20">
            <w:pPr>
              <w:jc w:val="center"/>
              <w:rPr>
                <w:rFonts w:cs="Arial"/>
                <w:b/>
                <w:bCs/>
                <w:sz w:val="20"/>
              </w:rPr>
            </w:pPr>
            <w:r w:rsidRPr="00301F20">
              <w:rPr>
                <w:rFonts w:cs="Arial"/>
                <w:bCs/>
                <w:sz w:val="20"/>
              </w:rPr>
              <w:t>1,48</w:t>
            </w:r>
          </w:p>
        </w:tc>
      </w:tr>
    </w:tbl>
    <w:p w14:paraId="6D269032" w14:textId="77777777" w:rsidR="00C330CE" w:rsidRDefault="00C330CE" w:rsidP="00301F20">
      <w:pPr>
        <w:pStyle w:val="DERPargrafo"/>
      </w:pPr>
    </w:p>
    <w:p w14:paraId="5923883C" w14:textId="0DC9C796" w:rsidR="00301F20" w:rsidRDefault="00301F20" w:rsidP="00301F20">
      <w:pPr>
        <w:pStyle w:val="DERPargrafo"/>
      </w:pPr>
      <w:r w:rsidRPr="00301F20">
        <w:t>Após a hierarquização d</w:t>
      </w:r>
      <w:r>
        <w:t xml:space="preserve">as variáveis </w:t>
      </w:r>
      <w:r w:rsidRPr="00301F20">
        <w:t xml:space="preserve">e a análise da Razão de Consistência, </w:t>
      </w:r>
      <w:r>
        <w:t xml:space="preserve">foram calculados </w:t>
      </w:r>
      <w:r w:rsidRPr="00301F20">
        <w:t xml:space="preserve">pesos globais </w:t>
      </w:r>
      <w:r>
        <w:t>para cada variável</w:t>
      </w:r>
      <w:r w:rsidRPr="00301F20">
        <w:t xml:space="preserve">. Esses pesos foram então empregados na geração de um mapa com um </w:t>
      </w:r>
      <w:r>
        <w:t>indicador</w:t>
      </w:r>
      <w:r w:rsidRPr="00301F20">
        <w:t xml:space="preserve"> espacial, utilizando uma álgebra de mapas com o operador de média ponderada. O mapa resultante apresenta valores variando entre zero e 1, onde valores próximos de zero indicam áreas menos favoráveis e valores próximos de 1 indicam áreas mais </w:t>
      </w:r>
      <w:r w:rsidR="00AF2640" w:rsidRPr="00301F20">
        <w:t xml:space="preserve">favoráveis </w:t>
      </w:r>
      <w:r w:rsidRPr="00301F20">
        <w:t xml:space="preserve">à </w:t>
      </w:r>
      <w:r>
        <w:t>estadualização de trechos</w:t>
      </w:r>
      <w:r w:rsidR="00AF2640">
        <w:t xml:space="preserve"> das vicinais</w:t>
      </w:r>
      <w:r w:rsidRPr="00301F20">
        <w:t>. Além disso, uma análise de sensibilidade da AHP foi conduzida para avaliar os efeitos de mudanças nos pesos globais sobre os resultados obtidos, conforme detalhado na seção seguinte.</w:t>
      </w:r>
    </w:p>
    <w:p w14:paraId="26515EEA" w14:textId="46D52EE7" w:rsidR="00301F20" w:rsidRDefault="00301F20" w:rsidP="005E19BB">
      <w:pPr>
        <w:pStyle w:val="DERTtulo1"/>
        <w:numPr>
          <w:ilvl w:val="3"/>
          <w:numId w:val="18"/>
        </w:numPr>
      </w:pPr>
      <w:bookmarkStart w:id="23" w:name="_Toc163744870"/>
      <w:r w:rsidRPr="00AA4876">
        <w:t xml:space="preserve">Análise </w:t>
      </w:r>
      <w:r>
        <w:t>de sensibilidade</w:t>
      </w:r>
      <w:bookmarkEnd w:id="23"/>
    </w:p>
    <w:p w14:paraId="5A2CB45A" w14:textId="77E48354" w:rsidR="00301F20" w:rsidRPr="00301F20" w:rsidRDefault="001B024C" w:rsidP="00301F20">
      <w:pPr>
        <w:pStyle w:val="DERPargrafo"/>
      </w:pPr>
      <w:r w:rsidRPr="001B024C">
        <w:t>A análise de sensibilidade foi empregada com o objetivo de examinar os potenciais impactos decorrentes da modificação dos pesos obtidos pela AHP</w:t>
      </w:r>
      <w:r>
        <w:t xml:space="preserve"> no mapa de indicador de favorabilidade de trechos à estadualização</w:t>
      </w:r>
      <w:r w:rsidRPr="001B024C">
        <w:t xml:space="preserve">. Neste estudo, foram adotadas duas abordagens distintas para a análise de sensibilidade. A primeira baseou-se na metodologia proposta por </w:t>
      </w:r>
      <w:sdt>
        <w:sdtPr>
          <w:rPr>
            <w:color w:val="000000"/>
          </w:rPr>
          <w:tag w:val="MENDELEY_CITATION_v3_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"/>
          <w:id w:val="1781982452"/>
          <w:placeholder>
            <w:docPart w:val="DefaultPlaceholder_-1854013440"/>
          </w:placeholder>
        </w:sdtPr>
        <w:sdtContent>
          <w:r w:rsidR="00195B47" w:rsidRPr="00195B47">
            <w:rPr>
              <w:color w:val="000000"/>
            </w:rPr>
            <w:t>Macul (2019)</w:t>
          </w:r>
        </w:sdtContent>
      </w:sdt>
      <w:r w:rsidRPr="001B024C">
        <w:t xml:space="preserve">, </w:t>
      </w:r>
      <w:r w:rsidR="003E46D7">
        <w:t>que</w:t>
      </w:r>
      <w:r w:rsidRPr="001B024C">
        <w:t xml:space="preserve"> mapeia as áreas geográficas mais e menos sensíveis a alterações nos pesos da AHP. A segunda abordagem seguiu a metodologia proposta por </w:t>
      </w:r>
      <w:sdt>
        <w:sdtPr>
          <w:rPr>
            <w:color w:val="000000"/>
          </w:rPr>
          <w:tag w:val="MENDELEY_CITATION_v3_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"/>
          <w:id w:val="-1217653310"/>
          <w:placeholder>
            <w:docPart w:val="DefaultPlaceholder_-1854013440"/>
          </w:placeholder>
        </w:sdtPr>
        <w:sdtContent>
          <w:r w:rsidR="00195B47" w:rsidRPr="00195B47">
            <w:rPr>
              <w:color w:val="000000"/>
            </w:rPr>
            <w:t>Morris (1991)</w:t>
          </w:r>
        </w:sdtContent>
      </w:sdt>
      <w:r w:rsidRPr="001B024C">
        <w:t xml:space="preserve">, que identifica quais </w:t>
      </w:r>
      <w:r w:rsidR="003E46D7">
        <w:t>variáveis</w:t>
      </w:r>
      <w:r w:rsidRPr="001B024C">
        <w:t xml:space="preserve"> são mais ou menos sensíveis a mudanças nos pesos. </w:t>
      </w:r>
    </w:p>
    <w:p w14:paraId="025F12EE" w14:textId="5CA49A9D" w:rsidR="00301F20" w:rsidRDefault="003E46D7" w:rsidP="00301F20">
      <w:pPr>
        <w:pStyle w:val="DERPargrafo"/>
      </w:pPr>
      <w:r w:rsidRPr="003E46D7">
        <w:t>Na abordagem delineada por</w:t>
      </w:r>
      <w:r w:rsidRPr="003E46D7">
        <w:rPr>
          <w:color w:val="000000"/>
        </w:rPr>
        <w:t xml:space="preserve"> </w:t>
      </w:r>
      <w:sdt>
        <w:sdtPr>
          <w:rPr>
            <w:color w:val="000000"/>
          </w:rPr>
          <w:tag w:val="MENDELEY_CITATION_v3_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"/>
          <w:id w:val="1507560049"/>
          <w:placeholder>
            <w:docPart w:val="639066501EEB41B89A048DB34F520F3B"/>
          </w:placeholder>
        </w:sdtPr>
        <w:sdtContent>
          <w:r w:rsidR="00195B47" w:rsidRPr="00195B47">
            <w:rPr>
              <w:color w:val="000000"/>
            </w:rPr>
            <w:t>Macul (2019)</w:t>
          </w:r>
        </w:sdtContent>
      </w:sdt>
      <w:r w:rsidRPr="003E46D7">
        <w:t>, a variação dos pesos da AHP é conduzida somando e subtraindo 0,5 aos pesos originais. Essa simulação é repetida 1.000 vezes para gerar 1.000 conjuntos distintos de pesos, os quais são então avaliados quanto à Razão de Consistência (RC). Aqueles conjuntos de pesos que resultam em RC superior a 0,1 são descartados, enquanto os restantes são utilizados para calcular médias ponderadas. Em seguida, é determinada a diferença entre o primeiro e o terceiro quartil das médias ponderadas simuladas, proporcionando uma medida da sensibilidade dos pesos. Quanto maior a discrepância entre esses quartis, maior a sensibilidade d</w:t>
      </w:r>
      <w:r>
        <w:t>o mapa resultante</w:t>
      </w:r>
      <w:r w:rsidRPr="003E46D7">
        <w:t xml:space="preserve"> à variação dos pesos. Posteriormente, </w:t>
      </w:r>
      <w:r>
        <w:t xml:space="preserve">a diferença </w:t>
      </w:r>
      <w:r>
        <w:lastRenderedPageBreak/>
        <w:t>entre os quartis é espacializada</w:t>
      </w:r>
      <w:r w:rsidRPr="003E46D7">
        <w:t xml:space="preserve"> em um plano celular para </w:t>
      </w:r>
      <w:r>
        <w:t>demonstrar</w:t>
      </w:r>
      <w:r w:rsidRPr="003E46D7">
        <w:t xml:space="preserve"> as áreas mais e menos sensíveis à alteração dos pesos na </w:t>
      </w:r>
      <w:r>
        <w:t>região</w:t>
      </w:r>
      <w:r w:rsidRPr="003E46D7">
        <w:t xml:space="preserve"> de estudo.</w:t>
      </w:r>
    </w:p>
    <w:p w14:paraId="19B634A4" w14:textId="555063A4" w:rsidR="0048718F" w:rsidRDefault="0048718F" w:rsidP="00301F20">
      <w:pPr>
        <w:pStyle w:val="DERPargrafo"/>
      </w:pPr>
      <w:r w:rsidRPr="0048718F">
        <w:t>Na abordagem descrita por</w:t>
      </w:r>
      <w:r>
        <w:t xml:space="preserve"> </w:t>
      </w:r>
      <w:sdt>
        <w:sdtPr>
          <w:rPr>
            <w:color w:val="000000"/>
          </w:rPr>
          <w:tag w:val="MENDELEY_CITATION_v3_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"/>
          <w:id w:val="-564638688"/>
          <w:placeholder>
            <w:docPart w:val="CAED7CC1D23647BF8B04536F9B1C44D3"/>
          </w:placeholder>
        </w:sdtPr>
        <w:sdtContent>
          <w:r w:rsidR="00195B47" w:rsidRPr="00195B47">
            <w:rPr>
              <w:color w:val="000000"/>
            </w:rPr>
            <w:t>Morris (1991)</w:t>
          </w:r>
        </w:sdtContent>
      </w:sdt>
      <w:r w:rsidRPr="0048718F">
        <w:t>, também conhecida como método de efeito elementar, são realizadas aproximações discretas do valor médio da matriz das derivadas parciais das saídas do modelo em relação a cada um</w:t>
      </w:r>
      <w:r>
        <w:t>a</w:t>
      </w:r>
      <w:r w:rsidRPr="0048718F">
        <w:t xml:space="preserve"> d</w:t>
      </w:r>
      <w:r>
        <w:t>a</w:t>
      </w:r>
      <w:r w:rsidRPr="0048718F">
        <w:t xml:space="preserve">s </w:t>
      </w:r>
      <w:r>
        <w:t>variáveis</w:t>
      </w:r>
      <w:r w:rsidRPr="0048718F">
        <w:t xml:space="preserve"> de entrada do modelo. A variação dos pesos é conduzida conforme o número de simulações determinadas pelo usuário. As médias e os desvios padrão das variações são calculados para determinar quais </w:t>
      </w:r>
      <w:r>
        <w:t>variáveis</w:t>
      </w:r>
      <w:r w:rsidRPr="0048718F">
        <w:t xml:space="preserve"> são mais sensíveis à alteração dos pesos. No presente estudo, foram conduzidas simulações com </w:t>
      </w:r>
      <w:r>
        <w:t>1000</w:t>
      </w:r>
      <w:r w:rsidRPr="0048718F">
        <w:t xml:space="preserve"> </w:t>
      </w:r>
      <w:r>
        <w:t xml:space="preserve">conjuntos de </w:t>
      </w:r>
      <w:r w:rsidRPr="0048718F">
        <w:t>pesos diferentes, seguid</w:t>
      </w:r>
      <w:r>
        <w:t>o</w:t>
      </w:r>
      <w:r w:rsidRPr="0048718F">
        <w:t xml:space="preserve"> do cálculo das médias e desvios padrão. Dessa forma, o método é capaz de identificar quais fatores são mais e menos sensíveis à alteração dos pesos.</w:t>
      </w:r>
    </w:p>
    <w:p w14:paraId="539C34E4" w14:textId="50871D42" w:rsidR="0048718F" w:rsidRDefault="0048718F" w:rsidP="005E19BB">
      <w:pPr>
        <w:pStyle w:val="DERTtulo1"/>
        <w:numPr>
          <w:ilvl w:val="1"/>
          <w:numId w:val="18"/>
        </w:numPr>
      </w:pPr>
      <w:bookmarkStart w:id="24" w:name="_Toc163744871"/>
      <w:r w:rsidRPr="00AA4876">
        <w:t>A</w:t>
      </w:r>
      <w:r>
        <w:t>plicabilidade dos resultados</w:t>
      </w:r>
      <w:bookmarkEnd w:id="24"/>
    </w:p>
    <w:p w14:paraId="723989A4" w14:textId="2356D67B" w:rsidR="0048718F" w:rsidRDefault="0048718F" w:rsidP="00301F20">
      <w:pPr>
        <w:pStyle w:val="DERPargrafo"/>
      </w:pPr>
      <w:r>
        <w:t xml:space="preserve">Para determinar a favorabilidade dos trechos das vicinais à estadualização, considerando o indicador espacial, utilizou-se um algoritmo de extração de estatística zonal. A partir da base de estradas vicinais do estado de São Paulo, medidas de tendência central foram extraídas, tais como a média, moda e a mediana. As três medidas de tendência central foram analisadas e convencionou-se a média com a mais adequada para representar a favorabilidade do trecho. Como o mapa com o indicador espacial de favorabilidade foi produzido com resolução espacial de 50 metros, todo trecho com extensão superior a esta medida pode apresentar variabilidade de favorabilidade e por esta razão as estatísticas zonais foram computadas. Assim, a favorabilidade do trecho é representada pela média dos valores dos pixels que o trecho intersecta no mapa de favorabilidade. </w:t>
      </w:r>
    </w:p>
    <w:p w14:paraId="6FDDFE55" w14:textId="20EFF4BB" w:rsidR="0066660C" w:rsidRDefault="0066660C" w:rsidP="0066660C">
      <w:pPr>
        <w:pStyle w:val="DERTtulo1"/>
        <w:numPr>
          <w:ilvl w:val="1"/>
          <w:numId w:val="18"/>
        </w:numPr>
      </w:pPr>
      <w:bookmarkStart w:id="25" w:name="_Toc163744872"/>
      <w:r>
        <w:t>Geração do indicador de qualidade da infraestrutura</w:t>
      </w:r>
      <w:bookmarkEnd w:id="25"/>
    </w:p>
    <w:p w14:paraId="6301E21C" w14:textId="77777777" w:rsidR="00A91635" w:rsidRDefault="00A91635" w:rsidP="00A91635">
      <w:pPr>
        <w:pStyle w:val="DERPargrafo"/>
      </w:pPr>
      <w:r>
        <w:t xml:space="preserve">O indicador de qualidade de infraestrutura serve para complementar o indicador espacial de favorabilidade de trechos à estadualização. Juntos eles formam o índice de favorabilidade geral de trechos. É importante ressaltar que tanto o indicador espacial de favorabilidade e o indicador de qualidade de infraestrutura podem ser </w:t>
      </w:r>
      <w:r>
        <w:lastRenderedPageBreak/>
        <w:t xml:space="preserve">analisados separadamente pelo tomador de decisão, de acordo com as particularidades de cada trecho avaliado. </w:t>
      </w:r>
    </w:p>
    <w:p w14:paraId="5A4C41A8" w14:textId="70E162E6" w:rsidR="00A91635" w:rsidRDefault="00A91635" w:rsidP="00A91635">
      <w:pPr>
        <w:pStyle w:val="DERPargrafo"/>
      </w:pPr>
      <w:r>
        <w:t xml:space="preserve">O indicador de qualidade da infraestrutura é concebido a partir da avaliação de alguns elementos associados à infraestrutura, selecionados pela equipe do DER. Esses elementos são considerados primordiais para seleção ou hierarquização do trecho candidato ao processo de estadualização. Cada elemento é avaliado como sendo presente ou não no trecho e, em caso positivo, são atribuídas notas para expressar seu grau de qualidade de acordo com uma escala que varia de zero a dez, onde zero representa a ausência do elemento e dez representa a presença e o grau de qualidade </w:t>
      </w:r>
      <w:r w:rsidRPr="004E632D">
        <w:rPr>
          <w:i/>
          <w:iCs/>
        </w:rPr>
        <w:t>ótimo</w:t>
      </w:r>
      <w:r>
        <w:t xml:space="preserve">. A avaliação dos elementos deve considerar os procedimentos do Manual de Procedimentos para o Monitoramento da Qualidade das Obras Executadas Relativas à Recuperação, Ampliação e/ou Duplicação nas Rodovias do DER-SP </w:t>
      </w:r>
      <w:sdt>
        <w:sdtPr>
          <w:rPr>
            <w:color w:val="000000"/>
          </w:rPr>
          <w:tag w:val="MENDELEY_CITATION_v3_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"/>
          <w:id w:val="-298834393"/>
          <w:placeholder>
            <w:docPart w:val="DefaultPlaceholder_-1854013440"/>
          </w:placeholder>
        </w:sdtPr>
        <w:sdtContent>
          <w:r w:rsidR="00195B47" w:rsidRPr="00195B47">
            <w:rPr>
              <w:color w:val="000000"/>
            </w:rPr>
            <w:t>(DER, 2018)</w:t>
          </w:r>
        </w:sdtContent>
      </w:sdt>
      <w:r>
        <w:t xml:space="preserve">. A </w:t>
      </w:r>
      <w:r w:rsidRPr="005B5D10">
        <w:fldChar w:fldCharType="begin"/>
      </w:r>
      <w:r w:rsidRPr="005B5D10">
        <w:instrText xml:space="preserve"> REF _Ref159247883 \h  \* MERGEFORMAT </w:instrText>
      </w:r>
      <w:r w:rsidRPr="005B5D10">
        <w:fldChar w:fldCharType="separate"/>
      </w:r>
      <w:r w:rsidR="00C955F3" w:rsidRPr="000A20CE">
        <w:rPr>
          <w:szCs w:val="24"/>
        </w:rPr>
        <w:t xml:space="preserve">Tabela </w:t>
      </w:r>
      <w:r w:rsidR="00C955F3" w:rsidRPr="00C955F3">
        <w:rPr>
          <w:noProof/>
          <w:szCs w:val="24"/>
        </w:rPr>
        <w:t>6</w:t>
      </w:r>
      <w:r w:rsidRPr="005B5D10">
        <w:fldChar w:fldCharType="end"/>
      </w:r>
      <w:r w:rsidRPr="005B5D10">
        <w:t xml:space="preserve"> </w:t>
      </w:r>
      <w:r>
        <w:t>sumariza os elementos selecionados e o grau de qualidade estipulado.</w:t>
      </w:r>
    </w:p>
    <w:p w14:paraId="3A7FC30B" w14:textId="48F4C91E" w:rsidR="00A91635" w:rsidRPr="000A20CE" w:rsidRDefault="00A91635" w:rsidP="00A91635">
      <w:pPr>
        <w:pStyle w:val="Legenda"/>
        <w:keepNext/>
        <w:rPr>
          <w:i w:val="0"/>
          <w:iCs w:val="0"/>
          <w:color w:val="auto"/>
          <w:sz w:val="24"/>
          <w:szCs w:val="24"/>
        </w:rPr>
      </w:pPr>
      <w:bookmarkStart w:id="26" w:name="_Ref159247883"/>
      <w:bookmarkStart w:id="27" w:name="_Toc163744819"/>
      <w:r w:rsidRPr="000A20CE">
        <w:rPr>
          <w:i w:val="0"/>
          <w:iCs w:val="0"/>
          <w:color w:val="auto"/>
          <w:sz w:val="24"/>
          <w:szCs w:val="24"/>
        </w:rPr>
        <w:t xml:space="preserve">Tabela </w:t>
      </w:r>
      <w:r w:rsidRPr="000A20CE">
        <w:rPr>
          <w:i w:val="0"/>
          <w:iCs w:val="0"/>
          <w:color w:val="auto"/>
          <w:sz w:val="24"/>
          <w:szCs w:val="24"/>
        </w:rPr>
        <w:fldChar w:fldCharType="begin"/>
      </w:r>
      <w:r w:rsidRPr="000A20CE">
        <w:rPr>
          <w:i w:val="0"/>
          <w:iCs w:val="0"/>
          <w:color w:val="auto"/>
          <w:sz w:val="24"/>
          <w:szCs w:val="24"/>
        </w:rPr>
        <w:instrText xml:space="preserve"> SEQ Tabela \* ARABIC </w:instrText>
      </w:r>
      <w:r w:rsidRPr="000A20CE">
        <w:rPr>
          <w:i w:val="0"/>
          <w:iCs w:val="0"/>
          <w:color w:val="auto"/>
          <w:sz w:val="24"/>
          <w:szCs w:val="24"/>
        </w:rPr>
        <w:fldChar w:fldCharType="separate"/>
      </w:r>
      <w:r w:rsidR="00C955F3">
        <w:rPr>
          <w:i w:val="0"/>
          <w:iCs w:val="0"/>
          <w:noProof/>
          <w:color w:val="auto"/>
          <w:sz w:val="24"/>
          <w:szCs w:val="24"/>
        </w:rPr>
        <w:t>6</w:t>
      </w:r>
      <w:r w:rsidRPr="000A20CE">
        <w:rPr>
          <w:i w:val="0"/>
          <w:iCs w:val="0"/>
          <w:color w:val="auto"/>
          <w:sz w:val="24"/>
          <w:szCs w:val="24"/>
        </w:rPr>
        <w:fldChar w:fldCharType="end"/>
      </w:r>
      <w:bookmarkEnd w:id="26"/>
      <w:r w:rsidRPr="000A20CE">
        <w:rPr>
          <w:i w:val="0"/>
          <w:iCs w:val="0"/>
          <w:color w:val="auto"/>
          <w:sz w:val="24"/>
          <w:szCs w:val="24"/>
        </w:rPr>
        <w:t xml:space="preserve"> - Elementos e descrição do grau de qualidade da infraestrutura a ser avaliada para estadualização de trechos.</w:t>
      </w:r>
      <w:bookmarkEnd w:id="27"/>
    </w:p>
    <w:tbl>
      <w:tblPr>
        <w:tblStyle w:val="Tabelacomgrade"/>
        <w:tblW w:w="0" w:type="auto"/>
        <w:jc w:val="center"/>
        <w:tblLook w:val="04A0" w:firstRow="1" w:lastRow="0" w:firstColumn="1" w:lastColumn="0" w:noHBand="0" w:noVBand="1"/>
      </w:tblPr>
      <w:tblGrid>
        <w:gridCol w:w="2689"/>
        <w:gridCol w:w="3548"/>
        <w:gridCol w:w="2405"/>
      </w:tblGrid>
      <w:tr w:rsidR="00A70F37" w:rsidRPr="000A20CE" w14:paraId="70027946" w14:textId="77777777" w:rsidTr="00A70F37">
        <w:trPr>
          <w:trHeight w:val="600"/>
          <w:jc w:val="center"/>
        </w:trPr>
        <w:tc>
          <w:tcPr>
            <w:tcW w:w="2689" w:type="dxa"/>
            <w:shd w:val="clear" w:color="auto" w:fill="D9D9D9" w:themeFill="background1" w:themeFillShade="D9"/>
            <w:noWrap/>
            <w:vAlign w:val="center"/>
            <w:hideMark/>
          </w:tcPr>
          <w:p w14:paraId="526A3DE2" w14:textId="77777777" w:rsidR="00A70F37" w:rsidRPr="000A20CE" w:rsidRDefault="00A70F37" w:rsidP="00413280">
            <w:pPr>
              <w:jc w:val="center"/>
              <w:rPr>
                <w:rFonts w:cs="Arial"/>
                <w:b/>
                <w:bCs/>
                <w:color w:val="000000"/>
                <w:sz w:val="20"/>
              </w:rPr>
            </w:pPr>
            <w:r w:rsidRPr="000A20CE">
              <w:rPr>
                <w:rFonts w:cs="Arial"/>
                <w:b/>
                <w:bCs/>
                <w:color w:val="000000"/>
                <w:sz w:val="20"/>
              </w:rPr>
              <w:t>ELEMENTO</w:t>
            </w:r>
          </w:p>
        </w:tc>
        <w:tc>
          <w:tcPr>
            <w:tcW w:w="5953" w:type="dxa"/>
            <w:gridSpan w:val="2"/>
            <w:shd w:val="clear" w:color="auto" w:fill="D9D9D9" w:themeFill="background1" w:themeFillShade="D9"/>
            <w:vAlign w:val="center"/>
          </w:tcPr>
          <w:p w14:paraId="7F60F523" w14:textId="57F9D27A" w:rsidR="00A70F37" w:rsidRPr="000A20CE" w:rsidRDefault="00A70F37" w:rsidP="00A70F37">
            <w:pPr>
              <w:jc w:val="center"/>
              <w:rPr>
                <w:rFonts w:cs="Arial"/>
                <w:b/>
                <w:bCs/>
                <w:color w:val="000000"/>
                <w:sz w:val="20"/>
              </w:rPr>
            </w:pPr>
            <w:r w:rsidRPr="000A20CE">
              <w:rPr>
                <w:rFonts w:cs="Arial"/>
                <w:b/>
                <w:bCs/>
                <w:color w:val="000000"/>
                <w:sz w:val="20"/>
              </w:rPr>
              <w:t>GRAU DE QUALIDADE</w:t>
            </w:r>
            <w:r>
              <w:rPr>
                <w:rFonts w:cs="Arial"/>
                <w:b/>
                <w:bCs/>
                <w:color w:val="000000"/>
                <w:sz w:val="20"/>
              </w:rPr>
              <w:t xml:space="preserve"> </w:t>
            </w:r>
            <w:r w:rsidRPr="000A20CE">
              <w:rPr>
                <w:rFonts w:cs="Arial"/>
                <w:b/>
                <w:bCs/>
                <w:color w:val="000000"/>
                <w:sz w:val="20"/>
              </w:rPr>
              <w:t>(0 A 10)</w:t>
            </w:r>
            <w:r>
              <w:rPr>
                <w:rFonts w:cs="Arial"/>
                <w:b/>
                <w:bCs/>
                <w:color w:val="000000"/>
                <w:sz w:val="20"/>
              </w:rPr>
              <w:t xml:space="preserve"> E </w:t>
            </w:r>
            <w:r w:rsidRPr="000A20CE">
              <w:rPr>
                <w:rFonts w:cs="Arial"/>
                <w:b/>
                <w:bCs/>
                <w:color w:val="000000"/>
                <w:sz w:val="20"/>
              </w:rPr>
              <w:t>DESCRIÇÃO DO GRAU DE</w:t>
            </w:r>
          </w:p>
          <w:p w14:paraId="689D2788" w14:textId="45A938A6" w:rsidR="00A70F37" w:rsidRPr="000A20CE" w:rsidRDefault="00A70F37" w:rsidP="00A70F37">
            <w:pPr>
              <w:jc w:val="center"/>
              <w:rPr>
                <w:rFonts w:cs="Arial"/>
                <w:b/>
                <w:bCs/>
                <w:color w:val="000000"/>
                <w:sz w:val="20"/>
              </w:rPr>
            </w:pPr>
            <w:r w:rsidRPr="000A20CE">
              <w:rPr>
                <w:rFonts w:cs="Arial"/>
                <w:b/>
                <w:bCs/>
                <w:color w:val="000000"/>
                <w:sz w:val="20"/>
              </w:rPr>
              <w:t>QUALIDADE</w:t>
            </w:r>
          </w:p>
        </w:tc>
      </w:tr>
      <w:tr w:rsidR="00A91635" w:rsidRPr="000A20CE" w14:paraId="6C62D101" w14:textId="77777777" w:rsidTr="00392445">
        <w:trPr>
          <w:trHeight w:val="300"/>
          <w:jc w:val="center"/>
        </w:trPr>
        <w:tc>
          <w:tcPr>
            <w:tcW w:w="2689" w:type="dxa"/>
            <w:noWrap/>
            <w:hideMark/>
          </w:tcPr>
          <w:p w14:paraId="29F36FB6" w14:textId="77777777" w:rsidR="00A91635" w:rsidRPr="000A20CE" w:rsidRDefault="00A91635" w:rsidP="00413280">
            <w:pPr>
              <w:rPr>
                <w:rFonts w:cs="Arial"/>
                <w:color w:val="000000"/>
                <w:sz w:val="20"/>
              </w:rPr>
            </w:pPr>
            <w:r w:rsidRPr="000A20CE">
              <w:rPr>
                <w:rFonts w:cs="Arial"/>
                <w:color w:val="000000"/>
                <w:sz w:val="20"/>
              </w:rPr>
              <w:t>Faixa de Domínio (FD)</w:t>
            </w:r>
          </w:p>
        </w:tc>
        <w:tc>
          <w:tcPr>
            <w:tcW w:w="3548" w:type="dxa"/>
            <w:tcBorders>
              <w:right w:val="nil"/>
            </w:tcBorders>
            <w:vAlign w:val="center"/>
          </w:tcPr>
          <w:p w14:paraId="7B116790" w14:textId="06EFE8E0" w:rsidR="00A91635" w:rsidRPr="000A20CE" w:rsidRDefault="00A91635" w:rsidP="00413280">
            <w:pPr>
              <w:jc w:val="center"/>
              <w:rPr>
                <w:rFonts w:cs="Arial"/>
                <w:color w:val="000000"/>
                <w:sz w:val="20"/>
              </w:rPr>
            </w:pPr>
            <w:r w:rsidRPr="000A20CE">
              <w:rPr>
                <w:rFonts w:cs="Arial"/>
                <w:color w:val="000000"/>
                <w:sz w:val="20"/>
              </w:rPr>
              <w:t>0</w:t>
            </w:r>
            <w:r w:rsidR="00EA6FF3">
              <w:rPr>
                <w:rFonts w:cs="Arial"/>
                <w:color w:val="000000"/>
                <w:sz w:val="20"/>
              </w:rPr>
              <w:t xml:space="preserve"> </w:t>
            </w:r>
          </w:p>
        </w:tc>
        <w:tc>
          <w:tcPr>
            <w:tcW w:w="2405" w:type="dxa"/>
            <w:tcBorders>
              <w:left w:val="nil"/>
            </w:tcBorders>
          </w:tcPr>
          <w:p w14:paraId="65BF0655" w14:textId="77777777" w:rsidR="00A91635" w:rsidRPr="000A20CE" w:rsidRDefault="00A91635" w:rsidP="00A70F37">
            <w:pPr>
              <w:jc w:val="right"/>
              <w:rPr>
                <w:rFonts w:cs="Arial"/>
                <w:color w:val="000000"/>
                <w:sz w:val="20"/>
              </w:rPr>
            </w:pPr>
            <w:r w:rsidRPr="000A20CE">
              <w:rPr>
                <w:rFonts w:cs="Arial"/>
                <w:color w:val="000000"/>
                <w:sz w:val="20"/>
              </w:rPr>
              <w:t>ausente</w:t>
            </w:r>
          </w:p>
        </w:tc>
      </w:tr>
      <w:tr w:rsidR="00A91635" w:rsidRPr="000A20CE" w14:paraId="28B3BD37" w14:textId="77777777" w:rsidTr="00392445">
        <w:trPr>
          <w:trHeight w:val="300"/>
          <w:jc w:val="center"/>
        </w:trPr>
        <w:tc>
          <w:tcPr>
            <w:tcW w:w="2689" w:type="dxa"/>
            <w:shd w:val="clear" w:color="auto" w:fill="D9D9D9" w:themeFill="background1" w:themeFillShade="D9"/>
            <w:noWrap/>
            <w:hideMark/>
          </w:tcPr>
          <w:p w14:paraId="25F9034F" w14:textId="77777777" w:rsidR="00A91635" w:rsidRPr="000A20CE" w:rsidRDefault="00A91635" w:rsidP="00413280">
            <w:pPr>
              <w:rPr>
                <w:rFonts w:cs="Arial"/>
                <w:color w:val="000000"/>
                <w:sz w:val="20"/>
              </w:rPr>
            </w:pPr>
            <w:r w:rsidRPr="000A20CE">
              <w:rPr>
                <w:rFonts w:cs="Arial"/>
                <w:color w:val="000000"/>
                <w:sz w:val="20"/>
              </w:rPr>
              <w:t>Pavimento (P)</w:t>
            </w:r>
          </w:p>
        </w:tc>
        <w:tc>
          <w:tcPr>
            <w:tcW w:w="3548" w:type="dxa"/>
            <w:tcBorders>
              <w:right w:val="nil"/>
            </w:tcBorders>
            <w:shd w:val="clear" w:color="auto" w:fill="D9D9D9" w:themeFill="background1" w:themeFillShade="D9"/>
            <w:vAlign w:val="center"/>
          </w:tcPr>
          <w:p w14:paraId="5D00AF8F" w14:textId="43CC6B3C" w:rsidR="00A91635" w:rsidRPr="000A20CE" w:rsidRDefault="00A91635" w:rsidP="00413280">
            <w:pPr>
              <w:jc w:val="center"/>
              <w:rPr>
                <w:rFonts w:cs="Arial"/>
                <w:color w:val="000000"/>
                <w:sz w:val="20"/>
              </w:rPr>
            </w:pPr>
            <w:r w:rsidRPr="000A20CE">
              <w:rPr>
                <w:rFonts w:cs="Arial"/>
                <w:color w:val="000000"/>
                <w:sz w:val="20"/>
              </w:rPr>
              <w:t>3</w:t>
            </w:r>
            <w:r w:rsidR="00F5527D">
              <w:rPr>
                <w:rFonts w:cs="Arial"/>
                <w:color w:val="000000"/>
                <w:sz w:val="20"/>
              </w:rPr>
              <w:t xml:space="preserve"> </w:t>
            </w:r>
          </w:p>
        </w:tc>
        <w:tc>
          <w:tcPr>
            <w:tcW w:w="2405" w:type="dxa"/>
            <w:tcBorders>
              <w:left w:val="nil"/>
            </w:tcBorders>
            <w:shd w:val="clear" w:color="auto" w:fill="D9D9D9" w:themeFill="background1" w:themeFillShade="D9"/>
          </w:tcPr>
          <w:p w14:paraId="7E5BF42F" w14:textId="77777777" w:rsidR="00A91635" w:rsidRPr="000A20CE" w:rsidRDefault="00A91635" w:rsidP="00A70F37">
            <w:pPr>
              <w:jc w:val="right"/>
              <w:rPr>
                <w:rFonts w:cs="Arial"/>
                <w:color w:val="000000"/>
                <w:sz w:val="20"/>
              </w:rPr>
            </w:pPr>
            <w:r w:rsidRPr="000A20CE">
              <w:rPr>
                <w:rFonts w:cs="Arial"/>
                <w:color w:val="000000"/>
                <w:sz w:val="20"/>
              </w:rPr>
              <w:t>baixa qualidade</w:t>
            </w:r>
          </w:p>
        </w:tc>
      </w:tr>
      <w:tr w:rsidR="00A91635" w:rsidRPr="000A20CE" w14:paraId="2F14C380" w14:textId="77777777" w:rsidTr="00392445">
        <w:trPr>
          <w:trHeight w:val="300"/>
          <w:jc w:val="center"/>
        </w:trPr>
        <w:tc>
          <w:tcPr>
            <w:tcW w:w="2689" w:type="dxa"/>
            <w:noWrap/>
            <w:hideMark/>
          </w:tcPr>
          <w:p w14:paraId="126EB07D" w14:textId="77777777" w:rsidR="00A91635" w:rsidRPr="000A20CE" w:rsidRDefault="00A91635" w:rsidP="00413280">
            <w:pPr>
              <w:rPr>
                <w:rFonts w:cs="Arial"/>
                <w:color w:val="000000"/>
                <w:sz w:val="20"/>
              </w:rPr>
            </w:pPr>
            <w:r w:rsidRPr="000A20CE">
              <w:rPr>
                <w:rFonts w:cs="Arial"/>
                <w:color w:val="000000"/>
                <w:sz w:val="20"/>
              </w:rPr>
              <w:t>Acostamento (A)</w:t>
            </w:r>
          </w:p>
        </w:tc>
        <w:tc>
          <w:tcPr>
            <w:tcW w:w="3548" w:type="dxa"/>
            <w:tcBorders>
              <w:right w:val="nil"/>
            </w:tcBorders>
            <w:vAlign w:val="center"/>
          </w:tcPr>
          <w:p w14:paraId="3B756628" w14:textId="7871BD20" w:rsidR="00A91635" w:rsidRPr="000A20CE" w:rsidRDefault="00A91635" w:rsidP="00413280">
            <w:pPr>
              <w:jc w:val="center"/>
              <w:rPr>
                <w:rFonts w:cs="Arial"/>
                <w:color w:val="000000"/>
                <w:sz w:val="20"/>
              </w:rPr>
            </w:pPr>
            <w:r w:rsidRPr="000A20CE">
              <w:rPr>
                <w:rFonts w:cs="Arial"/>
                <w:color w:val="000000"/>
                <w:sz w:val="20"/>
              </w:rPr>
              <w:t>5</w:t>
            </w:r>
            <w:r w:rsidR="00F5527D">
              <w:rPr>
                <w:rFonts w:cs="Arial"/>
                <w:color w:val="000000"/>
                <w:sz w:val="20"/>
              </w:rPr>
              <w:t xml:space="preserve"> </w:t>
            </w:r>
          </w:p>
        </w:tc>
        <w:tc>
          <w:tcPr>
            <w:tcW w:w="2405" w:type="dxa"/>
            <w:tcBorders>
              <w:left w:val="nil"/>
            </w:tcBorders>
          </w:tcPr>
          <w:p w14:paraId="21DCCF98" w14:textId="77777777" w:rsidR="00A91635" w:rsidRPr="000A20CE" w:rsidRDefault="00A91635" w:rsidP="00A70F37">
            <w:pPr>
              <w:jc w:val="right"/>
              <w:rPr>
                <w:rFonts w:cs="Arial"/>
                <w:color w:val="000000"/>
                <w:sz w:val="20"/>
              </w:rPr>
            </w:pPr>
            <w:r w:rsidRPr="000A20CE">
              <w:rPr>
                <w:rFonts w:cs="Arial"/>
                <w:color w:val="000000"/>
                <w:sz w:val="20"/>
              </w:rPr>
              <w:t>média qualidade</w:t>
            </w:r>
          </w:p>
        </w:tc>
      </w:tr>
      <w:tr w:rsidR="00A91635" w:rsidRPr="000A20CE" w14:paraId="2A2D8B79" w14:textId="77777777" w:rsidTr="00392445">
        <w:trPr>
          <w:trHeight w:val="300"/>
          <w:jc w:val="center"/>
        </w:trPr>
        <w:tc>
          <w:tcPr>
            <w:tcW w:w="2689" w:type="dxa"/>
            <w:shd w:val="clear" w:color="auto" w:fill="D9D9D9" w:themeFill="background1" w:themeFillShade="D9"/>
            <w:noWrap/>
            <w:hideMark/>
          </w:tcPr>
          <w:p w14:paraId="4A9CD1B4" w14:textId="77777777" w:rsidR="00A91635" w:rsidRPr="000A20CE" w:rsidRDefault="00A91635" w:rsidP="00413280">
            <w:pPr>
              <w:rPr>
                <w:rFonts w:cs="Arial"/>
                <w:color w:val="000000"/>
                <w:sz w:val="20"/>
              </w:rPr>
            </w:pPr>
            <w:r w:rsidRPr="000A20CE">
              <w:rPr>
                <w:rFonts w:cs="Arial"/>
                <w:color w:val="000000"/>
                <w:sz w:val="20"/>
              </w:rPr>
              <w:t>Sinalização vertical (SV)</w:t>
            </w:r>
          </w:p>
        </w:tc>
        <w:tc>
          <w:tcPr>
            <w:tcW w:w="3548" w:type="dxa"/>
            <w:tcBorders>
              <w:right w:val="nil"/>
            </w:tcBorders>
            <w:shd w:val="clear" w:color="auto" w:fill="D9D9D9" w:themeFill="background1" w:themeFillShade="D9"/>
            <w:vAlign w:val="center"/>
          </w:tcPr>
          <w:p w14:paraId="7D25B5D0" w14:textId="77777777" w:rsidR="00A91635" w:rsidRPr="000A20CE" w:rsidRDefault="00A91635" w:rsidP="00413280">
            <w:pPr>
              <w:jc w:val="center"/>
              <w:rPr>
                <w:rFonts w:cs="Arial"/>
                <w:color w:val="000000"/>
                <w:sz w:val="20"/>
              </w:rPr>
            </w:pPr>
            <w:r w:rsidRPr="000A20CE">
              <w:rPr>
                <w:rFonts w:cs="Arial"/>
                <w:color w:val="000000"/>
                <w:sz w:val="20"/>
              </w:rPr>
              <w:t>7</w:t>
            </w:r>
          </w:p>
        </w:tc>
        <w:tc>
          <w:tcPr>
            <w:tcW w:w="2405" w:type="dxa"/>
            <w:tcBorders>
              <w:left w:val="nil"/>
            </w:tcBorders>
            <w:shd w:val="clear" w:color="auto" w:fill="D9D9D9" w:themeFill="background1" w:themeFillShade="D9"/>
          </w:tcPr>
          <w:p w14:paraId="2ABCDB15" w14:textId="77777777" w:rsidR="00A91635" w:rsidRPr="000A20CE" w:rsidRDefault="00A91635" w:rsidP="00A70F37">
            <w:pPr>
              <w:jc w:val="right"/>
              <w:rPr>
                <w:rFonts w:cs="Arial"/>
                <w:color w:val="000000"/>
                <w:sz w:val="20"/>
              </w:rPr>
            </w:pPr>
            <w:r w:rsidRPr="000A20CE">
              <w:rPr>
                <w:rFonts w:cs="Arial"/>
                <w:color w:val="000000"/>
                <w:sz w:val="20"/>
              </w:rPr>
              <w:t>boa qualidade</w:t>
            </w:r>
          </w:p>
        </w:tc>
      </w:tr>
      <w:tr w:rsidR="00A91635" w:rsidRPr="000A20CE" w14:paraId="25B63FE9" w14:textId="77777777" w:rsidTr="00392445">
        <w:trPr>
          <w:trHeight w:val="300"/>
          <w:jc w:val="center"/>
        </w:trPr>
        <w:tc>
          <w:tcPr>
            <w:tcW w:w="2689" w:type="dxa"/>
            <w:noWrap/>
            <w:hideMark/>
          </w:tcPr>
          <w:p w14:paraId="304C6871" w14:textId="77777777" w:rsidR="00A91635" w:rsidRPr="000A20CE" w:rsidRDefault="00A91635" w:rsidP="00413280">
            <w:pPr>
              <w:rPr>
                <w:rFonts w:cs="Arial"/>
                <w:color w:val="000000"/>
                <w:sz w:val="20"/>
              </w:rPr>
            </w:pPr>
            <w:r w:rsidRPr="000A20CE">
              <w:rPr>
                <w:rFonts w:cs="Arial"/>
                <w:color w:val="000000"/>
                <w:sz w:val="20"/>
              </w:rPr>
              <w:t>Sinalização horizontal (SH)</w:t>
            </w:r>
          </w:p>
        </w:tc>
        <w:tc>
          <w:tcPr>
            <w:tcW w:w="3548" w:type="dxa"/>
            <w:tcBorders>
              <w:right w:val="nil"/>
            </w:tcBorders>
            <w:vAlign w:val="center"/>
          </w:tcPr>
          <w:p w14:paraId="7E4F7576" w14:textId="77777777" w:rsidR="00A91635" w:rsidRPr="000A20CE" w:rsidRDefault="00A91635" w:rsidP="00413280">
            <w:pPr>
              <w:jc w:val="center"/>
              <w:rPr>
                <w:rFonts w:cs="Arial"/>
                <w:color w:val="000000"/>
                <w:sz w:val="20"/>
              </w:rPr>
            </w:pPr>
            <w:r w:rsidRPr="000A20CE">
              <w:rPr>
                <w:rFonts w:cs="Arial"/>
                <w:color w:val="000000"/>
                <w:sz w:val="20"/>
              </w:rPr>
              <w:t>9</w:t>
            </w:r>
          </w:p>
        </w:tc>
        <w:tc>
          <w:tcPr>
            <w:tcW w:w="2405" w:type="dxa"/>
            <w:tcBorders>
              <w:left w:val="nil"/>
            </w:tcBorders>
          </w:tcPr>
          <w:p w14:paraId="495A3BD5" w14:textId="77777777" w:rsidR="00A91635" w:rsidRPr="000A20CE" w:rsidRDefault="00A91635" w:rsidP="00A70F37">
            <w:pPr>
              <w:jc w:val="right"/>
              <w:rPr>
                <w:rFonts w:cs="Arial"/>
                <w:color w:val="000000"/>
                <w:sz w:val="20"/>
              </w:rPr>
            </w:pPr>
            <w:r w:rsidRPr="000A20CE">
              <w:rPr>
                <w:rFonts w:cs="Arial"/>
                <w:color w:val="000000"/>
                <w:sz w:val="20"/>
              </w:rPr>
              <w:t>muito boa qualidade</w:t>
            </w:r>
          </w:p>
        </w:tc>
      </w:tr>
      <w:tr w:rsidR="00A91635" w:rsidRPr="000A20CE" w14:paraId="261AB5FB" w14:textId="77777777" w:rsidTr="00392445">
        <w:trPr>
          <w:trHeight w:val="300"/>
          <w:jc w:val="center"/>
        </w:trPr>
        <w:tc>
          <w:tcPr>
            <w:tcW w:w="2689" w:type="dxa"/>
            <w:shd w:val="clear" w:color="auto" w:fill="D9D9D9" w:themeFill="background1" w:themeFillShade="D9"/>
            <w:noWrap/>
            <w:hideMark/>
          </w:tcPr>
          <w:p w14:paraId="5BBE85D7" w14:textId="77777777" w:rsidR="00A91635" w:rsidRPr="000A20CE" w:rsidRDefault="00A91635" w:rsidP="00413280">
            <w:pPr>
              <w:rPr>
                <w:rFonts w:cs="Arial"/>
                <w:color w:val="000000"/>
                <w:sz w:val="20"/>
              </w:rPr>
            </w:pPr>
            <w:r w:rsidRPr="000A20CE">
              <w:rPr>
                <w:rFonts w:cs="Arial"/>
                <w:color w:val="000000"/>
                <w:sz w:val="20"/>
              </w:rPr>
              <w:t>Sistema de drenagem (SD)</w:t>
            </w:r>
          </w:p>
        </w:tc>
        <w:tc>
          <w:tcPr>
            <w:tcW w:w="3548" w:type="dxa"/>
            <w:tcBorders>
              <w:right w:val="nil"/>
            </w:tcBorders>
            <w:shd w:val="clear" w:color="auto" w:fill="D9D9D9" w:themeFill="background1" w:themeFillShade="D9"/>
            <w:vAlign w:val="center"/>
          </w:tcPr>
          <w:p w14:paraId="37216BC9" w14:textId="77777777" w:rsidR="00A91635" w:rsidRPr="000A20CE" w:rsidRDefault="00A91635" w:rsidP="00413280">
            <w:pPr>
              <w:jc w:val="center"/>
              <w:rPr>
                <w:rFonts w:cs="Arial"/>
                <w:color w:val="000000"/>
                <w:sz w:val="20"/>
              </w:rPr>
            </w:pPr>
            <w:r w:rsidRPr="000A20CE">
              <w:rPr>
                <w:rFonts w:cs="Arial"/>
                <w:color w:val="000000"/>
                <w:sz w:val="20"/>
              </w:rPr>
              <w:t>10</w:t>
            </w:r>
          </w:p>
        </w:tc>
        <w:tc>
          <w:tcPr>
            <w:tcW w:w="2405" w:type="dxa"/>
            <w:tcBorders>
              <w:left w:val="nil"/>
            </w:tcBorders>
            <w:shd w:val="clear" w:color="auto" w:fill="D9D9D9" w:themeFill="background1" w:themeFillShade="D9"/>
          </w:tcPr>
          <w:p w14:paraId="1830E054" w14:textId="77777777" w:rsidR="00A91635" w:rsidRPr="000A20CE" w:rsidRDefault="00A91635" w:rsidP="00A70F37">
            <w:pPr>
              <w:jc w:val="right"/>
              <w:rPr>
                <w:rFonts w:cs="Arial"/>
                <w:color w:val="000000"/>
                <w:sz w:val="20"/>
              </w:rPr>
            </w:pPr>
            <w:r w:rsidRPr="000A20CE">
              <w:rPr>
                <w:rFonts w:cs="Arial"/>
                <w:color w:val="000000"/>
                <w:sz w:val="20"/>
              </w:rPr>
              <w:t>ótima qualidade</w:t>
            </w:r>
          </w:p>
        </w:tc>
      </w:tr>
      <w:tr w:rsidR="00A91635" w:rsidRPr="000A20CE" w14:paraId="29C4E41B" w14:textId="77777777" w:rsidTr="00392445">
        <w:trPr>
          <w:trHeight w:val="300"/>
          <w:jc w:val="center"/>
        </w:trPr>
        <w:tc>
          <w:tcPr>
            <w:tcW w:w="2689" w:type="dxa"/>
            <w:noWrap/>
            <w:hideMark/>
          </w:tcPr>
          <w:p w14:paraId="69C43240" w14:textId="77777777" w:rsidR="00A91635" w:rsidRPr="000A20CE" w:rsidRDefault="00A91635" w:rsidP="00413280">
            <w:pPr>
              <w:rPr>
                <w:rFonts w:cs="Arial"/>
                <w:color w:val="000000"/>
                <w:sz w:val="20"/>
              </w:rPr>
            </w:pPr>
            <w:r w:rsidRPr="000A20CE">
              <w:rPr>
                <w:rFonts w:cs="Arial"/>
                <w:color w:val="000000"/>
                <w:sz w:val="20"/>
              </w:rPr>
              <w:t>Ponte (</w:t>
            </w:r>
            <w:proofErr w:type="spellStart"/>
            <w:r w:rsidRPr="000A20CE">
              <w:rPr>
                <w:rFonts w:cs="Arial"/>
                <w:color w:val="000000"/>
                <w:sz w:val="20"/>
              </w:rPr>
              <w:t>Po</w:t>
            </w:r>
            <w:proofErr w:type="spellEnd"/>
            <w:r w:rsidRPr="000A20CE">
              <w:rPr>
                <w:rFonts w:cs="Arial"/>
                <w:color w:val="000000"/>
                <w:sz w:val="20"/>
              </w:rPr>
              <w:t>)</w:t>
            </w:r>
          </w:p>
        </w:tc>
        <w:tc>
          <w:tcPr>
            <w:tcW w:w="3548" w:type="dxa"/>
            <w:vMerge w:val="restart"/>
            <w:tcBorders>
              <w:right w:val="nil"/>
            </w:tcBorders>
          </w:tcPr>
          <w:p w14:paraId="26C8B9D0" w14:textId="77777777" w:rsidR="00A91635" w:rsidRPr="000A20CE" w:rsidRDefault="00A91635" w:rsidP="00413280">
            <w:pPr>
              <w:rPr>
                <w:rFonts w:cs="Arial"/>
                <w:color w:val="000000"/>
                <w:sz w:val="20"/>
              </w:rPr>
            </w:pPr>
          </w:p>
        </w:tc>
        <w:tc>
          <w:tcPr>
            <w:tcW w:w="2405" w:type="dxa"/>
            <w:vMerge w:val="restart"/>
            <w:tcBorders>
              <w:left w:val="nil"/>
            </w:tcBorders>
          </w:tcPr>
          <w:p w14:paraId="7D8D1E00" w14:textId="77777777" w:rsidR="00A91635" w:rsidRPr="000A20CE" w:rsidRDefault="00A91635" w:rsidP="00413280">
            <w:pPr>
              <w:rPr>
                <w:rFonts w:cs="Arial"/>
                <w:color w:val="000000"/>
                <w:sz w:val="20"/>
              </w:rPr>
            </w:pPr>
          </w:p>
        </w:tc>
      </w:tr>
      <w:tr w:rsidR="00A91635" w:rsidRPr="000A20CE" w14:paraId="7CE7F885" w14:textId="77777777" w:rsidTr="00392445">
        <w:trPr>
          <w:trHeight w:val="300"/>
          <w:jc w:val="center"/>
        </w:trPr>
        <w:tc>
          <w:tcPr>
            <w:tcW w:w="2689" w:type="dxa"/>
            <w:shd w:val="clear" w:color="auto" w:fill="D9D9D9" w:themeFill="background1" w:themeFillShade="D9"/>
            <w:noWrap/>
            <w:hideMark/>
          </w:tcPr>
          <w:p w14:paraId="016FAE43" w14:textId="77777777" w:rsidR="00A91635" w:rsidRPr="000A20CE" w:rsidRDefault="00A91635" w:rsidP="00413280">
            <w:pPr>
              <w:rPr>
                <w:rFonts w:cs="Arial"/>
                <w:color w:val="000000"/>
                <w:sz w:val="20"/>
              </w:rPr>
            </w:pPr>
            <w:r w:rsidRPr="000A20CE">
              <w:rPr>
                <w:rFonts w:cs="Arial"/>
                <w:color w:val="000000"/>
                <w:sz w:val="20"/>
              </w:rPr>
              <w:t>Viaduto (V)</w:t>
            </w:r>
          </w:p>
        </w:tc>
        <w:tc>
          <w:tcPr>
            <w:tcW w:w="3548" w:type="dxa"/>
            <w:vMerge/>
            <w:tcBorders>
              <w:right w:val="nil"/>
            </w:tcBorders>
          </w:tcPr>
          <w:p w14:paraId="347CFAA3" w14:textId="77777777" w:rsidR="00A91635" w:rsidRPr="000A20CE" w:rsidRDefault="00A91635" w:rsidP="00413280">
            <w:pPr>
              <w:rPr>
                <w:rFonts w:cs="Arial"/>
                <w:color w:val="000000"/>
                <w:sz w:val="20"/>
              </w:rPr>
            </w:pPr>
          </w:p>
        </w:tc>
        <w:tc>
          <w:tcPr>
            <w:tcW w:w="2405" w:type="dxa"/>
            <w:vMerge/>
            <w:tcBorders>
              <w:left w:val="nil"/>
            </w:tcBorders>
          </w:tcPr>
          <w:p w14:paraId="39A7FED5" w14:textId="77777777" w:rsidR="00A91635" w:rsidRPr="000A20CE" w:rsidRDefault="00A91635" w:rsidP="00413280">
            <w:pPr>
              <w:rPr>
                <w:rFonts w:cs="Arial"/>
                <w:color w:val="000000"/>
                <w:sz w:val="20"/>
              </w:rPr>
            </w:pPr>
          </w:p>
        </w:tc>
      </w:tr>
    </w:tbl>
    <w:p w14:paraId="6A36053E" w14:textId="77777777" w:rsidR="00A91635" w:rsidRDefault="00A91635" w:rsidP="00A91635">
      <w:pPr>
        <w:pStyle w:val="DERPargrafo"/>
      </w:pPr>
    </w:p>
    <w:p w14:paraId="35741056" w14:textId="77777777" w:rsidR="00A91635" w:rsidRDefault="00A91635" w:rsidP="00A91635">
      <w:pPr>
        <w:pStyle w:val="DERPargrafo"/>
      </w:pPr>
      <w:r>
        <w:t xml:space="preserve">Além do grau de qualidade da infraestrutura, foram considerados pesos para os diferentes elementos de análise, uma vez que para a estadualização, alguns elementos têm importância diferenciada em relação a outros. Para a definição dos pesos, foram aplicados questionários para as 14 Diretorias Regionais (DR) do DER, ou seja, cada DR responde um questionário. </w:t>
      </w:r>
    </w:p>
    <w:p w14:paraId="40A393E6" w14:textId="4080D8C3" w:rsidR="00A91635" w:rsidRDefault="00A91635" w:rsidP="00A91635">
      <w:pPr>
        <w:pStyle w:val="DERPargrafo"/>
      </w:pPr>
      <w:r>
        <w:t xml:space="preserve">A metodologia do questionário consiste em atribuir graus de importância a cada um dos elementos associados à infraestrutura. O grau de importância varia de um a cinco, em que um indica que </w:t>
      </w:r>
      <w:r w:rsidRPr="00241D1E">
        <w:t xml:space="preserve">o elemento tem pouca importância em relação aos demais e </w:t>
      </w:r>
      <w:r w:rsidR="0098145C">
        <w:lastRenderedPageBreak/>
        <w:t>cinco</w:t>
      </w:r>
      <w:r w:rsidRPr="00241D1E">
        <w:t xml:space="preserve"> </w:t>
      </w:r>
      <w:r>
        <w:t>indica</w:t>
      </w:r>
      <w:r w:rsidRPr="00241D1E">
        <w:t xml:space="preserve"> que o elemento tem grande importância em relação aos demais.</w:t>
      </w:r>
      <w:r>
        <w:t xml:space="preserve"> O peso do elemento é definido pela normalização da moda dos graus de importância identificados nas respostas. Nos casos em que o grau de importância do elemento for multimodal, o peso é definido pela normalização da média das modas do grau de importância. </w:t>
      </w:r>
    </w:p>
    <w:p w14:paraId="7AB1D52F" w14:textId="2AEA4B3B" w:rsidR="00A91635" w:rsidRDefault="00A91635" w:rsidP="00A91635">
      <w:pPr>
        <w:pStyle w:val="DERTtulo1"/>
        <w:numPr>
          <w:ilvl w:val="1"/>
          <w:numId w:val="18"/>
        </w:numPr>
      </w:pPr>
      <w:bookmarkStart w:id="28" w:name="_Toc163744873"/>
      <w:r>
        <w:t>Cálculo do indicador de qualidade da infraestrutura</w:t>
      </w:r>
      <w:bookmarkEnd w:id="28"/>
    </w:p>
    <w:p w14:paraId="659FB1AF" w14:textId="77777777" w:rsidR="00A91635" w:rsidRDefault="00A91635" w:rsidP="00A91635">
      <w:pPr>
        <w:pStyle w:val="DERPargrafo"/>
      </w:pPr>
      <w:r>
        <w:t>A partir da definição dos elementos de avaliação e dos pesos de cada elemento relacionado a infraestrutura, foi construído o indicador de qualidade, que varia de zero a 1,4, onde zero indicara baixíssima ou favorabilidade nula e 1,4 indica ótima favorabilidade do trecho à estadualização. O indicador de qualidade de infraestrutura (QI) pode ser observado na Equação 3.</w:t>
      </w:r>
    </w:p>
    <w:tbl>
      <w:tblPr>
        <w:tblStyle w:val="TabeladeGrade1Clara-nfase3"/>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567"/>
      </w:tblGrid>
      <w:tr w:rsidR="00B128ED" w14:paraId="6936D35E" w14:textId="77777777" w:rsidTr="003247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tcBorders>
              <w:bottom w:val="none" w:sz="0" w:space="0" w:color="auto"/>
            </w:tcBorders>
            <w:vAlign w:val="bottom"/>
          </w:tcPr>
          <w:p w14:paraId="0973C815" w14:textId="05B81EBA" w:rsidR="00B128ED" w:rsidRPr="00B128ED" w:rsidRDefault="00B128ED" w:rsidP="00324763">
            <w:pPr>
              <w:keepNext/>
              <w:tabs>
                <w:tab w:val="left" w:pos="284"/>
                <w:tab w:val="center" w:pos="4536"/>
                <w:tab w:val="left" w:pos="8222"/>
                <w:tab w:val="left" w:pos="8400"/>
              </w:tabs>
              <w:spacing w:line="360" w:lineRule="auto"/>
              <w:rPr>
                <w:sz w:val="28"/>
                <w:szCs w:val="22"/>
              </w:rPr>
            </w:pPr>
            <w:r w:rsidRPr="00B128ED">
              <w:rPr>
                <w:sz w:val="28"/>
                <w:szCs w:val="22"/>
              </w:rPr>
              <w:tab/>
            </w:r>
            <m:oMath>
              <m:r>
                <m:rPr>
                  <m:sty m:val="bi"/>
                </m:rPr>
                <w:rPr>
                  <w:rFonts w:ascii="Cambria Math" w:hAnsi="Cambria Math"/>
                </w:rPr>
                <m:t>QI=</m:t>
              </m:r>
              <m:f>
                <m:fPr>
                  <m:ctrlPr>
                    <w:rPr>
                      <w:rFonts w:ascii="Cambria Math" w:hAnsi="Cambria Math"/>
                      <w:i/>
                      <w:iCs/>
                    </w:rPr>
                  </m:ctrlPr>
                </m:fPr>
                <m:num>
                  <m:r>
                    <m:rPr>
                      <m:sty m:val="bi"/>
                    </m:rPr>
                    <w:rPr>
                      <w:rFonts w:ascii="Cambria Math" w:hAnsi="Cambria Math"/>
                    </w:rPr>
                    <m:t>((FD*pDR)+(P*pP)+(A*pA)+(SV*pSV)+(SH*pSH)+(SD*pSD)+(Po*pPo)+(V*pV))</m:t>
                  </m:r>
                </m:num>
                <m:den>
                  <m:r>
                    <m:rPr>
                      <m:sty m:val="bi"/>
                    </m:rPr>
                    <w:rPr>
                      <w:rFonts w:ascii="Cambria Math" w:hAnsi="Cambria Math"/>
                    </w:rPr>
                    <m:t>Max</m:t>
                  </m:r>
                </m:den>
              </m:f>
            </m:oMath>
          </w:p>
        </w:tc>
        <w:tc>
          <w:tcPr>
            <w:tcW w:w="567" w:type="dxa"/>
            <w:tcBorders>
              <w:bottom w:val="none" w:sz="0" w:space="0" w:color="auto"/>
            </w:tcBorders>
          </w:tcPr>
          <w:p w14:paraId="39CF853A" w14:textId="574C484D" w:rsidR="00B128ED" w:rsidRDefault="00B128ED" w:rsidP="00324763">
            <w:pPr>
              <w:pStyle w:val="DERPargrafo"/>
              <w:jc w:val="right"/>
              <w:cnfStyle w:val="100000000000" w:firstRow="1" w:lastRow="0" w:firstColumn="0" w:lastColumn="0" w:oddVBand="0" w:evenVBand="0" w:oddHBand="0" w:evenHBand="0" w:firstRowFirstColumn="0" w:firstRowLastColumn="0" w:lastRowFirstColumn="0" w:lastRowLastColumn="0"/>
            </w:pPr>
            <w:r>
              <w:t>(3)</w:t>
            </w:r>
          </w:p>
        </w:tc>
      </w:tr>
    </w:tbl>
    <w:p w14:paraId="0679F9CD" w14:textId="59B552D0" w:rsidR="00A91635" w:rsidRDefault="00A91635" w:rsidP="4D1B98CE">
      <w:pPr>
        <w:keepNext/>
        <w:tabs>
          <w:tab w:val="left" w:pos="284"/>
          <w:tab w:val="center" w:pos="4536"/>
          <w:tab w:val="left" w:pos="8222"/>
          <w:tab w:val="left" w:pos="8400"/>
        </w:tabs>
        <w:spacing w:line="360" w:lineRule="auto"/>
        <w:jc w:val="both"/>
      </w:pPr>
      <w:r>
        <w:t>onde:</w:t>
      </w:r>
    </w:p>
    <w:tbl>
      <w:tblPr>
        <w:tblStyle w:val="Tabelacomgrade"/>
        <w:tblW w:w="0" w:type="auto"/>
        <w:jc w:val="center"/>
        <w:tblLook w:val="04A0" w:firstRow="1" w:lastRow="0" w:firstColumn="1" w:lastColumn="0" w:noHBand="0" w:noVBand="1"/>
      </w:tblPr>
      <w:tblGrid>
        <w:gridCol w:w="1194"/>
        <w:gridCol w:w="2173"/>
        <w:gridCol w:w="772"/>
      </w:tblGrid>
      <w:tr w:rsidR="00A91635" w:rsidRPr="000A20CE" w14:paraId="21BC600E" w14:textId="77777777" w:rsidTr="00413280">
        <w:trPr>
          <w:trHeight w:val="600"/>
          <w:jc w:val="center"/>
        </w:trPr>
        <w:tc>
          <w:tcPr>
            <w:tcW w:w="0" w:type="auto"/>
            <w:shd w:val="clear" w:color="auto" w:fill="D9D9D9" w:themeFill="background1" w:themeFillShade="D9"/>
            <w:noWrap/>
            <w:vAlign w:val="center"/>
            <w:hideMark/>
          </w:tcPr>
          <w:p w14:paraId="1070E3CD" w14:textId="77777777" w:rsidR="00A91635" w:rsidRPr="000A20CE" w:rsidRDefault="00A91635" w:rsidP="00413280">
            <w:pPr>
              <w:jc w:val="center"/>
              <w:rPr>
                <w:rFonts w:cs="Arial"/>
                <w:b/>
                <w:bCs/>
                <w:color w:val="000000"/>
                <w:sz w:val="20"/>
              </w:rPr>
            </w:pPr>
            <w:r>
              <w:rPr>
                <w:rFonts w:cs="Arial"/>
                <w:b/>
                <w:bCs/>
                <w:color w:val="000000"/>
                <w:sz w:val="20"/>
              </w:rPr>
              <w:t>LEGENDA</w:t>
            </w:r>
          </w:p>
        </w:tc>
        <w:tc>
          <w:tcPr>
            <w:tcW w:w="0" w:type="auto"/>
            <w:shd w:val="clear" w:color="auto" w:fill="D9D9D9" w:themeFill="background1" w:themeFillShade="D9"/>
            <w:vAlign w:val="center"/>
          </w:tcPr>
          <w:p w14:paraId="55DFD709" w14:textId="77777777" w:rsidR="00A91635" w:rsidRDefault="00A91635" w:rsidP="00413280">
            <w:pPr>
              <w:jc w:val="center"/>
              <w:rPr>
                <w:rFonts w:cs="Arial"/>
                <w:b/>
                <w:bCs/>
                <w:color w:val="000000"/>
                <w:sz w:val="20"/>
              </w:rPr>
            </w:pPr>
            <w:r>
              <w:rPr>
                <w:rFonts w:cs="Arial"/>
                <w:b/>
                <w:bCs/>
                <w:color w:val="000000"/>
                <w:sz w:val="20"/>
              </w:rPr>
              <w:t>DESCRIÇÃO</w:t>
            </w:r>
          </w:p>
        </w:tc>
        <w:tc>
          <w:tcPr>
            <w:tcW w:w="0" w:type="auto"/>
            <w:shd w:val="clear" w:color="auto" w:fill="D9D9D9" w:themeFill="background1" w:themeFillShade="D9"/>
            <w:vAlign w:val="center"/>
          </w:tcPr>
          <w:p w14:paraId="07494A84" w14:textId="77777777" w:rsidR="00A91635" w:rsidRPr="000A20CE" w:rsidRDefault="00A91635" w:rsidP="00413280">
            <w:pPr>
              <w:jc w:val="center"/>
              <w:rPr>
                <w:rFonts w:cs="Arial"/>
                <w:b/>
                <w:bCs/>
                <w:color w:val="000000"/>
                <w:sz w:val="20"/>
              </w:rPr>
            </w:pPr>
            <w:r>
              <w:rPr>
                <w:rFonts w:cs="Arial"/>
                <w:b/>
                <w:bCs/>
                <w:color w:val="000000"/>
                <w:sz w:val="20"/>
              </w:rPr>
              <w:t>PESO</w:t>
            </w:r>
          </w:p>
        </w:tc>
      </w:tr>
      <w:tr w:rsidR="00A91635" w:rsidRPr="000A20CE" w14:paraId="1171496C" w14:textId="77777777" w:rsidTr="00413280">
        <w:trPr>
          <w:trHeight w:val="300"/>
          <w:jc w:val="center"/>
        </w:trPr>
        <w:tc>
          <w:tcPr>
            <w:tcW w:w="0" w:type="auto"/>
            <w:noWrap/>
            <w:hideMark/>
          </w:tcPr>
          <w:p w14:paraId="52BDB21B" w14:textId="77777777" w:rsidR="00A91635" w:rsidRPr="000A20CE" w:rsidRDefault="00A91635" w:rsidP="00413280">
            <w:pPr>
              <w:rPr>
                <w:rFonts w:cs="Arial"/>
                <w:color w:val="000000"/>
                <w:sz w:val="20"/>
              </w:rPr>
            </w:pPr>
            <w:r w:rsidRPr="000A20CE">
              <w:rPr>
                <w:rFonts w:cs="Arial"/>
                <w:color w:val="000000"/>
                <w:sz w:val="20"/>
              </w:rPr>
              <w:t>FD</w:t>
            </w:r>
          </w:p>
        </w:tc>
        <w:tc>
          <w:tcPr>
            <w:tcW w:w="0" w:type="auto"/>
          </w:tcPr>
          <w:p w14:paraId="5266986A" w14:textId="77777777" w:rsidR="00A91635" w:rsidRPr="005B5D10" w:rsidRDefault="00A91635" w:rsidP="00413280">
            <w:pPr>
              <w:jc w:val="center"/>
              <w:rPr>
                <w:rFonts w:cs="Arial"/>
                <w:color w:val="000000"/>
                <w:sz w:val="20"/>
              </w:rPr>
            </w:pPr>
            <w:r w:rsidRPr="000A20CE">
              <w:rPr>
                <w:rFonts w:cs="Arial"/>
                <w:color w:val="000000"/>
                <w:sz w:val="20"/>
              </w:rPr>
              <w:t>Faixa de Domínio</w:t>
            </w:r>
          </w:p>
        </w:tc>
        <w:tc>
          <w:tcPr>
            <w:tcW w:w="0" w:type="auto"/>
          </w:tcPr>
          <w:p w14:paraId="44F1F5D8" w14:textId="77777777" w:rsidR="00A91635" w:rsidRPr="005B5D10" w:rsidRDefault="00A91635" w:rsidP="00413280">
            <w:pPr>
              <w:jc w:val="center"/>
              <w:rPr>
                <w:rFonts w:cs="Arial"/>
                <w:color w:val="000000"/>
                <w:sz w:val="20"/>
              </w:rPr>
            </w:pPr>
            <w:proofErr w:type="spellStart"/>
            <w:r>
              <w:rPr>
                <w:rFonts w:cs="Arial"/>
                <w:color w:val="000000"/>
                <w:sz w:val="20"/>
              </w:rPr>
              <w:t>p</w:t>
            </w:r>
            <w:r w:rsidRPr="000A20CE">
              <w:rPr>
                <w:rFonts w:cs="Arial"/>
                <w:color w:val="000000"/>
                <w:sz w:val="20"/>
              </w:rPr>
              <w:t>FD</w:t>
            </w:r>
            <w:proofErr w:type="spellEnd"/>
          </w:p>
        </w:tc>
      </w:tr>
      <w:tr w:rsidR="00A91635" w:rsidRPr="000A20CE" w14:paraId="3647C187" w14:textId="77777777" w:rsidTr="00413280">
        <w:trPr>
          <w:trHeight w:val="300"/>
          <w:jc w:val="center"/>
        </w:trPr>
        <w:tc>
          <w:tcPr>
            <w:tcW w:w="0" w:type="auto"/>
            <w:shd w:val="clear" w:color="auto" w:fill="D9D9D9" w:themeFill="background1" w:themeFillShade="D9"/>
            <w:noWrap/>
            <w:hideMark/>
          </w:tcPr>
          <w:p w14:paraId="421A6191" w14:textId="77777777" w:rsidR="00A91635" w:rsidRPr="000A20CE" w:rsidRDefault="00A91635" w:rsidP="00413280">
            <w:pPr>
              <w:rPr>
                <w:rFonts w:cs="Arial"/>
                <w:color w:val="000000"/>
                <w:sz w:val="20"/>
              </w:rPr>
            </w:pPr>
            <w:r w:rsidRPr="000A20CE">
              <w:rPr>
                <w:rFonts w:cs="Arial"/>
                <w:color w:val="000000"/>
                <w:sz w:val="20"/>
              </w:rPr>
              <w:t>P</w:t>
            </w:r>
          </w:p>
        </w:tc>
        <w:tc>
          <w:tcPr>
            <w:tcW w:w="0" w:type="auto"/>
            <w:shd w:val="clear" w:color="auto" w:fill="D9D9D9" w:themeFill="background1" w:themeFillShade="D9"/>
          </w:tcPr>
          <w:p w14:paraId="091DCD66" w14:textId="77777777" w:rsidR="00A91635" w:rsidRPr="005B5D10" w:rsidRDefault="00A91635" w:rsidP="00413280">
            <w:pPr>
              <w:jc w:val="center"/>
              <w:rPr>
                <w:rFonts w:cs="Arial"/>
                <w:color w:val="000000"/>
                <w:sz w:val="20"/>
              </w:rPr>
            </w:pPr>
            <w:r w:rsidRPr="000A20CE">
              <w:rPr>
                <w:rFonts w:cs="Arial"/>
                <w:color w:val="000000"/>
                <w:sz w:val="20"/>
              </w:rPr>
              <w:t>Pavimento</w:t>
            </w:r>
          </w:p>
        </w:tc>
        <w:tc>
          <w:tcPr>
            <w:tcW w:w="0" w:type="auto"/>
            <w:shd w:val="clear" w:color="auto" w:fill="D9D9D9" w:themeFill="background1" w:themeFillShade="D9"/>
          </w:tcPr>
          <w:p w14:paraId="575D6DBD" w14:textId="77777777" w:rsidR="00A91635" w:rsidRPr="005B5D10" w:rsidRDefault="00A91635" w:rsidP="00413280">
            <w:pPr>
              <w:jc w:val="center"/>
              <w:rPr>
                <w:rFonts w:cs="Arial"/>
                <w:color w:val="000000"/>
                <w:sz w:val="20"/>
              </w:rPr>
            </w:pPr>
            <w:proofErr w:type="spellStart"/>
            <w:r>
              <w:rPr>
                <w:rFonts w:cs="Arial"/>
                <w:color w:val="000000"/>
                <w:sz w:val="20"/>
              </w:rPr>
              <w:t>p</w:t>
            </w:r>
            <w:r w:rsidRPr="000A20CE">
              <w:rPr>
                <w:rFonts w:cs="Arial"/>
                <w:color w:val="000000"/>
                <w:sz w:val="20"/>
              </w:rPr>
              <w:t>P</w:t>
            </w:r>
            <w:proofErr w:type="spellEnd"/>
          </w:p>
        </w:tc>
      </w:tr>
      <w:tr w:rsidR="00A91635" w:rsidRPr="000A20CE" w14:paraId="621675B7" w14:textId="77777777" w:rsidTr="00413280">
        <w:trPr>
          <w:trHeight w:val="300"/>
          <w:jc w:val="center"/>
        </w:trPr>
        <w:tc>
          <w:tcPr>
            <w:tcW w:w="0" w:type="auto"/>
            <w:noWrap/>
            <w:hideMark/>
          </w:tcPr>
          <w:p w14:paraId="79D83806" w14:textId="77777777" w:rsidR="00A91635" w:rsidRPr="000A20CE" w:rsidRDefault="00A91635" w:rsidP="00413280">
            <w:pPr>
              <w:rPr>
                <w:rFonts w:cs="Arial"/>
                <w:color w:val="000000"/>
                <w:sz w:val="20"/>
              </w:rPr>
            </w:pPr>
            <w:r w:rsidRPr="000A20CE">
              <w:rPr>
                <w:rFonts w:cs="Arial"/>
                <w:color w:val="000000"/>
                <w:sz w:val="20"/>
              </w:rPr>
              <w:t>A</w:t>
            </w:r>
          </w:p>
        </w:tc>
        <w:tc>
          <w:tcPr>
            <w:tcW w:w="0" w:type="auto"/>
          </w:tcPr>
          <w:p w14:paraId="76EA322A" w14:textId="77777777" w:rsidR="00A91635" w:rsidRPr="005B5D10" w:rsidRDefault="00A91635" w:rsidP="00413280">
            <w:pPr>
              <w:jc w:val="center"/>
              <w:rPr>
                <w:rFonts w:cs="Arial"/>
                <w:color w:val="000000"/>
                <w:sz w:val="20"/>
              </w:rPr>
            </w:pPr>
            <w:r w:rsidRPr="000A20CE">
              <w:rPr>
                <w:rFonts w:cs="Arial"/>
                <w:color w:val="000000"/>
                <w:sz w:val="20"/>
              </w:rPr>
              <w:t>Acostamento</w:t>
            </w:r>
          </w:p>
        </w:tc>
        <w:tc>
          <w:tcPr>
            <w:tcW w:w="0" w:type="auto"/>
          </w:tcPr>
          <w:p w14:paraId="11937C5B" w14:textId="77777777" w:rsidR="00A91635" w:rsidRPr="005B5D10" w:rsidRDefault="00A91635" w:rsidP="00413280">
            <w:pPr>
              <w:jc w:val="center"/>
              <w:rPr>
                <w:rFonts w:cs="Arial"/>
                <w:color w:val="000000"/>
                <w:sz w:val="20"/>
              </w:rPr>
            </w:pPr>
            <w:proofErr w:type="spellStart"/>
            <w:r>
              <w:rPr>
                <w:rFonts w:cs="Arial"/>
                <w:color w:val="000000"/>
                <w:sz w:val="20"/>
              </w:rPr>
              <w:t>p</w:t>
            </w:r>
            <w:r w:rsidRPr="000A20CE">
              <w:rPr>
                <w:rFonts w:cs="Arial"/>
                <w:color w:val="000000"/>
                <w:sz w:val="20"/>
              </w:rPr>
              <w:t>A</w:t>
            </w:r>
            <w:proofErr w:type="spellEnd"/>
          </w:p>
        </w:tc>
      </w:tr>
      <w:tr w:rsidR="00A91635" w:rsidRPr="000A20CE" w14:paraId="44B73E02" w14:textId="77777777" w:rsidTr="00413280">
        <w:trPr>
          <w:trHeight w:val="300"/>
          <w:jc w:val="center"/>
        </w:trPr>
        <w:tc>
          <w:tcPr>
            <w:tcW w:w="0" w:type="auto"/>
            <w:shd w:val="clear" w:color="auto" w:fill="D9D9D9" w:themeFill="background1" w:themeFillShade="D9"/>
            <w:noWrap/>
            <w:hideMark/>
          </w:tcPr>
          <w:p w14:paraId="12AED256" w14:textId="77777777" w:rsidR="00A91635" w:rsidRPr="000A20CE" w:rsidRDefault="00A91635" w:rsidP="00413280">
            <w:pPr>
              <w:rPr>
                <w:rFonts w:cs="Arial"/>
                <w:color w:val="000000"/>
                <w:sz w:val="20"/>
              </w:rPr>
            </w:pPr>
            <w:r w:rsidRPr="000A20CE">
              <w:rPr>
                <w:rFonts w:cs="Arial"/>
                <w:color w:val="000000"/>
                <w:sz w:val="20"/>
              </w:rPr>
              <w:t>SV</w:t>
            </w:r>
          </w:p>
        </w:tc>
        <w:tc>
          <w:tcPr>
            <w:tcW w:w="0" w:type="auto"/>
            <w:shd w:val="clear" w:color="auto" w:fill="D9D9D9" w:themeFill="background1" w:themeFillShade="D9"/>
          </w:tcPr>
          <w:p w14:paraId="57C7F373" w14:textId="77777777" w:rsidR="00A91635" w:rsidRPr="005B5D10" w:rsidRDefault="00A91635" w:rsidP="00413280">
            <w:pPr>
              <w:jc w:val="center"/>
              <w:rPr>
                <w:rFonts w:cs="Arial"/>
                <w:color w:val="000000"/>
                <w:sz w:val="20"/>
              </w:rPr>
            </w:pPr>
            <w:r w:rsidRPr="000A20CE">
              <w:rPr>
                <w:rFonts w:cs="Arial"/>
                <w:color w:val="000000"/>
                <w:sz w:val="20"/>
              </w:rPr>
              <w:t>Sinalização vertical</w:t>
            </w:r>
          </w:p>
        </w:tc>
        <w:tc>
          <w:tcPr>
            <w:tcW w:w="0" w:type="auto"/>
            <w:shd w:val="clear" w:color="auto" w:fill="D9D9D9" w:themeFill="background1" w:themeFillShade="D9"/>
          </w:tcPr>
          <w:p w14:paraId="2CD36430" w14:textId="77777777" w:rsidR="00A91635" w:rsidRPr="005B5D10" w:rsidRDefault="00A91635" w:rsidP="00413280">
            <w:pPr>
              <w:jc w:val="center"/>
              <w:rPr>
                <w:rFonts w:cs="Arial"/>
                <w:color w:val="000000"/>
                <w:sz w:val="20"/>
              </w:rPr>
            </w:pPr>
            <w:proofErr w:type="spellStart"/>
            <w:r>
              <w:rPr>
                <w:rFonts w:cs="Arial"/>
                <w:color w:val="000000"/>
                <w:sz w:val="20"/>
              </w:rPr>
              <w:t>p</w:t>
            </w:r>
            <w:r w:rsidRPr="000A20CE">
              <w:rPr>
                <w:rFonts w:cs="Arial"/>
                <w:color w:val="000000"/>
                <w:sz w:val="20"/>
              </w:rPr>
              <w:t>SV</w:t>
            </w:r>
            <w:proofErr w:type="spellEnd"/>
          </w:p>
        </w:tc>
      </w:tr>
      <w:tr w:rsidR="00A91635" w:rsidRPr="000A20CE" w14:paraId="36C920D4" w14:textId="77777777" w:rsidTr="00413280">
        <w:trPr>
          <w:trHeight w:val="300"/>
          <w:jc w:val="center"/>
        </w:trPr>
        <w:tc>
          <w:tcPr>
            <w:tcW w:w="0" w:type="auto"/>
            <w:noWrap/>
            <w:hideMark/>
          </w:tcPr>
          <w:p w14:paraId="44D2B1E3" w14:textId="77777777" w:rsidR="00A91635" w:rsidRPr="000A20CE" w:rsidRDefault="00A91635" w:rsidP="00413280">
            <w:pPr>
              <w:rPr>
                <w:rFonts w:cs="Arial"/>
                <w:color w:val="000000"/>
                <w:sz w:val="20"/>
              </w:rPr>
            </w:pPr>
            <w:r w:rsidRPr="000A20CE">
              <w:rPr>
                <w:rFonts w:cs="Arial"/>
                <w:color w:val="000000"/>
                <w:sz w:val="20"/>
              </w:rPr>
              <w:t>SH</w:t>
            </w:r>
          </w:p>
        </w:tc>
        <w:tc>
          <w:tcPr>
            <w:tcW w:w="0" w:type="auto"/>
          </w:tcPr>
          <w:p w14:paraId="61FF1F2A" w14:textId="77777777" w:rsidR="00A91635" w:rsidRPr="005B5D10" w:rsidRDefault="00A91635" w:rsidP="00413280">
            <w:pPr>
              <w:jc w:val="center"/>
              <w:rPr>
                <w:rFonts w:cs="Arial"/>
                <w:color w:val="000000"/>
                <w:sz w:val="20"/>
              </w:rPr>
            </w:pPr>
            <w:r w:rsidRPr="000A20CE">
              <w:rPr>
                <w:rFonts w:cs="Arial"/>
                <w:color w:val="000000"/>
                <w:sz w:val="20"/>
              </w:rPr>
              <w:t>Sinalização horizontal</w:t>
            </w:r>
          </w:p>
        </w:tc>
        <w:tc>
          <w:tcPr>
            <w:tcW w:w="0" w:type="auto"/>
          </w:tcPr>
          <w:p w14:paraId="135B75F6" w14:textId="77777777" w:rsidR="00A91635" w:rsidRPr="005B5D10" w:rsidRDefault="00A91635" w:rsidP="00413280">
            <w:pPr>
              <w:jc w:val="center"/>
              <w:rPr>
                <w:rFonts w:cs="Arial"/>
                <w:color w:val="000000"/>
                <w:sz w:val="20"/>
              </w:rPr>
            </w:pPr>
            <w:proofErr w:type="spellStart"/>
            <w:r>
              <w:rPr>
                <w:rFonts w:cs="Arial"/>
                <w:color w:val="000000"/>
                <w:sz w:val="20"/>
              </w:rPr>
              <w:t>p</w:t>
            </w:r>
            <w:r w:rsidRPr="000A20CE">
              <w:rPr>
                <w:rFonts w:cs="Arial"/>
                <w:color w:val="000000"/>
                <w:sz w:val="20"/>
              </w:rPr>
              <w:t>SH</w:t>
            </w:r>
            <w:proofErr w:type="spellEnd"/>
          </w:p>
        </w:tc>
      </w:tr>
      <w:tr w:rsidR="00A91635" w:rsidRPr="000A20CE" w14:paraId="555209D7" w14:textId="77777777" w:rsidTr="00413280">
        <w:trPr>
          <w:trHeight w:val="300"/>
          <w:jc w:val="center"/>
        </w:trPr>
        <w:tc>
          <w:tcPr>
            <w:tcW w:w="0" w:type="auto"/>
            <w:shd w:val="clear" w:color="auto" w:fill="D9D9D9" w:themeFill="background1" w:themeFillShade="D9"/>
            <w:noWrap/>
            <w:hideMark/>
          </w:tcPr>
          <w:p w14:paraId="5CFD4346" w14:textId="77777777" w:rsidR="00A91635" w:rsidRPr="000A20CE" w:rsidRDefault="00A91635" w:rsidP="00413280">
            <w:pPr>
              <w:rPr>
                <w:rFonts w:cs="Arial"/>
                <w:color w:val="000000"/>
                <w:sz w:val="20"/>
              </w:rPr>
            </w:pPr>
            <w:r w:rsidRPr="000A20CE">
              <w:rPr>
                <w:rFonts w:cs="Arial"/>
                <w:color w:val="000000"/>
                <w:sz w:val="20"/>
              </w:rPr>
              <w:t>SD</w:t>
            </w:r>
          </w:p>
        </w:tc>
        <w:tc>
          <w:tcPr>
            <w:tcW w:w="0" w:type="auto"/>
            <w:shd w:val="clear" w:color="auto" w:fill="D9D9D9" w:themeFill="background1" w:themeFillShade="D9"/>
          </w:tcPr>
          <w:p w14:paraId="7B0AC199" w14:textId="77777777" w:rsidR="00A91635" w:rsidRPr="005B5D10" w:rsidRDefault="00A91635" w:rsidP="00413280">
            <w:pPr>
              <w:jc w:val="center"/>
              <w:rPr>
                <w:rFonts w:cs="Arial"/>
                <w:color w:val="000000"/>
                <w:sz w:val="20"/>
              </w:rPr>
            </w:pPr>
            <w:r w:rsidRPr="000A20CE">
              <w:rPr>
                <w:rFonts w:cs="Arial"/>
                <w:color w:val="000000"/>
                <w:sz w:val="20"/>
              </w:rPr>
              <w:t>Sistema de drenagem</w:t>
            </w:r>
          </w:p>
        </w:tc>
        <w:tc>
          <w:tcPr>
            <w:tcW w:w="0" w:type="auto"/>
            <w:shd w:val="clear" w:color="auto" w:fill="D9D9D9" w:themeFill="background1" w:themeFillShade="D9"/>
          </w:tcPr>
          <w:p w14:paraId="66B1FD5F" w14:textId="77777777" w:rsidR="00A91635" w:rsidRPr="005B5D10" w:rsidRDefault="00A91635" w:rsidP="00413280">
            <w:pPr>
              <w:jc w:val="center"/>
              <w:rPr>
                <w:rFonts w:cs="Arial"/>
                <w:color w:val="000000"/>
                <w:sz w:val="20"/>
              </w:rPr>
            </w:pPr>
            <w:proofErr w:type="spellStart"/>
            <w:r>
              <w:rPr>
                <w:rFonts w:cs="Arial"/>
                <w:color w:val="000000"/>
                <w:sz w:val="20"/>
              </w:rPr>
              <w:t>p</w:t>
            </w:r>
            <w:r w:rsidRPr="000A20CE">
              <w:rPr>
                <w:rFonts w:cs="Arial"/>
                <w:color w:val="000000"/>
                <w:sz w:val="20"/>
              </w:rPr>
              <w:t>SD</w:t>
            </w:r>
            <w:proofErr w:type="spellEnd"/>
          </w:p>
        </w:tc>
      </w:tr>
      <w:tr w:rsidR="00A91635" w:rsidRPr="000A20CE" w14:paraId="6E38C4D5" w14:textId="77777777" w:rsidTr="00413280">
        <w:trPr>
          <w:trHeight w:val="300"/>
          <w:jc w:val="center"/>
        </w:trPr>
        <w:tc>
          <w:tcPr>
            <w:tcW w:w="0" w:type="auto"/>
            <w:noWrap/>
            <w:hideMark/>
          </w:tcPr>
          <w:p w14:paraId="47505F43" w14:textId="77777777" w:rsidR="00A91635" w:rsidRPr="000A20CE" w:rsidRDefault="00A91635" w:rsidP="00413280">
            <w:pPr>
              <w:rPr>
                <w:rFonts w:cs="Arial"/>
                <w:color w:val="000000"/>
                <w:sz w:val="20"/>
              </w:rPr>
            </w:pPr>
            <w:proofErr w:type="spellStart"/>
            <w:r w:rsidRPr="000A20CE">
              <w:rPr>
                <w:rFonts w:cs="Arial"/>
                <w:color w:val="000000"/>
                <w:sz w:val="20"/>
              </w:rPr>
              <w:t>Po</w:t>
            </w:r>
            <w:proofErr w:type="spellEnd"/>
          </w:p>
        </w:tc>
        <w:tc>
          <w:tcPr>
            <w:tcW w:w="0" w:type="auto"/>
          </w:tcPr>
          <w:p w14:paraId="7163653A" w14:textId="77777777" w:rsidR="00A91635" w:rsidRPr="005B5D10" w:rsidRDefault="00A91635" w:rsidP="00413280">
            <w:pPr>
              <w:jc w:val="center"/>
              <w:rPr>
                <w:rFonts w:cs="Arial"/>
                <w:color w:val="000000"/>
                <w:sz w:val="20"/>
              </w:rPr>
            </w:pPr>
            <w:r w:rsidRPr="000A20CE">
              <w:rPr>
                <w:rFonts w:cs="Arial"/>
                <w:color w:val="000000"/>
                <w:sz w:val="20"/>
              </w:rPr>
              <w:t>Ponte</w:t>
            </w:r>
          </w:p>
        </w:tc>
        <w:tc>
          <w:tcPr>
            <w:tcW w:w="0" w:type="auto"/>
          </w:tcPr>
          <w:p w14:paraId="0D2F64C0" w14:textId="77777777" w:rsidR="00A91635" w:rsidRPr="005B5D10" w:rsidRDefault="00A91635" w:rsidP="00413280">
            <w:pPr>
              <w:jc w:val="center"/>
              <w:rPr>
                <w:rFonts w:cs="Arial"/>
                <w:color w:val="000000"/>
                <w:sz w:val="20"/>
              </w:rPr>
            </w:pPr>
            <w:proofErr w:type="spellStart"/>
            <w:r>
              <w:rPr>
                <w:rFonts w:cs="Arial"/>
                <w:color w:val="000000"/>
                <w:sz w:val="20"/>
              </w:rPr>
              <w:t>p</w:t>
            </w:r>
            <w:r w:rsidRPr="000A20CE">
              <w:rPr>
                <w:rFonts w:cs="Arial"/>
                <w:color w:val="000000"/>
                <w:sz w:val="20"/>
              </w:rPr>
              <w:t>Po</w:t>
            </w:r>
            <w:proofErr w:type="spellEnd"/>
          </w:p>
        </w:tc>
      </w:tr>
      <w:tr w:rsidR="00A91635" w:rsidRPr="000A20CE" w14:paraId="21B4CB81" w14:textId="77777777" w:rsidTr="00413280">
        <w:trPr>
          <w:trHeight w:val="300"/>
          <w:jc w:val="center"/>
        </w:trPr>
        <w:tc>
          <w:tcPr>
            <w:tcW w:w="0" w:type="auto"/>
            <w:noWrap/>
          </w:tcPr>
          <w:p w14:paraId="12E40A3B" w14:textId="77777777" w:rsidR="00A91635" w:rsidRPr="000A20CE" w:rsidRDefault="00A91635" w:rsidP="00413280">
            <w:pPr>
              <w:rPr>
                <w:rFonts w:cs="Arial"/>
                <w:color w:val="000000"/>
                <w:sz w:val="20"/>
              </w:rPr>
            </w:pPr>
            <w:r w:rsidRPr="000A20CE">
              <w:rPr>
                <w:rFonts w:cs="Arial"/>
                <w:color w:val="000000"/>
                <w:sz w:val="20"/>
              </w:rPr>
              <w:t>V</w:t>
            </w:r>
          </w:p>
        </w:tc>
        <w:tc>
          <w:tcPr>
            <w:tcW w:w="0" w:type="auto"/>
          </w:tcPr>
          <w:p w14:paraId="51692DCF" w14:textId="77777777" w:rsidR="00A91635" w:rsidRDefault="00A91635" w:rsidP="00413280">
            <w:pPr>
              <w:jc w:val="center"/>
              <w:rPr>
                <w:rFonts w:cs="Arial"/>
                <w:color w:val="000000"/>
                <w:sz w:val="20"/>
              </w:rPr>
            </w:pPr>
            <w:r w:rsidRPr="000A20CE">
              <w:rPr>
                <w:rFonts w:cs="Arial"/>
                <w:color w:val="000000"/>
                <w:sz w:val="20"/>
              </w:rPr>
              <w:t>Viaduto</w:t>
            </w:r>
          </w:p>
        </w:tc>
        <w:tc>
          <w:tcPr>
            <w:tcW w:w="0" w:type="auto"/>
          </w:tcPr>
          <w:p w14:paraId="4B0F36C4" w14:textId="77777777" w:rsidR="00A91635" w:rsidRPr="005B5D10" w:rsidRDefault="00A91635" w:rsidP="00413280">
            <w:pPr>
              <w:jc w:val="center"/>
              <w:rPr>
                <w:rFonts w:cs="Arial"/>
                <w:color w:val="000000"/>
                <w:sz w:val="20"/>
              </w:rPr>
            </w:pPr>
            <w:proofErr w:type="spellStart"/>
            <w:r>
              <w:rPr>
                <w:rFonts w:cs="Arial"/>
                <w:color w:val="000000"/>
                <w:sz w:val="20"/>
              </w:rPr>
              <w:t>p</w:t>
            </w:r>
            <w:r w:rsidRPr="000A20CE">
              <w:rPr>
                <w:rFonts w:cs="Arial"/>
                <w:color w:val="000000"/>
                <w:sz w:val="20"/>
              </w:rPr>
              <w:t>V</w:t>
            </w:r>
            <w:proofErr w:type="spellEnd"/>
          </w:p>
        </w:tc>
      </w:tr>
    </w:tbl>
    <w:p w14:paraId="0F9A874C" w14:textId="072459A1" w:rsidR="003A5ED8" w:rsidRDefault="00A91635" w:rsidP="00A91635">
      <w:pPr>
        <w:pStyle w:val="DERPargrafo"/>
      </w:pPr>
      <w:r>
        <w:t xml:space="preserve">e </w:t>
      </w:r>
      <w:r w:rsidR="003A5ED8">
        <w:t>Max</w:t>
      </w:r>
      <w:r>
        <w:t xml:space="preserve"> é </w:t>
      </w:r>
      <w:r w:rsidR="003A5ED8">
        <w:t xml:space="preserve">o valor máximo possível para a o somatório do produto entre o grau de qualidade e o peso de cada elemento associado à infraestrutura. A variável Max funciona para escalonar o resultado da expressão para a mesma ordem de grandeza do indicador espacial, ou seja, para valores entre zero e um. O cálculo da variável Max pode ser observado na Equação 4: </w:t>
      </w:r>
    </w:p>
    <w:tbl>
      <w:tblPr>
        <w:tblStyle w:val="TabeladeGrade1Clara-nfase3"/>
        <w:tblW w:w="89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845"/>
      </w:tblGrid>
      <w:tr w:rsidR="00324763" w14:paraId="2F991039" w14:textId="77777777" w:rsidTr="003247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0" w:type="dxa"/>
            <w:tcBorders>
              <w:bottom w:val="none" w:sz="0" w:space="0" w:color="auto"/>
            </w:tcBorders>
          </w:tcPr>
          <w:p w14:paraId="48BA9F7E" w14:textId="617B2575" w:rsidR="00324763" w:rsidRPr="00324763" w:rsidRDefault="00324763" w:rsidP="00A91635">
            <w:pPr>
              <w:pStyle w:val="DERPargrafo"/>
              <w:rPr>
                <w:spacing w:val="-16"/>
              </w:rPr>
            </w:pPr>
            <m:oMathPara>
              <m:oMathParaPr>
                <m:jc m:val="left"/>
              </m:oMathParaPr>
              <m:oMath>
                <m:r>
                  <m:rPr>
                    <m:sty m:val="bi"/>
                  </m:rPr>
                  <w:rPr>
                    <w:rFonts w:ascii="Cambria Math" w:hAnsi="Cambria Math"/>
                    <w:spacing w:val="-16"/>
                    <w:sz w:val="16"/>
                    <w:szCs w:val="12"/>
                  </w:rPr>
                  <m:t>Max=((FD*pDR)+(P*pP)+(A*pA)+(SV*pSV)+(SH*pSH)+(SD*pSD)+(Po*pPo)+(V*pV))</m:t>
                </m:r>
              </m:oMath>
            </m:oMathPara>
          </w:p>
        </w:tc>
        <w:tc>
          <w:tcPr>
            <w:tcW w:w="845" w:type="dxa"/>
            <w:tcBorders>
              <w:bottom w:val="none" w:sz="0" w:space="0" w:color="auto"/>
            </w:tcBorders>
          </w:tcPr>
          <w:p w14:paraId="3A858701" w14:textId="55284080" w:rsidR="00324763" w:rsidRDefault="00324763" w:rsidP="00324763">
            <w:pPr>
              <w:pStyle w:val="DERPargrafo"/>
              <w:jc w:val="right"/>
              <w:cnfStyle w:val="100000000000" w:firstRow="1" w:lastRow="0" w:firstColumn="0" w:lastColumn="0" w:oddVBand="0" w:evenVBand="0" w:oddHBand="0" w:evenHBand="0" w:firstRowFirstColumn="0" w:firstRowLastColumn="0" w:lastRowFirstColumn="0" w:lastRowLastColumn="0"/>
            </w:pPr>
            <w:r>
              <w:t>(4)</w:t>
            </w:r>
          </w:p>
        </w:tc>
      </w:tr>
    </w:tbl>
    <w:p w14:paraId="71953FC7" w14:textId="67916CA4" w:rsidR="003A5ED8" w:rsidRDefault="00EF4BBF" w:rsidP="00A91635">
      <w:pPr>
        <w:pStyle w:val="DERPargrafo"/>
      </w:pPr>
      <w:r>
        <w:t>o</w:t>
      </w:r>
      <w:r w:rsidR="003A5ED8">
        <w:t>nde</w:t>
      </w:r>
      <w:r>
        <w:t>:</w:t>
      </w:r>
    </w:p>
    <w:p w14:paraId="6A6C07D0" w14:textId="77777777" w:rsidR="00EF4BBF" w:rsidRDefault="00EF4BBF" w:rsidP="00A91635">
      <w:pPr>
        <w:pStyle w:val="DERPargrafo"/>
      </w:pPr>
    </w:p>
    <w:tbl>
      <w:tblPr>
        <w:tblStyle w:val="Tabelacomgrade"/>
        <w:tblW w:w="0" w:type="auto"/>
        <w:jc w:val="center"/>
        <w:tblLook w:val="04A0" w:firstRow="1" w:lastRow="0" w:firstColumn="1" w:lastColumn="0" w:noHBand="0" w:noVBand="1"/>
      </w:tblPr>
      <w:tblGrid>
        <w:gridCol w:w="2640"/>
        <w:gridCol w:w="2884"/>
        <w:gridCol w:w="2884"/>
      </w:tblGrid>
      <w:tr w:rsidR="00EF4BBF" w:rsidRPr="000A20CE" w14:paraId="5371899A" w14:textId="69F3E350" w:rsidTr="00EF4BBF">
        <w:trPr>
          <w:trHeight w:val="600"/>
          <w:jc w:val="center"/>
        </w:trPr>
        <w:tc>
          <w:tcPr>
            <w:tcW w:w="0" w:type="auto"/>
            <w:shd w:val="clear" w:color="auto" w:fill="D9D9D9" w:themeFill="background1" w:themeFillShade="D9"/>
            <w:noWrap/>
            <w:vAlign w:val="center"/>
            <w:hideMark/>
          </w:tcPr>
          <w:p w14:paraId="55204E88" w14:textId="77777777" w:rsidR="00EF4BBF" w:rsidRPr="000A20CE" w:rsidRDefault="00EF4BBF" w:rsidP="00EF4BBF">
            <w:pPr>
              <w:jc w:val="center"/>
              <w:rPr>
                <w:rFonts w:cs="Arial"/>
                <w:b/>
                <w:bCs/>
                <w:color w:val="000000"/>
                <w:sz w:val="20"/>
              </w:rPr>
            </w:pPr>
            <w:r w:rsidRPr="000A20CE">
              <w:rPr>
                <w:rFonts w:cs="Arial"/>
                <w:b/>
                <w:bCs/>
                <w:color w:val="000000"/>
                <w:sz w:val="20"/>
              </w:rPr>
              <w:lastRenderedPageBreak/>
              <w:t>ELEMENTO</w:t>
            </w:r>
          </w:p>
        </w:tc>
        <w:tc>
          <w:tcPr>
            <w:tcW w:w="2884" w:type="dxa"/>
            <w:shd w:val="clear" w:color="auto" w:fill="D9D9D9" w:themeFill="background1" w:themeFillShade="D9"/>
            <w:vAlign w:val="center"/>
          </w:tcPr>
          <w:p w14:paraId="25CA61DA" w14:textId="3B4702DB" w:rsidR="00EF4BBF" w:rsidRPr="000A20CE" w:rsidRDefault="00EF4BBF" w:rsidP="00EF4BBF">
            <w:pPr>
              <w:jc w:val="center"/>
              <w:rPr>
                <w:rFonts w:cs="Arial"/>
                <w:b/>
                <w:bCs/>
                <w:color w:val="000000"/>
                <w:sz w:val="20"/>
              </w:rPr>
            </w:pPr>
            <w:r>
              <w:rPr>
                <w:rFonts w:cs="Arial"/>
                <w:b/>
                <w:bCs/>
                <w:color w:val="000000"/>
                <w:sz w:val="20"/>
              </w:rPr>
              <w:t>VALOR MÁXIMO DO GRAU DE QUALIDADE DE INFRAESTRTUTURA</w:t>
            </w:r>
          </w:p>
        </w:tc>
        <w:tc>
          <w:tcPr>
            <w:tcW w:w="2884" w:type="dxa"/>
            <w:shd w:val="clear" w:color="auto" w:fill="D9D9D9" w:themeFill="background1" w:themeFillShade="D9"/>
            <w:vAlign w:val="center"/>
          </w:tcPr>
          <w:p w14:paraId="4C64595E" w14:textId="15CC7E86" w:rsidR="00EF4BBF" w:rsidRDefault="00EF4BBF" w:rsidP="00EF4BBF">
            <w:pPr>
              <w:jc w:val="center"/>
              <w:rPr>
                <w:rFonts w:cs="Arial"/>
                <w:b/>
                <w:bCs/>
                <w:color w:val="000000"/>
                <w:sz w:val="20"/>
              </w:rPr>
            </w:pPr>
            <w:r>
              <w:rPr>
                <w:rFonts w:cs="Arial"/>
                <w:b/>
                <w:bCs/>
                <w:color w:val="000000"/>
                <w:sz w:val="20"/>
              </w:rPr>
              <w:t>PESOS</w:t>
            </w:r>
          </w:p>
        </w:tc>
      </w:tr>
      <w:tr w:rsidR="00EF4BBF" w:rsidRPr="000A20CE" w14:paraId="5B2DE97D" w14:textId="40C54044" w:rsidTr="00EF4BBF">
        <w:trPr>
          <w:trHeight w:val="300"/>
          <w:jc w:val="center"/>
        </w:trPr>
        <w:tc>
          <w:tcPr>
            <w:tcW w:w="0" w:type="auto"/>
            <w:noWrap/>
            <w:hideMark/>
          </w:tcPr>
          <w:p w14:paraId="45B8BCC0" w14:textId="77777777" w:rsidR="00EF4BBF" w:rsidRPr="000A20CE" w:rsidRDefault="00EF4BBF" w:rsidP="00EF4BBF">
            <w:pPr>
              <w:rPr>
                <w:rFonts w:cs="Arial"/>
                <w:color w:val="000000"/>
                <w:sz w:val="20"/>
              </w:rPr>
            </w:pPr>
            <w:r w:rsidRPr="000A20CE">
              <w:rPr>
                <w:rFonts w:cs="Arial"/>
                <w:color w:val="000000"/>
                <w:sz w:val="20"/>
              </w:rPr>
              <w:t>Faixa de Domínio (FD)</w:t>
            </w:r>
          </w:p>
        </w:tc>
        <w:tc>
          <w:tcPr>
            <w:tcW w:w="2884" w:type="dxa"/>
            <w:vAlign w:val="center"/>
          </w:tcPr>
          <w:p w14:paraId="2F9B033C" w14:textId="36FC6F7A" w:rsidR="00EF4BBF" w:rsidRPr="000A20CE" w:rsidRDefault="00EF4BBF" w:rsidP="00EF4BBF">
            <w:pPr>
              <w:jc w:val="center"/>
              <w:rPr>
                <w:rFonts w:cs="Arial"/>
                <w:color w:val="000000"/>
                <w:sz w:val="20"/>
              </w:rPr>
            </w:pPr>
            <w:r>
              <w:rPr>
                <w:rFonts w:cs="Arial"/>
                <w:color w:val="000000"/>
                <w:sz w:val="20"/>
              </w:rPr>
              <w:t>10</w:t>
            </w:r>
          </w:p>
        </w:tc>
        <w:tc>
          <w:tcPr>
            <w:tcW w:w="2884" w:type="dxa"/>
            <w:vAlign w:val="center"/>
          </w:tcPr>
          <w:p w14:paraId="6A3F57BA" w14:textId="28BB32D3" w:rsidR="00EF4BBF" w:rsidRDefault="00EF4BBF" w:rsidP="00EF4BBF">
            <w:pPr>
              <w:jc w:val="center"/>
              <w:rPr>
                <w:rFonts w:cs="Arial"/>
                <w:color w:val="000000"/>
                <w:sz w:val="20"/>
              </w:rPr>
            </w:pPr>
            <w:proofErr w:type="spellStart"/>
            <w:r>
              <w:rPr>
                <w:rFonts w:cs="Arial"/>
                <w:color w:val="000000"/>
                <w:sz w:val="20"/>
              </w:rPr>
              <w:t>p</w:t>
            </w:r>
            <w:r w:rsidRPr="000A20CE">
              <w:rPr>
                <w:rFonts w:cs="Arial"/>
                <w:color w:val="000000"/>
                <w:sz w:val="20"/>
              </w:rPr>
              <w:t>FD</w:t>
            </w:r>
            <w:proofErr w:type="spellEnd"/>
          </w:p>
        </w:tc>
      </w:tr>
      <w:tr w:rsidR="00EF4BBF" w:rsidRPr="000A20CE" w14:paraId="7CC66C7E" w14:textId="1B157169" w:rsidTr="00EF4BBF">
        <w:trPr>
          <w:trHeight w:val="300"/>
          <w:jc w:val="center"/>
        </w:trPr>
        <w:tc>
          <w:tcPr>
            <w:tcW w:w="0" w:type="auto"/>
            <w:shd w:val="clear" w:color="auto" w:fill="D9D9D9" w:themeFill="background1" w:themeFillShade="D9"/>
            <w:noWrap/>
            <w:hideMark/>
          </w:tcPr>
          <w:p w14:paraId="0B635527" w14:textId="77777777" w:rsidR="00EF4BBF" w:rsidRPr="000A20CE" w:rsidRDefault="00EF4BBF" w:rsidP="00EF4BBF">
            <w:pPr>
              <w:rPr>
                <w:rFonts w:cs="Arial"/>
                <w:color w:val="000000"/>
                <w:sz w:val="20"/>
              </w:rPr>
            </w:pPr>
            <w:r w:rsidRPr="000A20CE">
              <w:rPr>
                <w:rFonts w:cs="Arial"/>
                <w:color w:val="000000"/>
                <w:sz w:val="20"/>
              </w:rPr>
              <w:t>Pavimento (P)</w:t>
            </w:r>
          </w:p>
        </w:tc>
        <w:tc>
          <w:tcPr>
            <w:tcW w:w="2884" w:type="dxa"/>
            <w:shd w:val="clear" w:color="auto" w:fill="D9D9D9" w:themeFill="background1" w:themeFillShade="D9"/>
            <w:vAlign w:val="center"/>
          </w:tcPr>
          <w:p w14:paraId="3B38FF6F" w14:textId="257D2AA2" w:rsidR="00EF4BBF" w:rsidRPr="000A20CE" w:rsidRDefault="00EF4BBF" w:rsidP="00EF4BBF">
            <w:pPr>
              <w:jc w:val="center"/>
              <w:rPr>
                <w:rFonts w:cs="Arial"/>
                <w:color w:val="000000"/>
                <w:sz w:val="20"/>
              </w:rPr>
            </w:pPr>
            <w:r w:rsidRPr="00A674B1">
              <w:rPr>
                <w:rFonts w:cs="Arial"/>
                <w:color w:val="000000"/>
                <w:sz w:val="20"/>
              </w:rPr>
              <w:t>10</w:t>
            </w:r>
          </w:p>
        </w:tc>
        <w:tc>
          <w:tcPr>
            <w:tcW w:w="2884" w:type="dxa"/>
            <w:shd w:val="clear" w:color="auto" w:fill="D9D9D9" w:themeFill="background1" w:themeFillShade="D9"/>
            <w:vAlign w:val="center"/>
          </w:tcPr>
          <w:p w14:paraId="20AC7FC5" w14:textId="30999B73" w:rsidR="00EF4BBF" w:rsidRPr="00A674B1" w:rsidRDefault="00EF4BBF" w:rsidP="00EF4BBF">
            <w:pPr>
              <w:jc w:val="center"/>
              <w:rPr>
                <w:rFonts w:cs="Arial"/>
                <w:color w:val="000000"/>
                <w:sz w:val="20"/>
              </w:rPr>
            </w:pPr>
            <w:proofErr w:type="spellStart"/>
            <w:r>
              <w:rPr>
                <w:rFonts w:cs="Arial"/>
                <w:color w:val="000000"/>
                <w:sz w:val="20"/>
              </w:rPr>
              <w:t>p</w:t>
            </w:r>
            <w:r w:rsidRPr="000A20CE">
              <w:rPr>
                <w:rFonts w:cs="Arial"/>
                <w:color w:val="000000"/>
                <w:sz w:val="20"/>
              </w:rPr>
              <w:t>P</w:t>
            </w:r>
            <w:proofErr w:type="spellEnd"/>
          </w:p>
        </w:tc>
      </w:tr>
      <w:tr w:rsidR="00EF4BBF" w:rsidRPr="000A20CE" w14:paraId="3763D7A5" w14:textId="14AE6C01" w:rsidTr="00EF4BBF">
        <w:trPr>
          <w:trHeight w:val="300"/>
          <w:jc w:val="center"/>
        </w:trPr>
        <w:tc>
          <w:tcPr>
            <w:tcW w:w="0" w:type="auto"/>
            <w:noWrap/>
            <w:hideMark/>
          </w:tcPr>
          <w:p w14:paraId="633D07DF" w14:textId="77777777" w:rsidR="00EF4BBF" w:rsidRPr="000A20CE" w:rsidRDefault="00EF4BBF" w:rsidP="00EF4BBF">
            <w:pPr>
              <w:rPr>
                <w:rFonts w:cs="Arial"/>
                <w:color w:val="000000"/>
                <w:sz w:val="20"/>
              </w:rPr>
            </w:pPr>
            <w:r w:rsidRPr="000A20CE">
              <w:rPr>
                <w:rFonts w:cs="Arial"/>
                <w:color w:val="000000"/>
                <w:sz w:val="20"/>
              </w:rPr>
              <w:t>Acostamento (A)</w:t>
            </w:r>
          </w:p>
        </w:tc>
        <w:tc>
          <w:tcPr>
            <w:tcW w:w="2884" w:type="dxa"/>
            <w:vAlign w:val="center"/>
          </w:tcPr>
          <w:p w14:paraId="2C1A2A13" w14:textId="4DD954AE" w:rsidR="00EF4BBF" w:rsidRPr="000A20CE" w:rsidRDefault="00EF4BBF" w:rsidP="00EF4BBF">
            <w:pPr>
              <w:jc w:val="center"/>
              <w:rPr>
                <w:rFonts w:cs="Arial"/>
                <w:color w:val="000000"/>
                <w:sz w:val="20"/>
              </w:rPr>
            </w:pPr>
            <w:r w:rsidRPr="00A674B1">
              <w:rPr>
                <w:rFonts w:cs="Arial"/>
                <w:color w:val="000000"/>
                <w:sz w:val="20"/>
              </w:rPr>
              <w:t>10</w:t>
            </w:r>
          </w:p>
        </w:tc>
        <w:tc>
          <w:tcPr>
            <w:tcW w:w="2884" w:type="dxa"/>
            <w:vAlign w:val="center"/>
          </w:tcPr>
          <w:p w14:paraId="02722820" w14:textId="0FED599B" w:rsidR="00EF4BBF" w:rsidRPr="00A674B1" w:rsidRDefault="00EF4BBF" w:rsidP="00EF4BBF">
            <w:pPr>
              <w:jc w:val="center"/>
              <w:rPr>
                <w:rFonts w:cs="Arial"/>
                <w:color w:val="000000"/>
                <w:sz w:val="20"/>
              </w:rPr>
            </w:pPr>
            <w:proofErr w:type="spellStart"/>
            <w:r>
              <w:rPr>
                <w:rFonts w:cs="Arial"/>
                <w:color w:val="000000"/>
                <w:sz w:val="20"/>
              </w:rPr>
              <w:t>p</w:t>
            </w:r>
            <w:r w:rsidRPr="000A20CE">
              <w:rPr>
                <w:rFonts w:cs="Arial"/>
                <w:color w:val="000000"/>
                <w:sz w:val="20"/>
              </w:rPr>
              <w:t>A</w:t>
            </w:r>
            <w:proofErr w:type="spellEnd"/>
          </w:p>
        </w:tc>
      </w:tr>
      <w:tr w:rsidR="00EF4BBF" w:rsidRPr="000A20CE" w14:paraId="25E7B5AB" w14:textId="707A0B38" w:rsidTr="00EF4BBF">
        <w:trPr>
          <w:trHeight w:val="300"/>
          <w:jc w:val="center"/>
        </w:trPr>
        <w:tc>
          <w:tcPr>
            <w:tcW w:w="0" w:type="auto"/>
            <w:shd w:val="clear" w:color="auto" w:fill="D9D9D9" w:themeFill="background1" w:themeFillShade="D9"/>
            <w:noWrap/>
            <w:hideMark/>
          </w:tcPr>
          <w:p w14:paraId="0C54A26C" w14:textId="77777777" w:rsidR="00EF4BBF" w:rsidRPr="000A20CE" w:rsidRDefault="00EF4BBF" w:rsidP="00EF4BBF">
            <w:pPr>
              <w:rPr>
                <w:rFonts w:cs="Arial"/>
                <w:color w:val="000000"/>
                <w:sz w:val="20"/>
              </w:rPr>
            </w:pPr>
            <w:r w:rsidRPr="000A20CE">
              <w:rPr>
                <w:rFonts w:cs="Arial"/>
                <w:color w:val="000000"/>
                <w:sz w:val="20"/>
              </w:rPr>
              <w:t>Sinalização vertical (SV)</w:t>
            </w:r>
          </w:p>
        </w:tc>
        <w:tc>
          <w:tcPr>
            <w:tcW w:w="2884" w:type="dxa"/>
            <w:shd w:val="clear" w:color="auto" w:fill="D9D9D9" w:themeFill="background1" w:themeFillShade="D9"/>
            <w:vAlign w:val="center"/>
          </w:tcPr>
          <w:p w14:paraId="0AE199B1" w14:textId="25926A29" w:rsidR="00EF4BBF" w:rsidRPr="000A20CE" w:rsidRDefault="00EF4BBF" w:rsidP="00EF4BBF">
            <w:pPr>
              <w:jc w:val="center"/>
              <w:rPr>
                <w:rFonts w:cs="Arial"/>
                <w:color w:val="000000"/>
                <w:sz w:val="20"/>
              </w:rPr>
            </w:pPr>
            <w:r w:rsidRPr="00A674B1">
              <w:rPr>
                <w:rFonts w:cs="Arial"/>
                <w:color w:val="000000"/>
                <w:sz w:val="20"/>
              </w:rPr>
              <w:t>10</w:t>
            </w:r>
          </w:p>
        </w:tc>
        <w:tc>
          <w:tcPr>
            <w:tcW w:w="2884" w:type="dxa"/>
            <w:shd w:val="clear" w:color="auto" w:fill="D9D9D9" w:themeFill="background1" w:themeFillShade="D9"/>
            <w:vAlign w:val="center"/>
          </w:tcPr>
          <w:p w14:paraId="150D5B02" w14:textId="1F934615" w:rsidR="00EF4BBF" w:rsidRPr="00A674B1" w:rsidRDefault="00EF4BBF" w:rsidP="00EF4BBF">
            <w:pPr>
              <w:jc w:val="center"/>
              <w:rPr>
                <w:rFonts w:cs="Arial"/>
                <w:color w:val="000000"/>
                <w:sz w:val="20"/>
              </w:rPr>
            </w:pPr>
            <w:proofErr w:type="spellStart"/>
            <w:r>
              <w:rPr>
                <w:rFonts w:cs="Arial"/>
                <w:color w:val="000000"/>
                <w:sz w:val="20"/>
              </w:rPr>
              <w:t>p</w:t>
            </w:r>
            <w:r w:rsidRPr="000A20CE">
              <w:rPr>
                <w:rFonts w:cs="Arial"/>
                <w:color w:val="000000"/>
                <w:sz w:val="20"/>
              </w:rPr>
              <w:t>SV</w:t>
            </w:r>
            <w:proofErr w:type="spellEnd"/>
          </w:p>
        </w:tc>
      </w:tr>
      <w:tr w:rsidR="00EF4BBF" w:rsidRPr="000A20CE" w14:paraId="0B09340E" w14:textId="3C692947" w:rsidTr="00EF4BBF">
        <w:trPr>
          <w:trHeight w:val="300"/>
          <w:jc w:val="center"/>
        </w:trPr>
        <w:tc>
          <w:tcPr>
            <w:tcW w:w="0" w:type="auto"/>
            <w:noWrap/>
            <w:hideMark/>
          </w:tcPr>
          <w:p w14:paraId="45312FF2" w14:textId="77777777" w:rsidR="00EF4BBF" w:rsidRPr="000A20CE" w:rsidRDefault="00EF4BBF" w:rsidP="00EF4BBF">
            <w:pPr>
              <w:rPr>
                <w:rFonts w:cs="Arial"/>
                <w:color w:val="000000"/>
                <w:sz w:val="20"/>
              </w:rPr>
            </w:pPr>
            <w:r w:rsidRPr="000A20CE">
              <w:rPr>
                <w:rFonts w:cs="Arial"/>
                <w:color w:val="000000"/>
                <w:sz w:val="20"/>
              </w:rPr>
              <w:t>Sinalização horizontal (SH)</w:t>
            </w:r>
          </w:p>
        </w:tc>
        <w:tc>
          <w:tcPr>
            <w:tcW w:w="2884" w:type="dxa"/>
            <w:vAlign w:val="center"/>
          </w:tcPr>
          <w:p w14:paraId="0BA5E913" w14:textId="7CFF5D4A" w:rsidR="00EF4BBF" w:rsidRPr="000A20CE" w:rsidRDefault="00EF4BBF" w:rsidP="00EF4BBF">
            <w:pPr>
              <w:jc w:val="center"/>
              <w:rPr>
                <w:rFonts w:cs="Arial"/>
                <w:color w:val="000000"/>
                <w:sz w:val="20"/>
              </w:rPr>
            </w:pPr>
            <w:r w:rsidRPr="00A674B1">
              <w:rPr>
                <w:rFonts w:cs="Arial"/>
                <w:color w:val="000000"/>
                <w:sz w:val="20"/>
              </w:rPr>
              <w:t>10</w:t>
            </w:r>
          </w:p>
        </w:tc>
        <w:tc>
          <w:tcPr>
            <w:tcW w:w="2884" w:type="dxa"/>
            <w:vAlign w:val="center"/>
          </w:tcPr>
          <w:p w14:paraId="2961628F" w14:textId="6FF46500" w:rsidR="00EF4BBF" w:rsidRPr="00A674B1" w:rsidRDefault="00EF4BBF" w:rsidP="00EF4BBF">
            <w:pPr>
              <w:jc w:val="center"/>
              <w:rPr>
                <w:rFonts w:cs="Arial"/>
                <w:color w:val="000000"/>
                <w:sz w:val="20"/>
              </w:rPr>
            </w:pPr>
            <w:proofErr w:type="spellStart"/>
            <w:r>
              <w:rPr>
                <w:rFonts w:cs="Arial"/>
                <w:color w:val="000000"/>
                <w:sz w:val="20"/>
              </w:rPr>
              <w:t>p</w:t>
            </w:r>
            <w:r w:rsidRPr="000A20CE">
              <w:rPr>
                <w:rFonts w:cs="Arial"/>
                <w:color w:val="000000"/>
                <w:sz w:val="20"/>
              </w:rPr>
              <w:t>SH</w:t>
            </w:r>
            <w:proofErr w:type="spellEnd"/>
          </w:p>
        </w:tc>
      </w:tr>
      <w:tr w:rsidR="00EF4BBF" w:rsidRPr="000A20CE" w14:paraId="62238499" w14:textId="180ED2A8" w:rsidTr="00EF4BBF">
        <w:trPr>
          <w:trHeight w:val="300"/>
          <w:jc w:val="center"/>
        </w:trPr>
        <w:tc>
          <w:tcPr>
            <w:tcW w:w="0" w:type="auto"/>
            <w:shd w:val="clear" w:color="auto" w:fill="D9D9D9" w:themeFill="background1" w:themeFillShade="D9"/>
            <w:noWrap/>
            <w:hideMark/>
          </w:tcPr>
          <w:p w14:paraId="7B1EA817" w14:textId="77777777" w:rsidR="00EF4BBF" w:rsidRPr="000A20CE" w:rsidRDefault="00EF4BBF" w:rsidP="00EF4BBF">
            <w:pPr>
              <w:rPr>
                <w:rFonts w:cs="Arial"/>
                <w:color w:val="000000"/>
                <w:sz w:val="20"/>
              </w:rPr>
            </w:pPr>
            <w:r w:rsidRPr="000A20CE">
              <w:rPr>
                <w:rFonts w:cs="Arial"/>
                <w:color w:val="000000"/>
                <w:sz w:val="20"/>
              </w:rPr>
              <w:t>Sistema de drenagem (SD)</w:t>
            </w:r>
          </w:p>
        </w:tc>
        <w:tc>
          <w:tcPr>
            <w:tcW w:w="2884" w:type="dxa"/>
            <w:shd w:val="clear" w:color="auto" w:fill="D9D9D9" w:themeFill="background1" w:themeFillShade="D9"/>
            <w:vAlign w:val="center"/>
          </w:tcPr>
          <w:p w14:paraId="36AE090E" w14:textId="6BAADB23" w:rsidR="00EF4BBF" w:rsidRPr="000A20CE" w:rsidRDefault="00EF4BBF" w:rsidP="00EF4BBF">
            <w:pPr>
              <w:jc w:val="center"/>
              <w:rPr>
                <w:rFonts w:cs="Arial"/>
                <w:color w:val="000000"/>
                <w:sz w:val="20"/>
              </w:rPr>
            </w:pPr>
            <w:r w:rsidRPr="00A674B1">
              <w:rPr>
                <w:rFonts w:cs="Arial"/>
                <w:color w:val="000000"/>
                <w:sz w:val="20"/>
              </w:rPr>
              <w:t>10</w:t>
            </w:r>
          </w:p>
        </w:tc>
        <w:tc>
          <w:tcPr>
            <w:tcW w:w="2884" w:type="dxa"/>
            <w:shd w:val="clear" w:color="auto" w:fill="D9D9D9" w:themeFill="background1" w:themeFillShade="D9"/>
            <w:vAlign w:val="center"/>
          </w:tcPr>
          <w:p w14:paraId="0BB42E2F" w14:textId="0DD394E2" w:rsidR="00EF4BBF" w:rsidRPr="00A674B1" w:rsidRDefault="00EF4BBF" w:rsidP="00EF4BBF">
            <w:pPr>
              <w:jc w:val="center"/>
              <w:rPr>
                <w:rFonts w:cs="Arial"/>
                <w:color w:val="000000"/>
                <w:sz w:val="20"/>
              </w:rPr>
            </w:pPr>
            <w:proofErr w:type="spellStart"/>
            <w:r>
              <w:rPr>
                <w:rFonts w:cs="Arial"/>
                <w:color w:val="000000"/>
                <w:sz w:val="20"/>
              </w:rPr>
              <w:t>p</w:t>
            </w:r>
            <w:r w:rsidRPr="000A20CE">
              <w:rPr>
                <w:rFonts w:cs="Arial"/>
                <w:color w:val="000000"/>
                <w:sz w:val="20"/>
              </w:rPr>
              <w:t>SD</w:t>
            </w:r>
            <w:proofErr w:type="spellEnd"/>
          </w:p>
        </w:tc>
      </w:tr>
      <w:tr w:rsidR="00EF4BBF" w:rsidRPr="000A20CE" w14:paraId="09BAA760" w14:textId="1A5C6890" w:rsidTr="00EF4BBF">
        <w:trPr>
          <w:trHeight w:val="300"/>
          <w:jc w:val="center"/>
        </w:trPr>
        <w:tc>
          <w:tcPr>
            <w:tcW w:w="0" w:type="auto"/>
            <w:noWrap/>
            <w:hideMark/>
          </w:tcPr>
          <w:p w14:paraId="07A2C05F" w14:textId="77777777" w:rsidR="00EF4BBF" w:rsidRPr="000A20CE" w:rsidRDefault="00EF4BBF" w:rsidP="00EF4BBF">
            <w:pPr>
              <w:rPr>
                <w:rFonts w:cs="Arial"/>
                <w:color w:val="000000"/>
                <w:sz w:val="20"/>
              </w:rPr>
            </w:pPr>
            <w:r w:rsidRPr="000A20CE">
              <w:rPr>
                <w:rFonts w:cs="Arial"/>
                <w:color w:val="000000"/>
                <w:sz w:val="20"/>
              </w:rPr>
              <w:t>Ponte (</w:t>
            </w:r>
            <w:proofErr w:type="spellStart"/>
            <w:r w:rsidRPr="000A20CE">
              <w:rPr>
                <w:rFonts w:cs="Arial"/>
                <w:color w:val="000000"/>
                <w:sz w:val="20"/>
              </w:rPr>
              <w:t>Po</w:t>
            </w:r>
            <w:proofErr w:type="spellEnd"/>
            <w:r w:rsidRPr="000A20CE">
              <w:rPr>
                <w:rFonts w:cs="Arial"/>
                <w:color w:val="000000"/>
                <w:sz w:val="20"/>
              </w:rPr>
              <w:t>)</w:t>
            </w:r>
          </w:p>
        </w:tc>
        <w:tc>
          <w:tcPr>
            <w:tcW w:w="2884" w:type="dxa"/>
            <w:vAlign w:val="center"/>
          </w:tcPr>
          <w:p w14:paraId="47226FCF" w14:textId="14A5C647" w:rsidR="00EF4BBF" w:rsidRPr="000A20CE" w:rsidRDefault="00EF4BBF" w:rsidP="00EF4BBF">
            <w:pPr>
              <w:jc w:val="center"/>
              <w:rPr>
                <w:rFonts w:cs="Arial"/>
                <w:color w:val="000000"/>
                <w:sz w:val="20"/>
              </w:rPr>
            </w:pPr>
            <w:r w:rsidRPr="00A674B1">
              <w:rPr>
                <w:rFonts w:cs="Arial"/>
                <w:color w:val="000000"/>
                <w:sz w:val="20"/>
              </w:rPr>
              <w:t>10</w:t>
            </w:r>
          </w:p>
        </w:tc>
        <w:tc>
          <w:tcPr>
            <w:tcW w:w="2884" w:type="dxa"/>
            <w:vAlign w:val="center"/>
          </w:tcPr>
          <w:p w14:paraId="66242B96" w14:textId="09035A87" w:rsidR="00EF4BBF" w:rsidRPr="00A674B1" w:rsidRDefault="00EF4BBF" w:rsidP="00EF4BBF">
            <w:pPr>
              <w:jc w:val="center"/>
              <w:rPr>
                <w:rFonts w:cs="Arial"/>
                <w:color w:val="000000"/>
                <w:sz w:val="20"/>
              </w:rPr>
            </w:pPr>
            <w:proofErr w:type="spellStart"/>
            <w:r>
              <w:rPr>
                <w:rFonts w:cs="Arial"/>
                <w:color w:val="000000"/>
                <w:sz w:val="20"/>
              </w:rPr>
              <w:t>p</w:t>
            </w:r>
            <w:r w:rsidRPr="000A20CE">
              <w:rPr>
                <w:rFonts w:cs="Arial"/>
                <w:color w:val="000000"/>
                <w:sz w:val="20"/>
              </w:rPr>
              <w:t>Po</w:t>
            </w:r>
            <w:proofErr w:type="spellEnd"/>
          </w:p>
        </w:tc>
      </w:tr>
      <w:tr w:rsidR="00EF4BBF" w:rsidRPr="000A20CE" w14:paraId="0277F219" w14:textId="14A8FA14" w:rsidTr="00EF4BBF">
        <w:trPr>
          <w:trHeight w:val="300"/>
          <w:jc w:val="center"/>
        </w:trPr>
        <w:tc>
          <w:tcPr>
            <w:tcW w:w="0" w:type="auto"/>
            <w:shd w:val="clear" w:color="auto" w:fill="D9D9D9" w:themeFill="background1" w:themeFillShade="D9"/>
            <w:noWrap/>
            <w:hideMark/>
          </w:tcPr>
          <w:p w14:paraId="58B3BD74" w14:textId="77777777" w:rsidR="00EF4BBF" w:rsidRPr="000A20CE" w:rsidRDefault="00EF4BBF" w:rsidP="00EF4BBF">
            <w:pPr>
              <w:rPr>
                <w:rFonts w:cs="Arial"/>
                <w:color w:val="000000"/>
                <w:sz w:val="20"/>
              </w:rPr>
            </w:pPr>
            <w:r w:rsidRPr="000A20CE">
              <w:rPr>
                <w:rFonts w:cs="Arial"/>
                <w:color w:val="000000"/>
                <w:sz w:val="20"/>
              </w:rPr>
              <w:t>Viaduto (V)</w:t>
            </w:r>
          </w:p>
        </w:tc>
        <w:tc>
          <w:tcPr>
            <w:tcW w:w="2884" w:type="dxa"/>
            <w:shd w:val="clear" w:color="auto" w:fill="D9D9D9" w:themeFill="background1" w:themeFillShade="D9"/>
            <w:vAlign w:val="center"/>
          </w:tcPr>
          <w:p w14:paraId="12C14A91" w14:textId="36B44F4F" w:rsidR="00EF4BBF" w:rsidRPr="000A20CE" w:rsidRDefault="00EF4BBF" w:rsidP="00EF4BBF">
            <w:pPr>
              <w:jc w:val="center"/>
              <w:rPr>
                <w:rFonts w:cs="Arial"/>
                <w:color w:val="000000"/>
                <w:sz w:val="20"/>
              </w:rPr>
            </w:pPr>
            <w:r w:rsidRPr="00A674B1">
              <w:rPr>
                <w:rFonts w:cs="Arial"/>
                <w:color w:val="000000"/>
                <w:sz w:val="20"/>
              </w:rPr>
              <w:t>10</w:t>
            </w:r>
          </w:p>
        </w:tc>
        <w:tc>
          <w:tcPr>
            <w:tcW w:w="2884" w:type="dxa"/>
            <w:shd w:val="clear" w:color="auto" w:fill="D9D9D9" w:themeFill="background1" w:themeFillShade="D9"/>
            <w:vAlign w:val="center"/>
          </w:tcPr>
          <w:p w14:paraId="318E89EA" w14:textId="60B497E6" w:rsidR="00EF4BBF" w:rsidRPr="00A674B1" w:rsidRDefault="00EF4BBF" w:rsidP="00EF4BBF">
            <w:pPr>
              <w:jc w:val="center"/>
              <w:rPr>
                <w:rFonts w:cs="Arial"/>
                <w:color w:val="000000"/>
                <w:sz w:val="20"/>
              </w:rPr>
            </w:pPr>
            <w:proofErr w:type="spellStart"/>
            <w:r>
              <w:rPr>
                <w:rFonts w:cs="Arial"/>
                <w:color w:val="000000"/>
                <w:sz w:val="20"/>
              </w:rPr>
              <w:t>p</w:t>
            </w:r>
            <w:r w:rsidRPr="000A20CE">
              <w:rPr>
                <w:rFonts w:cs="Arial"/>
                <w:color w:val="000000"/>
                <w:sz w:val="20"/>
              </w:rPr>
              <w:t>V</w:t>
            </w:r>
            <w:proofErr w:type="spellEnd"/>
          </w:p>
        </w:tc>
      </w:tr>
    </w:tbl>
    <w:p w14:paraId="491210EE" w14:textId="367B4852" w:rsidR="00EF4BBF" w:rsidRDefault="00EF4BBF" w:rsidP="00A91635">
      <w:pPr>
        <w:pStyle w:val="DERPargrafo"/>
      </w:pPr>
      <w:r>
        <w:t xml:space="preserve">Para cálculo do valor máximo possível (Max) considera-se que todas as variáveis </w:t>
      </w:r>
      <w:r w:rsidR="00840A85">
        <w:t>têm</w:t>
      </w:r>
      <w:r>
        <w:t xml:space="preserve"> grau de importância máximo (10). Em seguida, basta multiplicar o grau de importância máximo de cada elemento por seu respectivo peso. O valor da variável Max é o somatório desses produtos.</w:t>
      </w:r>
    </w:p>
    <w:p w14:paraId="42EE6468" w14:textId="77777777" w:rsidR="00CC6418" w:rsidRDefault="00CC6418" w:rsidP="00301F20">
      <w:pPr>
        <w:pStyle w:val="DERPargrafo"/>
      </w:pPr>
    </w:p>
    <w:p w14:paraId="1592B9FD" w14:textId="77777777" w:rsidR="00352C14" w:rsidRDefault="00352C14" w:rsidP="00301F20">
      <w:pPr>
        <w:pStyle w:val="DERPargrafo"/>
        <w:sectPr w:rsidR="00352C14" w:rsidSect="001A46F2">
          <w:pgSz w:w="11907" w:h="16840" w:code="9"/>
          <w:pgMar w:top="1701" w:right="1134" w:bottom="1134" w:left="1701" w:header="720" w:footer="584" w:gutter="0"/>
          <w:cols w:space="720"/>
        </w:sectPr>
      </w:pPr>
    </w:p>
    <w:p w14:paraId="121E5274" w14:textId="05380C9F" w:rsidR="00831E41" w:rsidRDefault="007E7694" w:rsidP="005E19BB">
      <w:pPr>
        <w:pStyle w:val="DERTtulo1"/>
      </w:pPr>
      <w:bookmarkStart w:id="29" w:name="_Toc163744874"/>
      <w:r>
        <w:lastRenderedPageBreak/>
        <w:t>RESULTADOS</w:t>
      </w:r>
      <w:bookmarkEnd w:id="29"/>
    </w:p>
    <w:p w14:paraId="070C456F" w14:textId="7CF750F7" w:rsidR="00712FD5" w:rsidRPr="00BE1877" w:rsidRDefault="00712FD5" w:rsidP="00712FD5">
      <w:pPr>
        <w:pStyle w:val="DERPargrafo"/>
        <w:rPr>
          <w:spacing w:val="-6"/>
        </w:rPr>
      </w:pPr>
      <w:r w:rsidRPr="00BE1877">
        <w:rPr>
          <w:spacing w:val="-6"/>
        </w:rPr>
        <w:t xml:space="preserve">Nesta seção são apresentados os resultados obtidos para o indicador espacial de favorabilidade de trechos das vicinais, respectivamente. Além disso, é apresentado o resultado da aplicabilidade do indicador espacial de favorabilidade na malha de vicinais do estado de São Paulo. </w:t>
      </w:r>
    </w:p>
    <w:p w14:paraId="6B7DB873" w14:textId="3FA7D431" w:rsidR="00712FD5" w:rsidRPr="00BE1877" w:rsidRDefault="00E00731" w:rsidP="001479DD">
      <w:pPr>
        <w:pStyle w:val="DERTtulo1"/>
        <w:numPr>
          <w:ilvl w:val="1"/>
          <w:numId w:val="18"/>
        </w:numPr>
        <w:rPr>
          <w:spacing w:val="-6"/>
        </w:rPr>
      </w:pPr>
      <w:bookmarkStart w:id="30" w:name="_Toc163744875"/>
      <w:r w:rsidRPr="00BE1877">
        <w:rPr>
          <w:spacing w:val="-6"/>
        </w:rPr>
        <w:t>I</w:t>
      </w:r>
      <w:r w:rsidR="00712FD5" w:rsidRPr="00BE1877">
        <w:rPr>
          <w:spacing w:val="-6"/>
        </w:rPr>
        <w:t>ndicador espacial de favorabilidade de trechos de vicinais à estadualização</w:t>
      </w:r>
      <w:bookmarkEnd w:id="30"/>
    </w:p>
    <w:p w14:paraId="198BCC90" w14:textId="4D956B85" w:rsidR="00712FD5" w:rsidRPr="00BE1877" w:rsidRDefault="00712FD5" w:rsidP="00712FD5">
      <w:pPr>
        <w:pStyle w:val="DERPargrafo"/>
        <w:rPr>
          <w:spacing w:val="-6"/>
        </w:rPr>
      </w:pPr>
      <w:r w:rsidRPr="00BE1877">
        <w:rPr>
          <w:spacing w:val="-6"/>
        </w:rPr>
        <w:t xml:space="preserve">O primeiro resultado consiste na construção da matriz de comparação pareada para obtenção dos pesos por meio da técnica de análise multicritério AHP. Esta matriz, construída de acordo com a aplicação dos questionários às diretorias regionais do DER, pode ser observada na </w:t>
      </w:r>
      <w:r w:rsidR="00F03713" w:rsidRPr="00BE1877">
        <w:rPr>
          <w:spacing w:val="-6"/>
        </w:rPr>
        <w:fldChar w:fldCharType="begin"/>
      </w:r>
      <w:r w:rsidR="00F03713" w:rsidRPr="00BE1877">
        <w:rPr>
          <w:spacing w:val="-6"/>
        </w:rPr>
        <w:instrText xml:space="preserve"> REF _Ref158994106 \h  \* MERGEFORMAT </w:instrText>
      </w:r>
      <w:r w:rsidR="00F03713" w:rsidRPr="00BE1877">
        <w:rPr>
          <w:spacing w:val="-6"/>
        </w:rPr>
      </w:r>
      <w:r w:rsidR="00F03713" w:rsidRPr="00BE1877">
        <w:rPr>
          <w:spacing w:val="-6"/>
        </w:rPr>
        <w:fldChar w:fldCharType="separate"/>
      </w:r>
      <w:r w:rsidR="00C955F3" w:rsidRPr="00BE1877">
        <w:rPr>
          <w:spacing w:val="-6"/>
          <w:szCs w:val="24"/>
        </w:rPr>
        <w:t xml:space="preserve">Figura </w:t>
      </w:r>
      <w:r w:rsidR="00C955F3" w:rsidRPr="00C955F3">
        <w:rPr>
          <w:noProof/>
          <w:spacing w:val="-6"/>
          <w:szCs w:val="24"/>
        </w:rPr>
        <w:t>6</w:t>
      </w:r>
      <w:r w:rsidR="00F03713" w:rsidRPr="00BE1877">
        <w:rPr>
          <w:spacing w:val="-6"/>
        </w:rPr>
        <w:fldChar w:fldCharType="end"/>
      </w:r>
      <w:r w:rsidRPr="00BE1877">
        <w:rPr>
          <w:spacing w:val="-6"/>
        </w:rPr>
        <w:t>.</w:t>
      </w:r>
    </w:p>
    <w:p w14:paraId="03337490" w14:textId="64056AE4" w:rsidR="00F03713" w:rsidRPr="00BE1877" w:rsidRDefault="00F03713" w:rsidP="00F03713">
      <w:pPr>
        <w:pStyle w:val="Legenda"/>
        <w:keepNext/>
        <w:jc w:val="both"/>
        <w:rPr>
          <w:i w:val="0"/>
          <w:iCs w:val="0"/>
          <w:color w:val="auto"/>
          <w:spacing w:val="-6"/>
          <w:sz w:val="24"/>
          <w:szCs w:val="24"/>
        </w:rPr>
      </w:pPr>
      <w:bookmarkStart w:id="31" w:name="_Ref158994106"/>
      <w:bookmarkStart w:id="32" w:name="_Toc163744771"/>
      <w:r w:rsidRPr="00BE1877">
        <w:rPr>
          <w:i w:val="0"/>
          <w:iCs w:val="0"/>
          <w:color w:val="auto"/>
          <w:spacing w:val="-6"/>
          <w:sz w:val="24"/>
          <w:szCs w:val="24"/>
        </w:rPr>
        <w:t xml:space="preserve">Figura </w:t>
      </w:r>
      <w:r w:rsidR="00CF03E4" w:rsidRPr="00BE1877">
        <w:rPr>
          <w:i w:val="0"/>
          <w:iCs w:val="0"/>
          <w:color w:val="auto"/>
          <w:spacing w:val="-6"/>
          <w:sz w:val="24"/>
          <w:szCs w:val="24"/>
        </w:rPr>
        <w:fldChar w:fldCharType="begin"/>
      </w:r>
      <w:r w:rsidR="00CF03E4" w:rsidRPr="00BE1877">
        <w:rPr>
          <w:i w:val="0"/>
          <w:iCs w:val="0"/>
          <w:color w:val="auto"/>
          <w:spacing w:val="-6"/>
          <w:sz w:val="24"/>
          <w:szCs w:val="24"/>
        </w:rPr>
        <w:instrText xml:space="preserve"> SEQ Figura \* ARABIC </w:instrText>
      </w:r>
      <w:r w:rsidR="00CF03E4" w:rsidRPr="00BE1877">
        <w:rPr>
          <w:i w:val="0"/>
          <w:iCs w:val="0"/>
          <w:color w:val="auto"/>
          <w:spacing w:val="-6"/>
          <w:sz w:val="24"/>
          <w:szCs w:val="24"/>
        </w:rPr>
        <w:fldChar w:fldCharType="separate"/>
      </w:r>
      <w:r w:rsidR="00C955F3">
        <w:rPr>
          <w:i w:val="0"/>
          <w:iCs w:val="0"/>
          <w:noProof/>
          <w:color w:val="auto"/>
          <w:spacing w:val="-6"/>
          <w:sz w:val="24"/>
          <w:szCs w:val="24"/>
        </w:rPr>
        <w:t>6</w:t>
      </w:r>
      <w:r w:rsidR="00CF03E4" w:rsidRPr="00BE1877">
        <w:rPr>
          <w:i w:val="0"/>
          <w:iCs w:val="0"/>
          <w:color w:val="auto"/>
          <w:spacing w:val="-6"/>
          <w:sz w:val="24"/>
          <w:szCs w:val="24"/>
        </w:rPr>
        <w:fldChar w:fldCharType="end"/>
      </w:r>
      <w:bookmarkEnd w:id="31"/>
      <w:r w:rsidRPr="00BE1877">
        <w:rPr>
          <w:i w:val="0"/>
          <w:iCs w:val="0"/>
          <w:color w:val="auto"/>
          <w:spacing w:val="-6"/>
          <w:sz w:val="24"/>
          <w:szCs w:val="24"/>
        </w:rPr>
        <w:t xml:space="preserve"> - Matriz de comparação pareada oriunda da aplicação de questionários.</w:t>
      </w:r>
      <w:bookmarkEnd w:id="32"/>
    </w:p>
    <w:p w14:paraId="3443E020" w14:textId="00680715" w:rsidR="00712FD5" w:rsidRDefault="00F03713" w:rsidP="00712FD5">
      <w:pPr>
        <w:pStyle w:val="DERPargrafo"/>
      </w:pPr>
      <w:r>
        <w:rPr>
          <w:noProof/>
        </w:rPr>
        <w:drawing>
          <wp:inline distT="0" distB="0" distL="0" distR="0" wp14:anchorId="5A6A482D" wp14:editId="1CB3712A">
            <wp:extent cx="5581816" cy="2048624"/>
            <wp:effectExtent l="0" t="0" r="0" b="8890"/>
            <wp:docPr id="97092555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37942" cy="2069223"/>
                    </a:xfrm>
                    <a:prstGeom prst="rect">
                      <a:avLst/>
                    </a:prstGeom>
                    <a:noFill/>
                  </pic:spPr>
                </pic:pic>
              </a:graphicData>
            </a:graphic>
          </wp:inline>
        </w:drawing>
      </w:r>
    </w:p>
    <w:p w14:paraId="6A814411" w14:textId="765FCF4E" w:rsidR="00F03713" w:rsidRPr="00BE1877" w:rsidRDefault="00F03713" w:rsidP="00712FD5">
      <w:pPr>
        <w:pStyle w:val="DERPargrafo"/>
        <w:rPr>
          <w:spacing w:val="-4"/>
        </w:rPr>
      </w:pPr>
      <w:r w:rsidRPr="00BE1877">
        <w:rPr>
          <w:spacing w:val="-4"/>
        </w:rPr>
        <w:t xml:space="preserve">A partir da matriz de comparação pareada, foram obtidos os pesos globais por meio da AHP, que podem ser observados na </w:t>
      </w:r>
      <w:r w:rsidR="00E00731" w:rsidRPr="00BE1877">
        <w:rPr>
          <w:spacing w:val="-4"/>
        </w:rPr>
        <w:fldChar w:fldCharType="begin"/>
      </w:r>
      <w:r w:rsidR="00E00731" w:rsidRPr="00BE1877">
        <w:rPr>
          <w:spacing w:val="-4"/>
        </w:rPr>
        <w:instrText xml:space="preserve"> REF _Ref158994674 \h  \* MERGEFORMAT </w:instrText>
      </w:r>
      <w:r w:rsidR="00E00731" w:rsidRPr="00BE1877">
        <w:rPr>
          <w:spacing w:val="-4"/>
        </w:rPr>
      </w:r>
      <w:r w:rsidR="00E00731" w:rsidRPr="00BE1877">
        <w:rPr>
          <w:spacing w:val="-4"/>
        </w:rPr>
        <w:fldChar w:fldCharType="separate"/>
      </w:r>
      <w:r w:rsidR="00C955F3" w:rsidRPr="00BE1877">
        <w:rPr>
          <w:spacing w:val="-4"/>
          <w:szCs w:val="24"/>
        </w:rPr>
        <w:t xml:space="preserve">Tabela </w:t>
      </w:r>
      <w:r w:rsidR="00C955F3" w:rsidRPr="00C955F3">
        <w:rPr>
          <w:noProof/>
          <w:spacing w:val="-4"/>
          <w:szCs w:val="24"/>
        </w:rPr>
        <w:t>7</w:t>
      </w:r>
      <w:r w:rsidR="00E00731" w:rsidRPr="00BE1877">
        <w:rPr>
          <w:spacing w:val="-4"/>
        </w:rPr>
        <w:fldChar w:fldCharType="end"/>
      </w:r>
      <w:r w:rsidRPr="00BE1877">
        <w:rPr>
          <w:spacing w:val="-4"/>
        </w:rPr>
        <w:t>.</w:t>
      </w:r>
    </w:p>
    <w:p w14:paraId="2357A9D0" w14:textId="7CA873CB" w:rsidR="00E00731" w:rsidRPr="00BE1877" w:rsidRDefault="00E00731" w:rsidP="00E00731">
      <w:pPr>
        <w:pStyle w:val="Legenda"/>
        <w:keepNext/>
        <w:rPr>
          <w:i w:val="0"/>
          <w:iCs w:val="0"/>
          <w:color w:val="auto"/>
          <w:spacing w:val="-4"/>
          <w:sz w:val="24"/>
          <w:szCs w:val="24"/>
        </w:rPr>
      </w:pPr>
      <w:bookmarkStart w:id="33" w:name="_Ref158994674"/>
      <w:bookmarkStart w:id="34" w:name="_Toc163744820"/>
      <w:r w:rsidRPr="00BE1877">
        <w:rPr>
          <w:i w:val="0"/>
          <w:iCs w:val="0"/>
          <w:color w:val="auto"/>
          <w:spacing w:val="-4"/>
          <w:sz w:val="24"/>
          <w:szCs w:val="24"/>
        </w:rPr>
        <w:t xml:space="preserve">Tabela </w:t>
      </w:r>
      <w:r w:rsidRPr="00BE1877">
        <w:rPr>
          <w:i w:val="0"/>
          <w:iCs w:val="0"/>
          <w:color w:val="auto"/>
          <w:spacing w:val="-4"/>
          <w:sz w:val="24"/>
          <w:szCs w:val="24"/>
        </w:rPr>
        <w:fldChar w:fldCharType="begin"/>
      </w:r>
      <w:r w:rsidRPr="00BE1877">
        <w:rPr>
          <w:i w:val="0"/>
          <w:iCs w:val="0"/>
          <w:color w:val="auto"/>
          <w:spacing w:val="-4"/>
          <w:sz w:val="24"/>
          <w:szCs w:val="24"/>
        </w:rPr>
        <w:instrText xml:space="preserve"> SEQ Tabela \* ARABIC </w:instrText>
      </w:r>
      <w:r w:rsidRPr="00BE1877">
        <w:rPr>
          <w:i w:val="0"/>
          <w:iCs w:val="0"/>
          <w:color w:val="auto"/>
          <w:spacing w:val="-4"/>
          <w:sz w:val="24"/>
          <w:szCs w:val="24"/>
        </w:rPr>
        <w:fldChar w:fldCharType="separate"/>
      </w:r>
      <w:r w:rsidR="00C955F3">
        <w:rPr>
          <w:i w:val="0"/>
          <w:iCs w:val="0"/>
          <w:noProof/>
          <w:color w:val="auto"/>
          <w:spacing w:val="-4"/>
          <w:sz w:val="24"/>
          <w:szCs w:val="24"/>
        </w:rPr>
        <w:t>7</w:t>
      </w:r>
      <w:r w:rsidRPr="00BE1877">
        <w:rPr>
          <w:i w:val="0"/>
          <w:iCs w:val="0"/>
          <w:color w:val="auto"/>
          <w:spacing w:val="-4"/>
          <w:sz w:val="24"/>
          <w:szCs w:val="24"/>
        </w:rPr>
        <w:fldChar w:fldCharType="end"/>
      </w:r>
      <w:bookmarkEnd w:id="33"/>
      <w:r w:rsidRPr="00BE1877">
        <w:rPr>
          <w:i w:val="0"/>
          <w:iCs w:val="0"/>
          <w:color w:val="auto"/>
          <w:spacing w:val="-4"/>
          <w:sz w:val="24"/>
          <w:szCs w:val="24"/>
        </w:rPr>
        <w:t xml:space="preserve"> - Relação de pesos globais por variável obtidos por meio da AHP.</w:t>
      </w:r>
      <w:bookmarkEnd w:id="34"/>
    </w:p>
    <w:tbl>
      <w:tblPr>
        <w:tblStyle w:val="Tabelacomgrade"/>
        <w:tblW w:w="0" w:type="auto"/>
        <w:jc w:val="center"/>
        <w:tblLook w:val="04A0" w:firstRow="1" w:lastRow="0" w:firstColumn="1" w:lastColumn="0" w:noHBand="0" w:noVBand="1"/>
      </w:tblPr>
      <w:tblGrid>
        <w:gridCol w:w="3560"/>
        <w:gridCol w:w="906"/>
      </w:tblGrid>
      <w:tr w:rsidR="00F03713" w:rsidRPr="00F03713" w14:paraId="3CFB5917" w14:textId="77777777" w:rsidTr="00BE1877">
        <w:trPr>
          <w:trHeight w:val="227"/>
          <w:jc w:val="center"/>
        </w:trPr>
        <w:tc>
          <w:tcPr>
            <w:tcW w:w="3560" w:type="dxa"/>
            <w:shd w:val="clear" w:color="auto" w:fill="D0CECE" w:themeFill="background2" w:themeFillShade="E6"/>
            <w:vAlign w:val="center"/>
          </w:tcPr>
          <w:p w14:paraId="008EF028" w14:textId="5DC3856D" w:rsidR="00F03713" w:rsidRPr="00F03713" w:rsidRDefault="00F03713" w:rsidP="00F03713">
            <w:pPr>
              <w:pStyle w:val="DERPargrafo"/>
              <w:spacing w:before="0" w:after="0" w:line="240" w:lineRule="auto"/>
              <w:jc w:val="center"/>
              <w:rPr>
                <w:b/>
                <w:bCs/>
                <w:sz w:val="20"/>
              </w:rPr>
            </w:pPr>
            <w:r w:rsidRPr="00F03713">
              <w:rPr>
                <w:b/>
                <w:bCs/>
                <w:sz w:val="20"/>
              </w:rPr>
              <w:t>VARIÁVEIS</w:t>
            </w:r>
          </w:p>
        </w:tc>
        <w:tc>
          <w:tcPr>
            <w:tcW w:w="0" w:type="auto"/>
            <w:shd w:val="clear" w:color="auto" w:fill="D0CECE" w:themeFill="background2" w:themeFillShade="E6"/>
            <w:vAlign w:val="center"/>
          </w:tcPr>
          <w:p w14:paraId="2B678238" w14:textId="5AD7BC6B" w:rsidR="00F03713" w:rsidRPr="00F03713" w:rsidRDefault="00F03713" w:rsidP="00F03713">
            <w:pPr>
              <w:pStyle w:val="DERPargrafo"/>
              <w:spacing w:before="0" w:after="0" w:line="240" w:lineRule="auto"/>
              <w:jc w:val="center"/>
              <w:rPr>
                <w:b/>
                <w:bCs/>
                <w:sz w:val="20"/>
              </w:rPr>
            </w:pPr>
            <w:r w:rsidRPr="00F03713">
              <w:rPr>
                <w:b/>
                <w:bCs/>
                <w:sz w:val="20"/>
              </w:rPr>
              <w:t>PESOS</w:t>
            </w:r>
          </w:p>
        </w:tc>
      </w:tr>
      <w:tr w:rsidR="00F03713" w:rsidRPr="00F03713" w14:paraId="7227F66C" w14:textId="77777777" w:rsidTr="00BE1877">
        <w:trPr>
          <w:trHeight w:val="227"/>
          <w:jc w:val="center"/>
        </w:trPr>
        <w:tc>
          <w:tcPr>
            <w:tcW w:w="3560" w:type="dxa"/>
          </w:tcPr>
          <w:p w14:paraId="3FE27BB1" w14:textId="660993B5" w:rsidR="00F03713" w:rsidRPr="00F03713" w:rsidRDefault="00F03713" w:rsidP="00F03713">
            <w:pPr>
              <w:pStyle w:val="DERPargrafo"/>
              <w:spacing w:before="0" w:after="0" w:line="240" w:lineRule="auto"/>
              <w:rPr>
                <w:sz w:val="20"/>
              </w:rPr>
            </w:pPr>
            <w:r w:rsidRPr="00F03713">
              <w:rPr>
                <w:sz w:val="20"/>
              </w:rPr>
              <w:t xml:space="preserve">Distância </w:t>
            </w:r>
            <w:r>
              <w:rPr>
                <w:sz w:val="20"/>
              </w:rPr>
              <w:t xml:space="preserve">de </w:t>
            </w:r>
            <w:r w:rsidRPr="00F03713">
              <w:rPr>
                <w:sz w:val="20"/>
              </w:rPr>
              <w:t>UC-PI</w:t>
            </w:r>
            <w:r>
              <w:rPr>
                <w:sz w:val="20"/>
              </w:rPr>
              <w:t>s</w:t>
            </w:r>
          </w:p>
        </w:tc>
        <w:tc>
          <w:tcPr>
            <w:tcW w:w="0" w:type="auto"/>
          </w:tcPr>
          <w:p w14:paraId="6EB007CB" w14:textId="0EC0E046" w:rsidR="00F03713" w:rsidRPr="00F03713" w:rsidRDefault="00F03713" w:rsidP="00F03713">
            <w:pPr>
              <w:pStyle w:val="DERPargrafo"/>
              <w:spacing w:before="0" w:after="0" w:line="240" w:lineRule="auto"/>
              <w:rPr>
                <w:sz w:val="20"/>
              </w:rPr>
            </w:pPr>
            <w:r w:rsidRPr="00F03713">
              <w:rPr>
                <w:sz w:val="20"/>
              </w:rPr>
              <w:t>0,0378</w:t>
            </w:r>
          </w:p>
        </w:tc>
      </w:tr>
      <w:tr w:rsidR="00F03713" w:rsidRPr="00F03713" w14:paraId="4FCF74BC" w14:textId="77777777" w:rsidTr="00BE1877">
        <w:trPr>
          <w:trHeight w:val="227"/>
          <w:jc w:val="center"/>
        </w:trPr>
        <w:tc>
          <w:tcPr>
            <w:tcW w:w="3560" w:type="dxa"/>
            <w:shd w:val="clear" w:color="auto" w:fill="D0CECE" w:themeFill="background2" w:themeFillShade="E6"/>
            <w:hideMark/>
          </w:tcPr>
          <w:p w14:paraId="11958A6B" w14:textId="61503C94" w:rsidR="00F03713" w:rsidRPr="00F03713" w:rsidRDefault="00F03713" w:rsidP="00F03713">
            <w:pPr>
              <w:pStyle w:val="DERPargrafo"/>
              <w:spacing w:before="0" w:after="0" w:line="240" w:lineRule="auto"/>
              <w:rPr>
                <w:sz w:val="20"/>
              </w:rPr>
            </w:pPr>
            <w:r w:rsidRPr="00F03713">
              <w:rPr>
                <w:sz w:val="20"/>
              </w:rPr>
              <w:t xml:space="preserve">Distância </w:t>
            </w:r>
            <w:r>
              <w:rPr>
                <w:sz w:val="20"/>
              </w:rPr>
              <w:t xml:space="preserve">de </w:t>
            </w:r>
            <w:r w:rsidRPr="00F03713">
              <w:rPr>
                <w:sz w:val="20"/>
              </w:rPr>
              <w:t>TI</w:t>
            </w:r>
            <w:r>
              <w:rPr>
                <w:sz w:val="20"/>
              </w:rPr>
              <w:t>s</w:t>
            </w:r>
          </w:p>
        </w:tc>
        <w:tc>
          <w:tcPr>
            <w:tcW w:w="0" w:type="auto"/>
            <w:shd w:val="clear" w:color="auto" w:fill="D0CECE" w:themeFill="background2" w:themeFillShade="E6"/>
            <w:hideMark/>
          </w:tcPr>
          <w:p w14:paraId="3F984658" w14:textId="77777777" w:rsidR="00F03713" w:rsidRPr="00F03713" w:rsidRDefault="00F03713" w:rsidP="00F03713">
            <w:pPr>
              <w:pStyle w:val="DERPargrafo"/>
              <w:spacing w:before="0" w:after="0" w:line="240" w:lineRule="auto"/>
              <w:rPr>
                <w:sz w:val="20"/>
              </w:rPr>
            </w:pPr>
            <w:r w:rsidRPr="00F03713">
              <w:rPr>
                <w:sz w:val="20"/>
              </w:rPr>
              <w:t>0,0157</w:t>
            </w:r>
          </w:p>
        </w:tc>
      </w:tr>
      <w:tr w:rsidR="00F03713" w:rsidRPr="00F03713" w14:paraId="72EC8F2A" w14:textId="77777777" w:rsidTr="00BE1877">
        <w:trPr>
          <w:trHeight w:val="227"/>
          <w:jc w:val="center"/>
        </w:trPr>
        <w:tc>
          <w:tcPr>
            <w:tcW w:w="3560" w:type="dxa"/>
            <w:hideMark/>
          </w:tcPr>
          <w:p w14:paraId="64BE372C" w14:textId="07FEA618" w:rsidR="00F03713" w:rsidRPr="00F03713" w:rsidRDefault="00F03713" w:rsidP="00F03713">
            <w:pPr>
              <w:pStyle w:val="DERPargrafo"/>
              <w:spacing w:before="0" w:after="0" w:line="240" w:lineRule="auto"/>
              <w:rPr>
                <w:sz w:val="20"/>
              </w:rPr>
            </w:pPr>
            <w:r w:rsidRPr="00F03713">
              <w:rPr>
                <w:sz w:val="20"/>
              </w:rPr>
              <w:t xml:space="preserve">Distância </w:t>
            </w:r>
            <w:r>
              <w:rPr>
                <w:sz w:val="20"/>
              </w:rPr>
              <w:t>de AQs</w:t>
            </w:r>
          </w:p>
        </w:tc>
        <w:tc>
          <w:tcPr>
            <w:tcW w:w="0" w:type="auto"/>
            <w:hideMark/>
          </w:tcPr>
          <w:p w14:paraId="01BE0C5A" w14:textId="77777777" w:rsidR="00F03713" w:rsidRPr="00F03713" w:rsidRDefault="00F03713" w:rsidP="00F03713">
            <w:pPr>
              <w:pStyle w:val="DERPargrafo"/>
              <w:spacing w:before="0" w:after="0" w:line="240" w:lineRule="auto"/>
              <w:rPr>
                <w:sz w:val="20"/>
              </w:rPr>
            </w:pPr>
            <w:r w:rsidRPr="00F03713">
              <w:rPr>
                <w:sz w:val="20"/>
              </w:rPr>
              <w:t>0,0242</w:t>
            </w:r>
          </w:p>
        </w:tc>
      </w:tr>
      <w:tr w:rsidR="00F03713" w:rsidRPr="00F03713" w14:paraId="31BA0394" w14:textId="77777777" w:rsidTr="00BE1877">
        <w:trPr>
          <w:trHeight w:val="227"/>
          <w:jc w:val="center"/>
        </w:trPr>
        <w:tc>
          <w:tcPr>
            <w:tcW w:w="3560" w:type="dxa"/>
            <w:shd w:val="clear" w:color="auto" w:fill="D0CECE" w:themeFill="background2" w:themeFillShade="E6"/>
            <w:hideMark/>
          </w:tcPr>
          <w:p w14:paraId="783D407C" w14:textId="511F9B9E" w:rsidR="00F03713" w:rsidRPr="00F03713" w:rsidRDefault="00F03713" w:rsidP="00F03713">
            <w:pPr>
              <w:pStyle w:val="DERPargrafo"/>
              <w:spacing w:before="0" w:after="0" w:line="240" w:lineRule="auto"/>
              <w:rPr>
                <w:sz w:val="20"/>
              </w:rPr>
            </w:pPr>
            <w:r w:rsidRPr="00F03713">
              <w:rPr>
                <w:sz w:val="20"/>
              </w:rPr>
              <w:t xml:space="preserve">Distância </w:t>
            </w:r>
            <w:r>
              <w:rPr>
                <w:sz w:val="20"/>
              </w:rPr>
              <w:t xml:space="preserve">de </w:t>
            </w:r>
            <w:r w:rsidRPr="00F03713">
              <w:rPr>
                <w:sz w:val="20"/>
              </w:rPr>
              <w:t>UC-US</w:t>
            </w:r>
            <w:r>
              <w:rPr>
                <w:sz w:val="20"/>
              </w:rPr>
              <w:t>s</w:t>
            </w:r>
          </w:p>
        </w:tc>
        <w:tc>
          <w:tcPr>
            <w:tcW w:w="0" w:type="auto"/>
            <w:shd w:val="clear" w:color="auto" w:fill="D0CECE" w:themeFill="background2" w:themeFillShade="E6"/>
            <w:hideMark/>
          </w:tcPr>
          <w:p w14:paraId="21436658" w14:textId="77777777" w:rsidR="00F03713" w:rsidRPr="00F03713" w:rsidRDefault="00F03713" w:rsidP="00F03713">
            <w:pPr>
              <w:pStyle w:val="DERPargrafo"/>
              <w:spacing w:before="0" w:after="0" w:line="240" w:lineRule="auto"/>
              <w:rPr>
                <w:sz w:val="20"/>
              </w:rPr>
            </w:pPr>
            <w:r w:rsidRPr="00F03713">
              <w:rPr>
                <w:sz w:val="20"/>
              </w:rPr>
              <w:t>0,0572</w:t>
            </w:r>
          </w:p>
        </w:tc>
      </w:tr>
      <w:tr w:rsidR="00F03713" w:rsidRPr="00F03713" w14:paraId="3CFFE1C2" w14:textId="77777777" w:rsidTr="00BE1877">
        <w:trPr>
          <w:trHeight w:val="227"/>
          <w:jc w:val="center"/>
        </w:trPr>
        <w:tc>
          <w:tcPr>
            <w:tcW w:w="3560" w:type="dxa"/>
            <w:hideMark/>
          </w:tcPr>
          <w:p w14:paraId="482814CA" w14:textId="0D982A10" w:rsidR="00F03713" w:rsidRPr="00F03713" w:rsidRDefault="00F03713" w:rsidP="00F03713">
            <w:pPr>
              <w:pStyle w:val="DERPargrafo"/>
              <w:spacing w:before="0" w:after="0" w:line="240" w:lineRule="auto"/>
              <w:rPr>
                <w:sz w:val="20"/>
              </w:rPr>
            </w:pPr>
            <w:r w:rsidRPr="00F03713">
              <w:rPr>
                <w:sz w:val="20"/>
              </w:rPr>
              <w:t xml:space="preserve">Distância </w:t>
            </w:r>
            <w:r>
              <w:rPr>
                <w:sz w:val="20"/>
              </w:rPr>
              <w:t xml:space="preserve">de </w:t>
            </w:r>
            <w:r w:rsidRPr="00F03713">
              <w:rPr>
                <w:sz w:val="20"/>
              </w:rPr>
              <w:t>SP e BR</w:t>
            </w:r>
          </w:p>
        </w:tc>
        <w:tc>
          <w:tcPr>
            <w:tcW w:w="0" w:type="auto"/>
            <w:hideMark/>
          </w:tcPr>
          <w:p w14:paraId="71F772E6" w14:textId="77777777" w:rsidR="00F03713" w:rsidRPr="00F03713" w:rsidRDefault="00F03713" w:rsidP="00F03713">
            <w:pPr>
              <w:pStyle w:val="DERPargrafo"/>
              <w:spacing w:before="0" w:after="0" w:line="240" w:lineRule="auto"/>
              <w:rPr>
                <w:sz w:val="20"/>
              </w:rPr>
            </w:pPr>
            <w:r w:rsidRPr="00F03713">
              <w:rPr>
                <w:sz w:val="20"/>
              </w:rPr>
              <w:t>0,0812</w:t>
            </w:r>
          </w:p>
        </w:tc>
      </w:tr>
      <w:tr w:rsidR="00F03713" w:rsidRPr="00F03713" w14:paraId="326DF719" w14:textId="77777777" w:rsidTr="00BE1877">
        <w:trPr>
          <w:trHeight w:val="227"/>
          <w:jc w:val="center"/>
        </w:trPr>
        <w:tc>
          <w:tcPr>
            <w:tcW w:w="3560" w:type="dxa"/>
            <w:shd w:val="clear" w:color="auto" w:fill="D0CECE" w:themeFill="background2" w:themeFillShade="E6"/>
            <w:hideMark/>
          </w:tcPr>
          <w:p w14:paraId="3F84A139" w14:textId="323434B7" w:rsidR="00F03713" w:rsidRPr="00F03713" w:rsidRDefault="00F03713" w:rsidP="00F03713">
            <w:pPr>
              <w:pStyle w:val="DERPargrafo"/>
              <w:spacing w:before="0" w:after="0" w:line="240" w:lineRule="auto"/>
              <w:rPr>
                <w:sz w:val="20"/>
              </w:rPr>
            </w:pPr>
            <w:r w:rsidRPr="00F03713">
              <w:rPr>
                <w:sz w:val="20"/>
              </w:rPr>
              <w:t xml:space="preserve">Distância </w:t>
            </w:r>
            <w:r w:rsidR="001C1C2A">
              <w:rPr>
                <w:sz w:val="20"/>
              </w:rPr>
              <w:t xml:space="preserve">de </w:t>
            </w:r>
            <w:r w:rsidRPr="00F03713">
              <w:rPr>
                <w:sz w:val="20"/>
              </w:rPr>
              <w:t>sedes municipais</w:t>
            </w:r>
          </w:p>
        </w:tc>
        <w:tc>
          <w:tcPr>
            <w:tcW w:w="0" w:type="auto"/>
            <w:shd w:val="clear" w:color="auto" w:fill="D0CECE" w:themeFill="background2" w:themeFillShade="E6"/>
            <w:hideMark/>
          </w:tcPr>
          <w:p w14:paraId="7A8744F9" w14:textId="77777777" w:rsidR="00F03713" w:rsidRPr="00F03713" w:rsidRDefault="00F03713" w:rsidP="00F03713">
            <w:pPr>
              <w:pStyle w:val="DERPargrafo"/>
              <w:spacing w:before="0" w:after="0" w:line="240" w:lineRule="auto"/>
              <w:rPr>
                <w:sz w:val="20"/>
              </w:rPr>
            </w:pPr>
            <w:r w:rsidRPr="00F03713">
              <w:rPr>
                <w:b/>
                <w:bCs/>
                <w:sz w:val="20"/>
              </w:rPr>
              <w:t>0,2890</w:t>
            </w:r>
          </w:p>
        </w:tc>
      </w:tr>
      <w:tr w:rsidR="00F03713" w:rsidRPr="00F03713" w14:paraId="0D8EE080" w14:textId="77777777" w:rsidTr="00BE1877">
        <w:trPr>
          <w:trHeight w:val="227"/>
          <w:jc w:val="center"/>
        </w:trPr>
        <w:tc>
          <w:tcPr>
            <w:tcW w:w="3560" w:type="dxa"/>
            <w:hideMark/>
          </w:tcPr>
          <w:p w14:paraId="3FAD50A0" w14:textId="133DBB74" w:rsidR="00F03713" w:rsidRPr="00F03713" w:rsidRDefault="00F03713" w:rsidP="00F03713">
            <w:pPr>
              <w:pStyle w:val="DERPargrafo"/>
              <w:spacing w:before="0" w:after="0" w:line="240" w:lineRule="auto"/>
              <w:rPr>
                <w:sz w:val="20"/>
              </w:rPr>
            </w:pPr>
            <w:bookmarkStart w:id="35" w:name="_Hlk158994781"/>
            <w:r>
              <w:rPr>
                <w:sz w:val="20"/>
              </w:rPr>
              <w:t>Intersecção com</w:t>
            </w:r>
            <w:r w:rsidRPr="00F03713">
              <w:rPr>
                <w:sz w:val="20"/>
              </w:rPr>
              <w:t xml:space="preserve"> mancha urbana</w:t>
            </w:r>
            <w:bookmarkEnd w:id="35"/>
          </w:p>
        </w:tc>
        <w:tc>
          <w:tcPr>
            <w:tcW w:w="0" w:type="auto"/>
            <w:hideMark/>
          </w:tcPr>
          <w:p w14:paraId="4977A201" w14:textId="77777777" w:rsidR="00F03713" w:rsidRPr="00F03713" w:rsidRDefault="00F03713" w:rsidP="00F03713">
            <w:pPr>
              <w:pStyle w:val="DERPargrafo"/>
              <w:spacing w:before="0" w:after="0" w:line="240" w:lineRule="auto"/>
              <w:rPr>
                <w:sz w:val="20"/>
              </w:rPr>
            </w:pPr>
            <w:r w:rsidRPr="00F03713">
              <w:rPr>
                <w:b/>
                <w:bCs/>
                <w:sz w:val="20"/>
              </w:rPr>
              <w:t>0,2222</w:t>
            </w:r>
          </w:p>
        </w:tc>
      </w:tr>
      <w:tr w:rsidR="00F03713" w:rsidRPr="00F03713" w14:paraId="3FE3A44C" w14:textId="77777777" w:rsidTr="00BE1877">
        <w:trPr>
          <w:trHeight w:val="227"/>
          <w:jc w:val="center"/>
        </w:trPr>
        <w:tc>
          <w:tcPr>
            <w:tcW w:w="3560" w:type="dxa"/>
            <w:shd w:val="clear" w:color="auto" w:fill="D0CECE" w:themeFill="background2" w:themeFillShade="E6"/>
            <w:hideMark/>
          </w:tcPr>
          <w:p w14:paraId="3D4743B3" w14:textId="77777777" w:rsidR="00F03713" w:rsidRPr="00F03713" w:rsidRDefault="00F03713" w:rsidP="00F03713">
            <w:pPr>
              <w:pStyle w:val="DERPargrafo"/>
              <w:spacing w:before="0" w:after="0" w:line="240" w:lineRule="auto"/>
              <w:rPr>
                <w:sz w:val="20"/>
              </w:rPr>
            </w:pPr>
            <w:r w:rsidRPr="00F03713">
              <w:rPr>
                <w:sz w:val="20"/>
              </w:rPr>
              <w:t>Densidade de escolas</w:t>
            </w:r>
          </w:p>
        </w:tc>
        <w:tc>
          <w:tcPr>
            <w:tcW w:w="0" w:type="auto"/>
            <w:shd w:val="clear" w:color="auto" w:fill="D0CECE" w:themeFill="background2" w:themeFillShade="E6"/>
            <w:hideMark/>
          </w:tcPr>
          <w:p w14:paraId="17C01B4A" w14:textId="77777777" w:rsidR="00F03713" w:rsidRPr="00F03713" w:rsidRDefault="00F03713" w:rsidP="00F03713">
            <w:pPr>
              <w:pStyle w:val="DERPargrafo"/>
              <w:spacing w:before="0" w:after="0" w:line="240" w:lineRule="auto"/>
              <w:rPr>
                <w:sz w:val="20"/>
              </w:rPr>
            </w:pPr>
            <w:r w:rsidRPr="00F03713">
              <w:rPr>
                <w:b/>
                <w:bCs/>
                <w:sz w:val="20"/>
              </w:rPr>
              <w:t>0,1265</w:t>
            </w:r>
          </w:p>
        </w:tc>
      </w:tr>
      <w:tr w:rsidR="00F03713" w:rsidRPr="00F03713" w14:paraId="044C38A8" w14:textId="77777777" w:rsidTr="00BE1877">
        <w:trPr>
          <w:trHeight w:val="227"/>
          <w:jc w:val="center"/>
        </w:trPr>
        <w:tc>
          <w:tcPr>
            <w:tcW w:w="3560" w:type="dxa"/>
            <w:hideMark/>
          </w:tcPr>
          <w:p w14:paraId="1B22DD37" w14:textId="3FA18189" w:rsidR="00F03713" w:rsidRPr="00F03713" w:rsidRDefault="00D63CF6" w:rsidP="00F03713">
            <w:pPr>
              <w:pStyle w:val="DERPargrafo"/>
              <w:spacing w:before="0" w:after="0" w:line="240" w:lineRule="auto"/>
              <w:rPr>
                <w:sz w:val="20"/>
              </w:rPr>
            </w:pPr>
            <w:r>
              <w:rPr>
                <w:sz w:val="20"/>
              </w:rPr>
              <w:t>Produção</w:t>
            </w:r>
            <w:r w:rsidRPr="00F03713">
              <w:rPr>
                <w:sz w:val="20"/>
              </w:rPr>
              <w:t xml:space="preserve"> agrícola municipal</w:t>
            </w:r>
          </w:p>
        </w:tc>
        <w:tc>
          <w:tcPr>
            <w:tcW w:w="0" w:type="auto"/>
            <w:hideMark/>
          </w:tcPr>
          <w:p w14:paraId="0A8AA798" w14:textId="77777777" w:rsidR="00F03713" w:rsidRPr="00F03713" w:rsidRDefault="00F03713" w:rsidP="00F03713">
            <w:pPr>
              <w:pStyle w:val="DERPargrafo"/>
              <w:spacing w:before="0" w:after="0" w:line="240" w:lineRule="auto"/>
              <w:rPr>
                <w:sz w:val="20"/>
              </w:rPr>
            </w:pPr>
            <w:r w:rsidRPr="00F03713">
              <w:rPr>
                <w:b/>
                <w:bCs/>
                <w:sz w:val="20"/>
              </w:rPr>
              <w:t>0,1463</w:t>
            </w:r>
          </w:p>
        </w:tc>
      </w:tr>
      <w:tr w:rsidR="00F03713" w:rsidRPr="00F03713" w14:paraId="10EA5669" w14:textId="77777777" w:rsidTr="00BE1877">
        <w:trPr>
          <w:trHeight w:val="227"/>
          <w:jc w:val="center"/>
        </w:trPr>
        <w:tc>
          <w:tcPr>
            <w:tcW w:w="3560" w:type="dxa"/>
            <w:shd w:val="clear" w:color="auto" w:fill="D0CECE" w:themeFill="background2" w:themeFillShade="E6"/>
            <w:hideMark/>
          </w:tcPr>
          <w:p w14:paraId="7B262E9D" w14:textId="77777777" w:rsidR="00F03713" w:rsidRPr="00F03713" w:rsidRDefault="00F03713" w:rsidP="00F03713">
            <w:pPr>
              <w:pStyle w:val="DERPargrafo"/>
              <w:spacing w:before="0" w:after="0" w:line="240" w:lineRule="auto"/>
              <w:rPr>
                <w:sz w:val="20"/>
              </w:rPr>
            </w:pPr>
            <w:r w:rsidRPr="00F03713">
              <w:rPr>
                <w:b/>
                <w:bCs/>
                <w:sz w:val="20"/>
              </w:rPr>
              <w:lastRenderedPageBreak/>
              <w:t>Razão de Consistência</w:t>
            </w:r>
          </w:p>
        </w:tc>
        <w:tc>
          <w:tcPr>
            <w:tcW w:w="0" w:type="auto"/>
            <w:shd w:val="clear" w:color="auto" w:fill="D0CECE" w:themeFill="background2" w:themeFillShade="E6"/>
            <w:hideMark/>
          </w:tcPr>
          <w:p w14:paraId="7E229CE7" w14:textId="77777777" w:rsidR="00F03713" w:rsidRPr="00F03713" w:rsidRDefault="00F03713" w:rsidP="00F03713">
            <w:pPr>
              <w:pStyle w:val="DERPargrafo"/>
              <w:spacing w:before="0" w:after="0" w:line="240" w:lineRule="auto"/>
              <w:rPr>
                <w:sz w:val="20"/>
              </w:rPr>
            </w:pPr>
            <w:r w:rsidRPr="00F03713">
              <w:rPr>
                <w:b/>
                <w:bCs/>
                <w:sz w:val="20"/>
              </w:rPr>
              <w:t>0,074</w:t>
            </w:r>
          </w:p>
        </w:tc>
      </w:tr>
    </w:tbl>
    <w:p w14:paraId="63D58DA6" w14:textId="6EE6272E" w:rsidR="00F03713" w:rsidRPr="00BE1877" w:rsidRDefault="00D63CF6" w:rsidP="00D63CF6">
      <w:pPr>
        <w:pStyle w:val="DERPargrafo"/>
        <w:rPr>
          <w:spacing w:val="-4"/>
        </w:rPr>
      </w:pPr>
      <w:r w:rsidRPr="00BE1877">
        <w:rPr>
          <w:spacing w:val="-4"/>
        </w:rPr>
        <w:t xml:space="preserve">Os resultados da aplicação da AHP revelaram que as variáveis com maior peso são </w:t>
      </w:r>
      <w:r w:rsidRPr="00BE1877">
        <w:rPr>
          <w:i/>
          <w:iCs/>
          <w:spacing w:val="-4"/>
        </w:rPr>
        <w:t>distância sedes municipais</w:t>
      </w:r>
      <w:r w:rsidRPr="00BE1877">
        <w:rPr>
          <w:spacing w:val="-4"/>
        </w:rPr>
        <w:t xml:space="preserve">, </w:t>
      </w:r>
      <w:r w:rsidRPr="00BE1877">
        <w:rPr>
          <w:i/>
          <w:iCs/>
          <w:spacing w:val="-4"/>
        </w:rPr>
        <w:t>intersecção com mancha urbana</w:t>
      </w:r>
      <w:r w:rsidRPr="00BE1877">
        <w:rPr>
          <w:spacing w:val="-4"/>
        </w:rPr>
        <w:t xml:space="preserve">, </w:t>
      </w:r>
      <w:r w:rsidRPr="00BE1877">
        <w:rPr>
          <w:i/>
          <w:iCs/>
          <w:spacing w:val="-4"/>
        </w:rPr>
        <w:t>densidade de escolas</w:t>
      </w:r>
      <w:r w:rsidRPr="00BE1877">
        <w:rPr>
          <w:spacing w:val="-4"/>
        </w:rPr>
        <w:t xml:space="preserve"> e </w:t>
      </w:r>
      <w:r w:rsidRPr="00BE1877">
        <w:rPr>
          <w:i/>
          <w:iCs/>
          <w:spacing w:val="-4"/>
        </w:rPr>
        <w:t>produção agrícola municipal</w:t>
      </w:r>
      <w:r w:rsidRPr="00BE1877">
        <w:rPr>
          <w:spacing w:val="-4"/>
        </w:rPr>
        <w:t xml:space="preserve">, respectivamente. A razão de consistência igual a 0,074 indica que as variáveis foram logicamente hierarquizadas e, portanto, os pesos puderam ser utilizados para gerar o mapa com o indicador espacial de favorabilidade de trechos à estadualização. O mapa de favorabilidade pode ser observado na </w:t>
      </w:r>
      <w:r w:rsidR="002373BE" w:rsidRPr="00BE1877">
        <w:rPr>
          <w:spacing w:val="-4"/>
        </w:rPr>
        <w:fldChar w:fldCharType="begin"/>
      </w:r>
      <w:r w:rsidR="002373BE" w:rsidRPr="00BE1877">
        <w:rPr>
          <w:spacing w:val="-4"/>
        </w:rPr>
        <w:instrText xml:space="preserve"> REF _Ref158995405 \h  \* MERGEFORMAT </w:instrText>
      </w:r>
      <w:r w:rsidR="002373BE" w:rsidRPr="00BE1877">
        <w:rPr>
          <w:spacing w:val="-4"/>
        </w:rPr>
      </w:r>
      <w:r w:rsidR="002373BE" w:rsidRPr="00BE1877">
        <w:rPr>
          <w:spacing w:val="-4"/>
        </w:rPr>
        <w:fldChar w:fldCharType="separate"/>
      </w:r>
      <w:r w:rsidR="00C955F3" w:rsidRPr="00C955F3">
        <w:rPr>
          <w:spacing w:val="-4"/>
          <w:szCs w:val="24"/>
        </w:rPr>
        <w:t xml:space="preserve">Figura </w:t>
      </w:r>
      <w:r w:rsidR="00C955F3" w:rsidRPr="00C955F3">
        <w:rPr>
          <w:noProof/>
          <w:spacing w:val="-4"/>
          <w:szCs w:val="24"/>
        </w:rPr>
        <w:t>7</w:t>
      </w:r>
      <w:r w:rsidR="002373BE" w:rsidRPr="00BE1877">
        <w:rPr>
          <w:spacing w:val="-4"/>
        </w:rPr>
        <w:fldChar w:fldCharType="end"/>
      </w:r>
      <w:r w:rsidRPr="00BE1877">
        <w:rPr>
          <w:spacing w:val="-4"/>
        </w:rPr>
        <w:t xml:space="preserve">. </w:t>
      </w:r>
    </w:p>
    <w:p w14:paraId="7EE70535" w14:textId="11866F77" w:rsidR="002373BE" w:rsidRPr="002373BE" w:rsidRDefault="002373BE" w:rsidP="002373BE">
      <w:pPr>
        <w:pStyle w:val="Legenda"/>
        <w:keepNext/>
        <w:jc w:val="both"/>
        <w:rPr>
          <w:i w:val="0"/>
          <w:iCs w:val="0"/>
          <w:color w:val="auto"/>
          <w:sz w:val="24"/>
          <w:szCs w:val="24"/>
        </w:rPr>
      </w:pPr>
      <w:bookmarkStart w:id="36" w:name="_Ref158995405"/>
      <w:bookmarkStart w:id="37" w:name="_Toc163744772"/>
      <w:r w:rsidRPr="002373BE">
        <w:rPr>
          <w:i w:val="0"/>
          <w:iCs w:val="0"/>
          <w:color w:val="auto"/>
          <w:sz w:val="24"/>
          <w:szCs w:val="24"/>
        </w:rPr>
        <w:t xml:space="preserve">Figura </w:t>
      </w:r>
      <w:r w:rsidR="00CF03E4">
        <w:rPr>
          <w:i w:val="0"/>
          <w:iCs w:val="0"/>
          <w:color w:val="auto"/>
          <w:sz w:val="24"/>
          <w:szCs w:val="24"/>
        </w:rPr>
        <w:fldChar w:fldCharType="begin"/>
      </w:r>
      <w:r w:rsidR="00CF03E4">
        <w:rPr>
          <w:i w:val="0"/>
          <w:iCs w:val="0"/>
          <w:color w:val="auto"/>
          <w:sz w:val="24"/>
          <w:szCs w:val="24"/>
        </w:rPr>
        <w:instrText xml:space="preserve"> SEQ Figura \* ARABIC </w:instrText>
      </w:r>
      <w:r w:rsidR="00CF03E4">
        <w:rPr>
          <w:i w:val="0"/>
          <w:iCs w:val="0"/>
          <w:color w:val="auto"/>
          <w:sz w:val="24"/>
          <w:szCs w:val="24"/>
        </w:rPr>
        <w:fldChar w:fldCharType="separate"/>
      </w:r>
      <w:r w:rsidR="00C955F3">
        <w:rPr>
          <w:i w:val="0"/>
          <w:iCs w:val="0"/>
          <w:noProof/>
          <w:color w:val="auto"/>
          <w:sz w:val="24"/>
          <w:szCs w:val="24"/>
        </w:rPr>
        <w:t>7</w:t>
      </w:r>
      <w:r w:rsidR="00CF03E4">
        <w:rPr>
          <w:i w:val="0"/>
          <w:iCs w:val="0"/>
          <w:color w:val="auto"/>
          <w:sz w:val="24"/>
          <w:szCs w:val="24"/>
        </w:rPr>
        <w:fldChar w:fldCharType="end"/>
      </w:r>
      <w:bookmarkEnd w:id="36"/>
      <w:r w:rsidRPr="002373BE">
        <w:rPr>
          <w:i w:val="0"/>
          <w:iCs w:val="0"/>
          <w:color w:val="auto"/>
          <w:sz w:val="24"/>
          <w:szCs w:val="24"/>
        </w:rPr>
        <w:t xml:space="preserve"> - Mapa do indicador espacial de favorabilidade de trechos de vicinais à estadualização.</w:t>
      </w:r>
      <w:bookmarkEnd w:id="37"/>
    </w:p>
    <w:p w14:paraId="0FD6695A" w14:textId="399A1D02" w:rsidR="002373BE" w:rsidRDefault="002373BE" w:rsidP="002373BE">
      <w:pPr>
        <w:pStyle w:val="DERPargrafo"/>
        <w:jc w:val="center"/>
      </w:pPr>
      <w:r>
        <w:rPr>
          <w:noProof/>
        </w:rPr>
        <w:drawing>
          <wp:inline distT="0" distB="0" distL="0" distR="0" wp14:anchorId="6AF2DADE" wp14:editId="41CD7B66">
            <wp:extent cx="4770782" cy="4791808"/>
            <wp:effectExtent l="0" t="0" r="0" b="8890"/>
            <wp:docPr id="56222992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77871" cy="4798928"/>
                    </a:xfrm>
                    <a:prstGeom prst="rect">
                      <a:avLst/>
                    </a:prstGeom>
                    <a:noFill/>
                  </pic:spPr>
                </pic:pic>
              </a:graphicData>
            </a:graphic>
          </wp:inline>
        </w:drawing>
      </w:r>
    </w:p>
    <w:p w14:paraId="26645ACB" w14:textId="7DE64230" w:rsidR="002373BE" w:rsidRDefault="00D5234B" w:rsidP="002373BE">
      <w:pPr>
        <w:pStyle w:val="DERPargrafo"/>
      </w:pPr>
      <w:r>
        <w:t xml:space="preserve">Os resultados do indicador espacial de favorabilidade indicam que as regiões mais favoráveis </w:t>
      </w:r>
      <w:r w:rsidR="00EA78D2">
        <w:t>à</w:t>
      </w:r>
      <w:r>
        <w:t xml:space="preserve"> estadualização, considerando uma escala mais global, estão concentradas no centro norte do estado e as menos favoráveis estão concentradas na parte sudeste. É importante destacar que este mapa foi produzido com uma </w:t>
      </w:r>
      <w:r>
        <w:lastRenderedPageBreak/>
        <w:t xml:space="preserve">resolução espacial de 50 metros e que, portanto, análise mais locais podem ser conduzidas a fim de capturar a variabilidade da favorabilidade. </w:t>
      </w:r>
    </w:p>
    <w:p w14:paraId="01662009" w14:textId="79D1E1D9" w:rsidR="00182AF8" w:rsidRDefault="00182AF8" w:rsidP="0098145C">
      <w:pPr>
        <w:pStyle w:val="DERTtulo1"/>
        <w:numPr>
          <w:ilvl w:val="2"/>
          <w:numId w:val="18"/>
        </w:numPr>
      </w:pPr>
      <w:bookmarkStart w:id="38" w:name="_Toc163744876"/>
      <w:r>
        <w:t>Análise de sensibilidade dos resultados</w:t>
      </w:r>
      <w:bookmarkEnd w:id="38"/>
    </w:p>
    <w:p w14:paraId="3F1AC859" w14:textId="6D6241B8" w:rsidR="00182AF8" w:rsidRDefault="00182AF8" w:rsidP="00182AF8">
      <w:pPr>
        <w:pStyle w:val="DERPargrafo"/>
        <w:rPr>
          <w:color w:val="000000"/>
        </w:rPr>
      </w:pPr>
      <w:r>
        <w:t xml:space="preserve">A partir dos resultados obtidos com a álgebra de mapas e dos pesos da AHP, </w:t>
      </w:r>
      <w:r w:rsidR="00EA78D2">
        <w:t>foram</w:t>
      </w:r>
      <w:r>
        <w:t xml:space="preserve"> realizadas as análises de sensibilidades dos resultados utilizando duas abordagens específicas. A primeira, proposta por </w:t>
      </w:r>
      <w:sdt>
        <w:sdtPr>
          <w:rPr>
            <w:color w:val="000000"/>
          </w:rPr>
          <w:tag w:val="MENDELEY_CITATION_v3_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"/>
          <w:id w:val="-974062661"/>
          <w:placeholder>
            <w:docPart w:val="556C4090DD8D40F881A0256B8FD5D55B"/>
          </w:placeholder>
        </w:sdtPr>
        <w:sdtContent>
          <w:r w:rsidR="00195B47" w:rsidRPr="00195B47">
            <w:rPr>
              <w:color w:val="000000"/>
            </w:rPr>
            <w:t>Macul (2019)</w:t>
          </w:r>
        </w:sdtContent>
      </w:sdt>
      <w:r>
        <w:rPr>
          <w:color w:val="000000"/>
        </w:rPr>
        <w:t xml:space="preserve">, o resultado é um mapa contendo as áreas mais e menos sensíveis a alteração dos pesos da AHP. Este mapa pode ser observado na </w:t>
      </w:r>
      <w:r w:rsidR="007C1898" w:rsidRPr="007C1898">
        <w:rPr>
          <w:color w:val="000000"/>
        </w:rPr>
        <w:fldChar w:fldCharType="begin"/>
      </w:r>
      <w:r w:rsidR="007C1898" w:rsidRPr="007C1898">
        <w:rPr>
          <w:color w:val="000000"/>
        </w:rPr>
        <w:instrText xml:space="preserve"> REF _Ref159253928 \h  \* MERGEFORMAT </w:instrText>
      </w:r>
      <w:r w:rsidR="007C1898" w:rsidRPr="007C1898">
        <w:rPr>
          <w:color w:val="000000"/>
        </w:rPr>
      </w:r>
      <w:r w:rsidR="007C1898" w:rsidRPr="007C1898">
        <w:rPr>
          <w:color w:val="000000"/>
        </w:rPr>
        <w:fldChar w:fldCharType="separate"/>
      </w:r>
      <w:r w:rsidR="00C955F3" w:rsidRPr="00C955F3">
        <w:rPr>
          <w:szCs w:val="24"/>
        </w:rPr>
        <w:t xml:space="preserve">Figura </w:t>
      </w:r>
      <w:r w:rsidR="00C955F3" w:rsidRPr="00C955F3">
        <w:rPr>
          <w:noProof/>
          <w:szCs w:val="24"/>
        </w:rPr>
        <w:t>8</w:t>
      </w:r>
      <w:r w:rsidR="007C1898" w:rsidRPr="007C1898">
        <w:rPr>
          <w:color w:val="000000"/>
        </w:rPr>
        <w:fldChar w:fldCharType="end"/>
      </w:r>
      <w:r w:rsidRPr="007C1898">
        <w:rPr>
          <w:color w:val="000000"/>
        </w:rPr>
        <w:t>.</w:t>
      </w:r>
      <w:r>
        <w:rPr>
          <w:color w:val="000000"/>
        </w:rPr>
        <w:t xml:space="preserve"> </w:t>
      </w:r>
    </w:p>
    <w:p w14:paraId="0EFCDA9E" w14:textId="4D1BFD48" w:rsidR="007C1898" w:rsidRPr="00525A15" w:rsidRDefault="007C1898" w:rsidP="007C1898">
      <w:pPr>
        <w:pStyle w:val="Legenda"/>
        <w:keepNext/>
        <w:jc w:val="center"/>
        <w:rPr>
          <w:i w:val="0"/>
          <w:color w:val="auto"/>
          <w:spacing w:val="-8"/>
          <w:sz w:val="36"/>
          <w:szCs w:val="36"/>
        </w:rPr>
      </w:pPr>
      <w:bookmarkStart w:id="39" w:name="_Ref159253928"/>
      <w:bookmarkStart w:id="40" w:name="_Toc163744773"/>
      <w:r w:rsidRPr="00525A15">
        <w:rPr>
          <w:i w:val="0"/>
          <w:iCs w:val="0"/>
          <w:color w:val="auto"/>
          <w:spacing w:val="-8"/>
          <w:sz w:val="24"/>
          <w:szCs w:val="24"/>
        </w:rPr>
        <w:t xml:space="preserve">Figura </w:t>
      </w:r>
      <w:r w:rsidR="00CF03E4" w:rsidRPr="00525A15">
        <w:rPr>
          <w:i w:val="0"/>
          <w:iCs w:val="0"/>
          <w:color w:val="auto"/>
          <w:spacing w:val="-8"/>
          <w:sz w:val="24"/>
          <w:szCs w:val="24"/>
        </w:rPr>
        <w:fldChar w:fldCharType="begin"/>
      </w:r>
      <w:r w:rsidR="00CF03E4" w:rsidRPr="00525A15">
        <w:rPr>
          <w:i w:val="0"/>
          <w:iCs w:val="0"/>
          <w:color w:val="auto"/>
          <w:spacing w:val="-8"/>
          <w:sz w:val="24"/>
          <w:szCs w:val="24"/>
        </w:rPr>
        <w:instrText xml:space="preserve"> SEQ Figura \* ARABIC </w:instrText>
      </w:r>
      <w:r w:rsidR="00CF03E4" w:rsidRPr="00525A15">
        <w:rPr>
          <w:i w:val="0"/>
          <w:iCs w:val="0"/>
          <w:color w:val="auto"/>
          <w:spacing w:val="-8"/>
          <w:sz w:val="24"/>
          <w:szCs w:val="24"/>
        </w:rPr>
        <w:fldChar w:fldCharType="separate"/>
      </w:r>
      <w:r w:rsidR="00C955F3">
        <w:rPr>
          <w:i w:val="0"/>
          <w:iCs w:val="0"/>
          <w:noProof/>
          <w:color w:val="auto"/>
          <w:spacing w:val="-8"/>
          <w:sz w:val="24"/>
          <w:szCs w:val="24"/>
        </w:rPr>
        <w:t>8</w:t>
      </w:r>
      <w:r w:rsidR="00CF03E4" w:rsidRPr="00525A15">
        <w:rPr>
          <w:i w:val="0"/>
          <w:iCs w:val="0"/>
          <w:color w:val="auto"/>
          <w:spacing w:val="-8"/>
          <w:sz w:val="24"/>
          <w:szCs w:val="24"/>
        </w:rPr>
        <w:fldChar w:fldCharType="end"/>
      </w:r>
      <w:bookmarkEnd w:id="39"/>
      <w:r w:rsidRPr="00525A15">
        <w:rPr>
          <w:i w:val="0"/>
          <w:iCs w:val="0"/>
          <w:color w:val="auto"/>
          <w:spacing w:val="-8"/>
          <w:sz w:val="24"/>
          <w:szCs w:val="24"/>
        </w:rPr>
        <w:t xml:space="preserve"> - Análise de sensibilidade de acordo com a abordagem proposta por </w:t>
      </w:r>
      <w:sdt>
        <w:sdtPr>
          <w:rPr>
            <w:i w:val="0"/>
            <w:color w:val="000000"/>
            <w:spacing w:val="-8"/>
            <w:sz w:val="24"/>
            <w:szCs w:val="24"/>
          </w:rPr>
          <w:tag w:val="MENDELEY_CITATION_v3_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"/>
          <w:id w:val="-76834344"/>
          <w:placeholder>
            <w:docPart w:val="16A505C71BAC4E3D8F3BD9764349BD1F"/>
          </w:placeholder>
        </w:sdtPr>
        <w:sdtContent>
          <w:r w:rsidR="00195B47" w:rsidRPr="00525A15">
            <w:rPr>
              <w:i w:val="0"/>
              <w:color w:val="000000"/>
              <w:spacing w:val="-8"/>
              <w:sz w:val="24"/>
              <w:szCs w:val="24"/>
            </w:rPr>
            <w:t>Macul (2019).</w:t>
          </w:r>
        </w:sdtContent>
      </w:sdt>
      <w:bookmarkEnd w:id="40"/>
    </w:p>
    <w:p w14:paraId="5593945E" w14:textId="77777777" w:rsidR="00182AF8" w:rsidRDefault="00182AF8" w:rsidP="00182AF8">
      <w:pPr>
        <w:pStyle w:val="DERPargrafo"/>
        <w:keepNext/>
        <w:jc w:val="center"/>
      </w:pPr>
      <w:r w:rsidRPr="00182AF8">
        <w:rPr>
          <w:noProof/>
        </w:rPr>
        <w:drawing>
          <wp:inline distT="0" distB="0" distL="0" distR="0" wp14:anchorId="0E8DF44B" wp14:editId="2AD41AD3">
            <wp:extent cx="4770000" cy="4746102"/>
            <wp:effectExtent l="0" t="0" r="0" b="0"/>
            <wp:docPr id="9" name="Imagem 8">
              <a:extLst xmlns:a="http://schemas.openxmlformats.org/drawingml/2006/main">
                <a:ext uri="{FF2B5EF4-FFF2-40B4-BE49-F238E27FC236}">
                  <a16:creationId xmlns:a16="http://schemas.microsoft.com/office/drawing/2014/main" id="{F74007D4-0139-8D0A-211E-AF7E7AE440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a:extLst>
                        <a:ext uri="{FF2B5EF4-FFF2-40B4-BE49-F238E27FC236}">
                          <a16:creationId xmlns:a16="http://schemas.microsoft.com/office/drawing/2014/main" id="{F74007D4-0139-8D0A-211E-AF7E7AE440D4}"/>
                        </a:ext>
                      </a:extLst>
                    </pic:cNvPr>
                    <pic:cNvPicPr>
                      <a:picLocks noChangeAspect="1"/>
                    </pic:cNvPicPr>
                  </pic:nvPicPr>
                  <pic:blipFill rotWithShape="1">
                    <a:blip r:embed="rId19">
                      <a:extLst>
                        <a:ext uri="{28A0092B-C50C-407E-A947-70E740481C1C}">
                          <a14:useLocalDpi xmlns:a14="http://schemas.microsoft.com/office/drawing/2010/main" val="0"/>
                        </a:ext>
                      </a:extLst>
                    </a:blip>
                    <a:srcRect l="74706" t="50254"/>
                    <a:stretch/>
                  </pic:blipFill>
                  <pic:spPr>
                    <a:xfrm>
                      <a:off x="0" y="0"/>
                      <a:ext cx="4770000" cy="4746102"/>
                    </a:xfrm>
                    <a:prstGeom prst="rect">
                      <a:avLst/>
                    </a:prstGeom>
                  </pic:spPr>
                </pic:pic>
              </a:graphicData>
            </a:graphic>
          </wp:inline>
        </w:drawing>
      </w:r>
    </w:p>
    <w:p w14:paraId="1DE40BD8" w14:textId="0B3CE3A8" w:rsidR="007C1898" w:rsidRDefault="007C1898" w:rsidP="007C1898">
      <w:pPr>
        <w:pStyle w:val="DERPargrafo"/>
        <w:rPr>
          <w:color w:val="000000"/>
        </w:rPr>
      </w:pPr>
      <w:r>
        <w:t xml:space="preserve">De acordo com a </w:t>
      </w:r>
      <w:r w:rsidRPr="007C1898">
        <w:rPr>
          <w:color w:val="000000"/>
        </w:rPr>
        <w:fldChar w:fldCharType="begin"/>
      </w:r>
      <w:r w:rsidRPr="007C1898">
        <w:rPr>
          <w:color w:val="000000"/>
        </w:rPr>
        <w:instrText xml:space="preserve"> REF _Ref159253928 \h  \* MERGEFORMAT </w:instrText>
      </w:r>
      <w:r w:rsidRPr="007C1898">
        <w:rPr>
          <w:color w:val="000000"/>
        </w:rPr>
      </w:r>
      <w:r w:rsidRPr="007C1898">
        <w:rPr>
          <w:color w:val="000000"/>
        </w:rPr>
        <w:fldChar w:fldCharType="separate"/>
      </w:r>
      <w:r w:rsidR="00C955F3" w:rsidRPr="00C955F3">
        <w:rPr>
          <w:szCs w:val="24"/>
        </w:rPr>
        <w:t xml:space="preserve">Figura </w:t>
      </w:r>
      <w:r w:rsidR="00C955F3" w:rsidRPr="00C955F3">
        <w:rPr>
          <w:noProof/>
          <w:szCs w:val="24"/>
        </w:rPr>
        <w:t>8</w:t>
      </w:r>
      <w:r w:rsidRPr="007C1898">
        <w:rPr>
          <w:color w:val="000000"/>
        </w:rPr>
        <w:fldChar w:fldCharType="end"/>
      </w:r>
      <w:r>
        <w:rPr>
          <w:color w:val="000000"/>
        </w:rPr>
        <w:t xml:space="preserve"> é possível perceber que as áreas </w:t>
      </w:r>
      <w:r w:rsidR="00EA78D2">
        <w:rPr>
          <w:color w:val="000000"/>
        </w:rPr>
        <w:t>menos</w:t>
      </w:r>
      <w:r>
        <w:rPr>
          <w:color w:val="000000"/>
        </w:rPr>
        <w:t xml:space="preserve"> sensíveis se localizam na parte centro-</w:t>
      </w:r>
      <w:r w:rsidR="00EA78D2">
        <w:rPr>
          <w:color w:val="000000"/>
        </w:rPr>
        <w:t>oeste e norte</w:t>
      </w:r>
      <w:r>
        <w:rPr>
          <w:color w:val="000000"/>
        </w:rPr>
        <w:t xml:space="preserve"> do estado. Isso dignifica dizer que, caso a hierarquização das variáveis mude e os pesos da AHP sejam alterados, muito provavelmente o resultado do mapa com o indicador espacial seja bem semelhante </w:t>
      </w:r>
      <w:r>
        <w:rPr>
          <w:color w:val="000000"/>
        </w:rPr>
        <w:lastRenderedPageBreak/>
        <w:t>ao atual. O oposto ocorre na parte sul</w:t>
      </w:r>
      <w:r w:rsidR="00DB2B2F">
        <w:rPr>
          <w:color w:val="000000"/>
        </w:rPr>
        <w:t xml:space="preserve"> e sudeste</w:t>
      </w:r>
      <w:r>
        <w:rPr>
          <w:color w:val="000000"/>
        </w:rPr>
        <w:t>, ou seja, caso haja alteração dos pesos da AHP, é provável que a</w:t>
      </w:r>
      <w:r w:rsidR="00DB2B2F">
        <w:rPr>
          <w:color w:val="000000"/>
        </w:rPr>
        <w:t>s</w:t>
      </w:r>
      <w:r>
        <w:rPr>
          <w:color w:val="000000"/>
        </w:rPr>
        <w:t xml:space="preserve"> regi</w:t>
      </w:r>
      <w:r w:rsidR="00DB2B2F">
        <w:rPr>
          <w:color w:val="000000"/>
        </w:rPr>
        <w:t>ões</w:t>
      </w:r>
      <w:r>
        <w:rPr>
          <w:color w:val="000000"/>
        </w:rPr>
        <w:t xml:space="preserve"> que mais </w:t>
      </w:r>
      <w:r w:rsidR="00DB2B2F">
        <w:rPr>
          <w:color w:val="000000"/>
        </w:rPr>
        <w:t>sofram</w:t>
      </w:r>
      <w:r>
        <w:rPr>
          <w:color w:val="000000"/>
        </w:rPr>
        <w:t xml:space="preserve"> alteração dos resultados do mapa resultante seja</w:t>
      </w:r>
      <w:r w:rsidR="00DB2B2F">
        <w:rPr>
          <w:color w:val="000000"/>
        </w:rPr>
        <w:t>m</w:t>
      </w:r>
      <w:r>
        <w:rPr>
          <w:color w:val="000000"/>
        </w:rPr>
        <w:t xml:space="preserve"> </w:t>
      </w:r>
      <w:r w:rsidR="00DB2B2F">
        <w:rPr>
          <w:color w:val="000000"/>
        </w:rPr>
        <w:t>essas</w:t>
      </w:r>
      <w:r>
        <w:rPr>
          <w:color w:val="000000"/>
        </w:rPr>
        <w:t xml:space="preserve">. </w:t>
      </w:r>
    </w:p>
    <w:p w14:paraId="0D5E2656" w14:textId="2A615A9E" w:rsidR="001C1C2A" w:rsidRDefault="001C1C2A" w:rsidP="007C1898">
      <w:pPr>
        <w:pStyle w:val="DERPargrafo"/>
        <w:rPr>
          <w:color w:val="000000"/>
        </w:rPr>
      </w:pPr>
      <w:r>
        <w:rPr>
          <w:color w:val="000000"/>
        </w:rPr>
        <w:t xml:space="preserve">Além da abordagem de avaliação dos resultados proposta por </w:t>
      </w:r>
      <w:sdt>
        <w:sdtPr>
          <w:rPr>
            <w:color w:val="000000"/>
          </w:rPr>
          <w:tag w:val="MENDELEY_CITATION_v3_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"/>
          <w:id w:val="66393103"/>
          <w:placeholder>
            <w:docPart w:val="33EA90276D944AD586F03B79E063A30E"/>
          </w:placeholder>
        </w:sdtPr>
        <w:sdtContent>
          <w:r w:rsidR="00195B47" w:rsidRPr="00195B47">
            <w:rPr>
              <w:color w:val="000000"/>
            </w:rPr>
            <w:t>Macul (2019)</w:t>
          </w:r>
        </w:sdtContent>
      </w:sdt>
      <w:r>
        <w:rPr>
          <w:color w:val="000000"/>
        </w:rPr>
        <w:t xml:space="preserve">, também foi realizada a análise baseada na metodologia proposta por </w:t>
      </w:r>
      <w:sdt>
        <w:sdtPr>
          <w:rPr>
            <w:color w:val="000000"/>
          </w:rPr>
          <w:tag w:val="MENDELEY_CITATION_v3_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"/>
          <w:id w:val="-926413744"/>
          <w:placeholder>
            <w:docPart w:val="DefaultPlaceholder_-1854013440"/>
          </w:placeholder>
        </w:sdtPr>
        <w:sdtContent>
          <w:r w:rsidR="00195B47" w:rsidRPr="00195B47">
            <w:rPr>
              <w:color w:val="000000"/>
            </w:rPr>
            <w:t>Morris (1991)</w:t>
          </w:r>
        </w:sdtContent>
      </w:sdt>
      <w:r>
        <w:rPr>
          <w:color w:val="000000"/>
        </w:rPr>
        <w:t xml:space="preserve">, que </w:t>
      </w:r>
      <w:r w:rsidRPr="001C1C2A">
        <w:rPr>
          <w:color w:val="000000"/>
        </w:rPr>
        <w:t xml:space="preserve">identifica quais são as variáveis mais sensíveis a alteração de pesos da AHP. A </w:t>
      </w:r>
      <w:r w:rsidRPr="001C1C2A">
        <w:rPr>
          <w:color w:val="000000"/>
        </w:rPr>
        <w:fldChar w:fldCharType="begin"/>
      </w:r>
      <w:r w:rsidRPr="001C1C2A">
        <w:rPr>
          <w:color w:val="000000"/>
        </w:rPr>
        <w:instrText xml:space="preserve"> REF _Ref159255301 \h  \* MERGEFORMAT </w:instrText>
      </w:r>
      <w:r w:rsidRPr="001C1C2A">
        <w:rPr>
          <w:color w:val="000000"/>
        </w:rPr>
      </w:r>
      <w:r w:rsidRPr="001C1C2A">
        <w:rPr>
          <w:color w:val="000000"/>
        </w:rPr>
        <w:fldChar w:fldCharType="separate"/>
      </w:r>
      <w:r w:rsidR="00C955F3" w:rsidRPr="00C955F3">
        <w:rPr>
          <w:szCs w:val="24"/>
        </w:rPr>
        <w:t xml:space="preserve">Figura </w:t>
      </w:r>
      <w:r w:rsidR="00C955F3" w:rsidRPr="00C955F3">
        <w:rPr>
          <w:noProof/>
          <w:szCs w:val="24"/>
        </w:rPr>
        <w:t>9</w:t>
      </w:r>
      <w:r w:rsidRPr="001C1C2A">
        <w:rPr>
          <w:color w:val="000000"/>
        </w:rPr>
        <w:fldChar w:fldCharType="end"/>
      </w:r>
      <w:r w:rsidRPr="001C1C2A">
        <w:rPr>
          <w:color w:val="000000"/>
        </w:rPr>
        <w:t xml:space="preserve"> mostra os resultados da aplicação desta abordagem.</w:t>
      </w:r>
      <w:r>
        <w:rPr>
          <w:color w:val="000000"/>
        </w:rPr>
        <w:t xml:space="preserve"> </w:t>
      </w:r>
    </w:p>
    <w:p w14:paraId="5AB4F424" w14:textId="2BE4921E" w:rsidR="001C1C2A" w:rsidRPr="003B1F9A" w:rsidRDefault="001C1C2A" w:rsidP="001C1C2A">
      <w:pPr>
        <w:pStyle w:val="Legenda"/>
        <w:keepNext/>
        <w:jc w:val="center"/>
        <w:rPr>
          <w:i w:val="0"/>
          <w:iCs w:val="0"/>
          <w:color w:val="auto"/>
          <w:spacing w:val="-8"/>
          <w:sz w:val="24"/>
          <w:szCs w:val="24"/>
        </w:rPr>
      </w:pPr>
      <w:bookmarkStart w:id="41" w:name="_Ref159255301"/>
      <w:bookmarkStart w:id="42" w:name="_Toc163744774"/>
      <w:r w:rsidRPr="003B1F9A">
        <w:rPr>
          <w:i w:val="0"/>
          <w:iCs w:val="0"/>
          <w:color w:val="auto"/>
          <w:spacing w:val="-8"/>
          <w:sz w:val="24"/>
          <w:szCs w:val="24"/>
        </w:rPr>
        <w:t xml:space="preserve">Figura </w:t>
      </w:r>
      <w:r w:rsidR="00CF03E4" w:rsidRPr="003B1F9A">
        <w:rPr>
          <w:i w:val="0"/>
          <w:iCs w:val="0"/>
          <w:color w:val="auto"/>
          <w:spacing w:val="-8"/>
          <w:sz w:val="24"/>
          <w:szCs w:val="24"/>
        </w:rPr>
        <w:fldChar w:fldCharType="begin"/>
      </w:r>
      <w:r w:rsidR="00CF03E4" w:rsidRPr="003B1F9A">
        <w:rPr>
          <w:i w:val="0"/>
          <w:iCs w:val="0"/>
          <w:color w:val="auto"/>
          <w:spacing w:val="-8"/>
          <w:sz w:val="24"/>
          <w:szCs w:val="24"/>
        </w:rPr>
        <w:instrText xml:space="preserve"> SEQ Figura \* ARABIC </w:instrText>
      </w:r>
      <w:r w:rsidR="00CF03E4" w:rsidRPr="003B1F9A">
        <w:rPr>
          <w:i w:val="0"/>
          <w:iCs w:val="0"/>
          <w:color w:val="auto"/>
          <w:spacing w:val="-8"/>
          <w:sz w:val="24"/>
          <w:szCs w:val="24"/>
        </w:rPr>
        <w:fldChar w:fldCharType="separate"/>
      </w:r>
      <w:r w:rsidR="00C955F3">
        <w:rPr>
          <w:i w:val="0"/>
          <w:iCs w:val="0"/>
          <w:noProof/>
          <w:color w:val="auto"/>
          <w:spacing w:val="-8"/>
          <w:sz w:val="24"/>
          <w:szCs w:val="24"/>
        </w:rPr>
        <w:t>9</w:t>
      </w:r>
      <w:r w:rsidR="00CF03E4" w:rsidRPr="003B1F9A">
        <w:rPr>
          <w:i w:val="0"/>
          <w:iCs w:val="0"/>
          <w:color w:val="auto"/>
          <w:spacing w:val="-8"/>
          <w:sz w:val="24"/>
          <w:szCs w:val="24"/>
        </w:rPr>
        <w:fldChar w:fldCharType="end"/>
      </w:r>
      <w:bookmarkEnd w:id="41"/>
      <w:r w:rsidRPr="003B1F9A">
        <w:rPr>
          <w:i w:val="0"/>
          <w:iCs w:val="0"/>
          <w:color w:val="auto"/>
          <w:spacing w:val="-8"/>
          <w:sz w:val="24"/>
          <w:szCs w:val="24"/>
        </w:rPr>
        <w:t xml:space="preserve"> - Análise de sensibilidade de acordo com a abordagem proposta por </w:t>
      </w:r>
      <w:sdt>
        <w:sdtPr>
          <w:rPr>
            <w:i w:val="0"/>
            <w:iCs w:val="0"/>
            <w:color w:val="000000"/>
            <w:spacing w:val="-8"/>
            <w:sz w:val="24"/>
            <w:szCs w:val="24"/>
          </w:rPr>
          <w:tag w:val="MENDELEY_CITATION_v3_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"/>
          <w:id w:val="1157725553"/>
          <w:placeholder>
            <w:docPart w:val="DefaultPlaceholder_-1854013440"/>
          </w:placeholder>
        </w:sdtPr>
        <w:sdtContent>
          <w:r w:rsidR="00195B47" w:rsidRPr="003B1F9A">
            <w:rPr>
              <w:i w:val="0"/>
              <w:iCs w:val="0"/>
              <w:color w:val="000000"/>
              <w:spacing w:val="-8"/>
              <w:sz w:val="24"/>
              <w:szCs w:val="24"/>
            </w:rPr>
            <w:t>Morris (1991).</w:t>
          </w:r>
        </w:sdtContent>
      </w:sdt>
      <w:bookmarkEnd w:id="42"/>
    </w:p>
    <w:p w14:paraId="3F4C9F81" w14:textId="6C290418" w:rsidR="001C1C2A" w:rsidRDefault="001C1C2A" w:rsidP="001C1C2A">
      <w:pPr>
        <w:pStyle w:val="DERPargrafo"/>
        <w:jc w:val="center"/>
      </w:pPr>
      <w:r>
        <w:rPr>
          <w:noProof/>
        </w:rPr>
        <w:drawing>
          <wp:inline distT="0" distB="0" distL="0" distR="0" wp14:anchorId="2D198496" wp14:editId="528EFC0A">
            <wp:extent cx="4711700" cy="3292475"/>
            <wp:effectExtent l="0" t="0" r="0" b="3175"/>
            <wp:docPr id="682818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25989" cy="3302460"/>
                    </a:xfrm>
                    <a:prstGeom prst="rect">
                      <a:avLst/>
                    </a:prstGeom>
                    <a:noFill/>
                  </pic:spPr>
                </pic:pic>
              </a:graphicData>
            </a:graphic>
          </wp:inline>
        </w:drawing>
      </w:r>
    </w:p>
    <w:p w14:paraId="485A3114" w14:textId="44898F2B" w:rsidR="001C1C2A" w:rsidRDefault="001C1C2A" w:rsidP="001C1C2A">
      <w:pPr>
        <w:pStyle w:val="DERPargrafo"/>
        <w:rPr>
          <w:color w:val="000000"/>
        </w:rPr>
      </w:pPr>
      <w:r>
        <w:t xml:space="preserve">A análise da </w:t>
      </w:r>
      <w:r w:rsidRPr="001C1C2A">
        <w:rPr>
          <w:color w:val="000000"/>
        </w:rPr>
        <w:fldChar w:fldCharType="begin"/>
      </w:r>
      <w:r w:rsidRPr="001C1C2A">
        <w:rPr>
          <w:color w:val="000000"/>
        </w:rPr>
        <w:instrText xml:space="preserve"> REF _Ref159255301 \h  \* MERGEFORMAT </w:instrText>
      </w:r>
      <w:r w:rsidRPr="001C1C2A">
        <w:rPr>
          <w:color w:val="000000"/>
        </w:rPr>
      </w:r>
      <w:r w:rsidRPr="001C1C2A">
        <w:rPr>
          <w:color w:val="000000"/>
        </w:rPr>
        <w:fldChar w:fldCharType="separate"/>
      </w:r>
      <w:r w:rsidR="00C955F3" w:rsidRPr="00C955F3">
        <w:rPr>
          <w:szCs w:val="24"/>
        </w:rPr>
        <w:t xml:space="preserve">Figura </w:t>
      </w:r>
      <w:r w:rsidR="00C955F3" w:rsidRPr="00C955F3">
        <w:rPr>
          <w:noProof/>
          <w:szCs w:val="24"/>
        </w:rPr>
        <w:t>9</w:t>
      </w:r>
      <w:r w:rsidRPr="001C1C2A">
        <w:rPr>
          <w:color w:val="000000"/>
        </w:rPr>
        <w:fldChar w:fldCharType="end"/>
      </w:r>
      <w:r>
        <w:rPr>
          <w:color w:val="000000"/>
        </w:rPr>
        <w:t xml:space="preserve"> mostra que as variáveis com maior média e desvio padrão após a realização de 1000 simulações com pesos diferentes são a </w:t>
      </w:r>
      <w:r w:rsidRPr="001C1C2A">
        <w:rPr>
          <w:i/>
          <w:iCs/>
          <w:color w:val="000000"/>
        </w:rPr>
        <w:t>distância de sedes municipais</w:t>
      </w:r>
      <w:r>
        <w:rPr>
          <w:color w:val="000000"/>
        </w:rPr>
        <w:t xml:space="preserve"> e </w:t>
      </w:r>
      <w:r w:rsidRPr="001C1C2A">
        <w:rPr>
          <w:i/>
          <w:iCs/>
          <w:color w:val="000000"/>
        </w:rPr>
        <w:t>intersecção com mancha urbana</w:t>
      </w:r>
      <w:r>
        <w:rPr>
          <w:color w:val="000000"/>
        </w:rPr>
        <w:t xml:space="preserve">. Isso significa que, caso os pesos da AHP sejam alterados, as variáveis que terão maior influência nos resultados do mapa indicador de favorabilidade serão a </w:t>
      </w:r>
      <w:r w:rsidRPr="001C1C2A">
        <w:rPr>
          <w:i/>
          <w:iCs/>
          <w:color w:val="000000"/>
        </w:rPr>
        <w:t>distância de sedes municipais</w:t>
      </w:r>
      <w:r>
        <w:rPr>
          <w:color w:val="000000"/>
        </w:rPr>
        <w:t xml:space="preserve"> e </w:t>
      </w:r>
      <w:r w:rsidRPr="001C1C2A">
        <w:rPr>
          <w:i/>
          <w:iCs/>
          <w:color w:val="000000"/>
        </w:rPr>
        <w:t>intersecção com mancha urbana</w:t>
      </w:r>
      <w:r>
        <w:rPr>
          <w:color w:val="000000"/>
        </w:rPr>
        <w:t xml:space="preserve">. É importante destacar que esta alteração possivelmente será </w:t>
      </w:r>
      <w:r w:rsidR="00057B34">
        <w:rPr>
          <w:color w:val="000000"/>
        </w:rPr>
        <w:t xml:space="preserve">reduzida, uma vez que os valores de média e desvio padrão são muito próximos a zero. Porém, considerando todo o conjunto de variáveis, a </w:t>
      </w:r>
      <w:r w:rsidR="00057B34" w:rsidRPr="001C1C2A">
        <w:rPr>
          <w:i/>
          <w:iCs/>
          <w:color w:val="000000"/>
        </w:rPr>
        <w:t>distância de sedes municipais</w:t>
      </w:r>
      <w:r w:rsidR="00057B34">
        <w:rPr>
          <w:color w:val="000000"/>
        </w:rPr>
        <w:t xml:space="preserve"> e </w:t>
      </w:r>
      <w:r w:rsidR="00057B34" w:rsidRPr="001C1C2A">
        <w:rPr>
          <w:i/>
          <w:iCs/>
          <w:color w:val="000000"/>
        </w:rPr>
        <w:t>intersecção com mancha urbana</w:t>
      </w:r>
      <w:r w:rsidR="00057B34">
        <w:rPr>
          <w:color w:val="000000"/>
        </w:rPr>
        <w:t xml:space="preserve"> representam as maiores variações e pode ser importante para o tomador de decisão conhecer quais são os critérios responsáveis por possíveis alterações no mapa resultante. </w:t>
      </w:r>
    </w:p>
    <w:p w14:paraId="7CE014D6" w14:textId="4040276D" w:rsidR="00057B34" w:rsidRDefault="00057B34" w:rsidP="0098145C">
      <w:pPr>
        <w:pStyle w:val="DERTtulo1"/>
        <w:numPr>
          <w:ilvl w:val="2"/>
          <w:numId w:val="18"/>
        </w:numPr>
      </w:pPr>
      <w:bookmarkStart w:id="43" w:name="_Toc163744877"/>
      <w:r>
        <w:lastRenderedPageBreak/>
        <w:t>Aplicabilidade do método</w:t>
      </w:r>
      <w:bookmarkEnd w:id="43"/>
    </w:p>
    <w:p w14:paraId="302C1FC2" w14:textId="1299EF5D" w:rsidR="00057B34" w:rsidRDefault="00057B34" w:rsidP="00057B34">
      <w:pPr>
        <w:pStyle w:val="DERPargrafo"/>
      </w:pPr>
      <w:r>
        <w:t xml:space="preserve">Após a obtenção do mapa com o indicador espacial de favorabilidade de trechos a estadualização e a avaliação dos resultados, aplicou-se o mapa de favorabilidade à toda a malha de vicinais do estado. Foram extraídas as medias de favorabilidade de todos os trechos das vicinais do estado gerando uma classificação geral dos trechos quanto </w:t>
      </w:r>
      <w:r w:rsidR="00DB2B2F">
        <w:t>à</w:t>
      </w:r>
      <w:r>
        <w:t xml:space="preserve"> favorabilidade. Esta classificação pode ser observada na </w:t>
      </w:r>
      <w:r w:rsidR="00C7750C" w:rsidRPr="00C7750C">
        <w:fldChar w:fldCharType="begin"/>
      </w:r>
      <w:r w:rsidR="00C7750C" w:rsidRPr="00C7750C">
        <w:instrText xml:space="preserve"> REF _Ref159256527 \h  \* MERGEFORMAT </w:instrText>
      </w:r>
      <w:r w:rsidR="00C7750C" w:rsidRPr="00C7750C">
        <w:fldChar w:fldCharType="separate"/>
      </w:r>
      <w:r w:rsidR="00C955F3" w:rsidRPr="00C7750C">
        <w:rPr>
          <w:szCs w:val="24"/>
        </w:rPr>
        <w:t xml:space="preserve">Figura </w:t>
      </w:r>
      <w:r w:rsidR="00C955F3" w:rsidRPr="00C955F3">
        <w:rPr>
          <w:noProof/>
          <w:szCs w:val="24"/>
        </w:rPr>
        <w:t>10</w:t>
      </w:r>
      <w:r w:rsidR="00C7750C" w:rsidRPr="00C7750C">
        <w:fldChar w:fldCharType="end"/>
      </w:r>
      <w:r w:rsidRPr="00C7750C">
        <w:t>.</w:t>
      </w:r>
      <w:r>
        <w:t xml:space="preserve"> </w:t>
      </w:r>
    </w:p>
    <w:p w14:paraId="72BE8F49" w14:textId="26C7E884" w:rsidR="00C7750C" w:rsidRPr="00C7750C" w:rsidRDefault="00C7750C" w:rsidP="00C7750C">
      <w:pPr>
        <w:pStyle w:val="Legenda"/>
        <w:keepNext/>
        <w:jc w:val="center"/>
        <w:rPr>
          <w:i w:val="0"/>
          <w:iCs w:val="0"/>
          <w:color w:val="auto"/>
          <w:sz w:val="24"/>
          <w:szCs w:val="24"/>
        </w:rPr>
      </w:pPr>
      <w:bookmarkStart w:id="44" w:name="_Ref159256527"/>
      <w:bookmarkStart w:id="45" w:name="_Toc163744775"/>
      <w:r w:rsidRPr="00C7750C">
        <w:rPr>
          <w:i w:val="0"/>
          <w:iCs w:val="0"/>
          <w:color w:val="auto"/>
          <w:sz w:val="24"/>
          <w:szCs w:val="24"/>
        </w:rPr>
        <w:t xml:space="preserve">Figura </w:t>
      </w:r>
      <w:r w:rsidR="00CF03E4">
        <w:rPr>
          <w:i w:val="0"/>
          <w:iCs w:val="0"/>
          <w:color w:val="auto"/>
          <w:sz w:val="24"/>
          <w:szCs w:val="24"/>
        </w:rPr>
        <w:fldChar w:fldCharType="begin"/>
      </w:r>
      <w:r w:rsidR="00CF03E4">
        <w:rPr>
          <w:i w:val="0"/>
          <w:iCs w:val="0"/>
          <w:color w:val="auto"/>
          <w:sz w:val="24"/>
          <w:szCs w:val="24"/>
        </w:rPr>
        <w:instrText xml:space="preserve"> SEQ Figura \* ARABIC </w:instrText>
      </w:r>
      <w:r w:rsidR="00CF03E4">
        <w:rPr>
          <w:i w:val="0"/>
          <w:iCs w:val="0"/>
          <w:color w:val="auto"/>
          <w:sz w:val="24"/>
          <w:szCs w:val="24"/>
        </w:rPr>
        <w:fldChar w:fldCharType="separate"/>
      </w:r>
      <w:r w:rsidR="00C955F3">
        <w:rPr>
          <w:i w:val="0"/>
          <w:iCs w:val="0"/>
          <w:noProof/>
          <w:color w:val="auto"/>
          <w:sz w:val="24"/>
          <w:szCs w:val="24"/>
        </w:rPr>
        <w:t>10</w:t>
      </w:r>
      <w:r w:rsidR="00CF03E4">
        <w:rPr>
          <w:i w:val="0"/>
          <w:iCs w:val="0"/>
          <w:color w:val="auto"/>
          <w:sz w:val="24"/>
          <w:szCs w:val="24"/>
        </w:rPr>
        <w:fldChar w:fldCharType="end"/>
      </w:r>
      <w:bookmarkEnd w:id="44"/>
      <w:r w:rsidRPr="00C7750C">
        <w:rPr>
          <w:i w:val="0"/>
          <w:iCs w:val="0"/>
          <w:color w:val="auto"/>
          <w:sz w:val="24"/>
          <w:szCs w:val="24"/>
        </w:rPr>
        <w:t xml:space="preserve"> - Aplicabilidade do método à malha estadual de vicinais.</w:t>
      </w:r>
      <w:bookmarkEnd w:id="45"/>
    </w:p>
    <w:p w14:paraId="4D59A6F4" w14:textId="383D3C31" w:rsidR="00057B34" w:rsidRDefault="00C7750C" w:rsidP="00C7750C">
      <w:pPr>
        <w:pStyle w:val="DERPargrafo"/>
        <w:jc w:val="center"/>
      </w:pPr>
      <w:r>
        <w:rPr>
          <w:noProof/>
        </w:rPr>
        <w:drawing>
          <wp:inline distT="0" distB="0" distL="0" distR="0" wp14:anchorId="203AE54A" wp14:editId="251F327C">
            <wp:extent cx="4751218" cy="4791600"/>
            <wp:effectExtent l="0" t="0" r="0" b="9525"/>
            <wp:docPr id="188393456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34562" name="Imagem 1883934562"/>
                    <pic:cNvPicPr/>
                  </pic:nvPicPr>
                  <pic:blipFill rotWithShape="1">
                    <a:blip r:embed="rId21" cstate="print">
                      <a:extLst>
                        <a:ext uri="{28A0092B-C50C-407E-A947-70E740481C1C}">
                          <a14:useLocalDpi xmlns:a14="http://schemas.microsoft.com/office/drawing/2010/main" val="0"/>
                        </a:ext>
                      </a:extLst>
                    </a:blip>
                    <a:srcRect l="74672" b="49515"/>
                    <a:stretch/>
                  </pic:blipFill>
                  <pic:spPr bwMode="auto">
                    <a:xfrm>
                      <a:off x="0" y="0"/>
                      <a:ext cx="4751218" cy="4791600"/>
                    </a:xfrm>
                    <a:prstGeom prst="rect">
                      <a:avLst/>
                    </a:prstGeom>
                    <a:ln>
                      <a:noFill/>
                    </a:ln>
                    <a:extLst>
                      <a:ext uri="{53640926-AAD7-44D8-BBD7-CCE9431645EC}">
                        <a14:shadowObscured xmlns:a14="http://schemas.microsoft.com/office/drawing/2010/main"/>
                      </a:ext>
                    </a:extLst>
                  </pic:spPr>
                </pic:pic>
              </a:graphicData>
            </a:graphic>
          </wp:inline>
        </w:drawing>
      </w:r>
    </w:p>
    <w:p w14:paraId="72450257" w14:textId="1FABDF16" w:rsidR="00270A8F" w:rsidRDefault="00040703" w:rsidP="00040703">
      <w:pPr>
        <w:pStyle w:val="DERPargrafo"/>
      </w:pPr>
      <w:r>
        <w:t xml:space="preserve">A análise da </w:t>
      </w:r>
      <w:r w:rsidRPr="00C7750C">
        <w:fldChar w:fldCharType="begin"/>
      </w:r>
      <w:r w:rsidRPr="00C7750C">
        <w:instrText xml:space="preserve"> REF _Ref159256527 \h  \* MERGEFORMAT </w:instrText>
      </w:r>
      <w:r w:rsidRPr="00C7750C">
        <w:fldChar w:fldCharType="separate"/>
      </w:r>
      <w:r w:rsidR="00C955F3" w:rsidRPr="00C7750C">
        <w:rPr>
          <w:szCs w:val="24"/>
        </w:rPr>
        <w:t xml:space="preserve">Figura </w:t>
      </w:r>
      <w:r w:rsidR="00C955F3" w:rsidRPr="00C955F3">
        <w:rPr>
          <w:noProof/>
          <w:szCs w:val="24"/>
        </w:rPr>
        <w:t>10</w:t>
      </w:r>
      <w:r w:rsidRPr="00C7750C">
        <w:fldChar w:fldCharType="end"/>
      </w:r>
      <w:r>
        <w:t xml:space="preserve"> revela que, considerando uma escala mais global dos resultados, os trechos mais favoráveis à estadualização encontram-se espalhados ao longo de todo o estado. Pode-se destacar áreas no médio norte</w:t>
      </w:r>
      <w:r w:rsidR="00270A8F">
        <w:t xml:space="preserve">, no oeste, centro e sudeste do estado. É importante destacar que o mapa com o indicador espacial de favorabilidade foi gerado com uma resolução espacial de 50 metros, ou seja, análises locais podem ser realizadas, auxiliando a hierarquização de trechos em </w:t>
      </w:r>
      <w:r w:rsidR="00DB2B2F">
        <w:t xml:space="preserve">escalas </w:t>
      </w:r>
      <w:r w:rsidR="00DB2B2F">
        <w:lastRenderedPageBreak/>
        <w:t>correspondentes às Diretorias R</w:t>
      </w:r>
      <w:r w:rsidR="00270A8F">
        <w:t>egionais</w:t>
      </w:r>
      <w:r w:rsidR="00DB2B2F">
        <w:t xml:space="preserve"> do DER</w:t>
      </w:r>
      <w:r w:rsidR="00270A8F">
        <w:t xml:space="preserve">, </w:t>
      </w:r>
      <w:r w:rsidR="00DB2B2F">
        <w:t>às</w:t>
      </w:r>
      <w:r w:rsidR="00270A8F">
        <w:t xml:space="preserve"> microbacias, </w:t>
      </w:r>
      <w:r w:rsidR="00DB2B2F">
        <w:t xml:space="preserve">aos </w:t>
      </w:r>
      <w:r w:rsidR="00270A8F">
        <w:t xml:space="preserve">municipais ou até </w:t>
      </w:r>
      <w:r w:rsidR="00DB2B2F">
        <w:t>às</w:t>
      </w:r>
      <w:r w:rsidR="00270A8F">
        <w:t xml:space="preserve"> microrregiões do município, por exemplo. Isto representa uma grande vantagem do ponto de vista de na análise da favorabilidade de trechos, pois permite aos tomadores de decisão realizarem avaliações em escalas locais, considerando as características individuais da região de análise.</w:t>
      </w:r>
    </w:p>
    <w:p w14:paraId="7A0CE907" w14:textId="624D5CFD" w:rsidR="0098145C" w:rsidRDefault="0098145C" w:rsidP="0098145C">
      <w:pPr>
        <w:pStyle w:val="DERTtulo1"/>
        <w:numPr>
          <w:ilvl w:val="1"/>
          <w:numId w:val="18"/>
        </w:numPr>
      </w:pPr>
      <w:bookmarkStart w:id="46" w:name="_Toc163744878"/>
      <w:r>
        <w:t>Indicador de qualidade da infraestrutura</w:t>
      </w:r>
      <w:bookmarkEnd w:id="46"/>
    </w:p>
    <w:p w14:paraId="00A9B53C" w14:textId="0D4B9258" w:rsidR="0098145C" w:rsidRDefault="0098145C" w:rsidP="0098145C">
      <w:pPr>
        <w:pStyle w:val="DERPargrafo"/>
      </w:pPr>
      <w:r>
        <w:t>Das 14 diretorias regionais onde os questionários foram aplicados, 12 responderam. As respostam foram enviadas de forma anônima para minimizar possíveis efeitos subjetivos do método. Os pesos calculados a partir das repostas dos questionários podem ser observados na</w:t>
      </w:r>
      <w:r w:rsidRPr="005B5D10">
        <w:t xml:space="preserve"> </w:t>
      </w:r>
      <w:r w:rsidRPr="005B5D10">
        <w:fldChar w:fldCharType="begin"/>
      </w:r>
      <w:r w:rsidRPr="005B5D10">
        <w:instrText xml:space="preserve"> REF _Ref159247907 \h  \* MERGEFORMAT </w:instrText>
      </w:r>
      <w:r w:rsidRPr="005B5D10">
        <w:fldChar w:fldCharType="separate"/>
      </w:r>
      <w:r w:rsidR="00C955F3" w:rsidRPr="005B5D10">
        <w:rPr>
          <w:szCs w:val="24"/>
        </w:rPr>
        <w:t xml:space="preserve">Tabela </w:t>
      </w:r>
      <w:r w:rsidR="00C955F3" w:rsidRPr="00C955F3">
        <w:rPr>
          <w:noProof/>
          <w:szCs w:val="24"/>
        </w:rPr>
        <w:t>8</w:t>
      </w:r>
      <w:r w:rsidRPr="005B5D10">
        <w:fldChar w:fldCharType="end"/>
      </w:r>
      <w:r>
        <w:t xml:space="preserve">. </w:t>
      </w:r>
    </w:p>
    <w:p w14:paraId="099A6B02" w14:textId="24DF426B" w:rsidR="0098145C" w:rsidRPr="005B5D10" w:rsidRDefault="0098145C" w:rsidP="0098145C">
      <w:pPr>
        <w:pStyle w:val="Legenda"/>
        <w:keepNext/>
        <w:rPr>
          <w:i w:val="0"/>
          <w:iCs w:val="0"/>
          <w:color w:val="auto"/>
          <w:sz w:val="24"/>
          <w:szCs w:val="24"/>
        </w:rPr>
      </w:pPr>
      <w:bookmarkStart w:id="47" w:name="_Ref159247907"/>
      <w:bookmarkStart w:id="48" w:name="_Toc163744821"/>
      <w:r w:rsidRPr="005B5D10">
        <w:rPr>
          <w:i w:val="0"/>
          <w:iCs w:val="0"/>
          <w:color w:val="auto"/>
          <w:sz w:val="24"/>
          <w:szCs w:val="24"/>
        </w:rPr>
        <w:t xml:space="preserve">Tabela </w:t>
      </w:r>
      <w:r w:rsidRPr="005B5D10">
        <w:rPr>
          <w:i w:val="0"/>
          <w:iCs w:val="0"/>
          <w:color w:val="auto"/>
          <w:sz w:val="24"/>
          <w:szCs w:val="24"/>
        </w:rPr>
        <w:fldChar w:fldCharType="begin"/>
      </w:r>
      <w:r w:rsidRPr="005B5D10">
        <w:rPr>
          <w:i w:val="0"/>
          <w:iCs w:val="0"/>
          <w:color w:val="auto"/>
          <w:sz w:val="24"/>
          <w:szCs w:val="24"/>
        </w:rPr>
        <w:instrText xml:space="preserve"> SEQ Tabela \* ARABIC </w:instrText>
      </w:r>
      <w:r w:rsidRPr="005B5D10">
        <w:rPr>
          <w:i w:val="0"/>
          <w:iCs w:val="0"/>
          <w:color w:val="auto"/>
          <w:sz w:val="24"/>
          <w:szCs w:val="24"/>
        </w:rPr>
        <w:fldChar w:fldCharType="separate"/>
      </w:r>
      <w:r w:rsidR="00C955F3">
        <w:rPr>
          <w:i w:val="0"/>
          <w:iCs w:val="0"/>
          <w:noProof/>
          <w:color w:val="auto"/>
          <w:sz w:val="24"/>
          <w:szCs w:val="24"/>
        </w:rPr>
        <w:t>8</w:t>
      </w:r>
      <w:r w:rsidRPr="005B5D10">
        <w:rPr>
          <w:i w:val="0"/>
          <w:iCs w:val="0"/>
          <w:color w:val="auto"/>
          <w:sz w:val="24"/>
          <w:szCs w:val="24"/>
        </w:rPr>
        <w:fldChar w:fldCharType="end"/>
      </w:r>
      <w:bookmarkEnd w:id="47"/>
      <w:r w:rsidRPr="005B5D10">
        <w:rPr>
          <w:i w:val="0"/>
          <w:iCs w:val="0"/>
          <w:color w:val="auto"/>
          <w:sz w:val="24"/>
          <w:szCs w:val="24"/>
        </w:rPr>
        <w:t xml:space="preserve"> - Peso dos elementos considerados para avaliação da qualidade de infraestrutura.</w:t>
      </w:r>
      <w:bookmarkEnd w:id="48"/>
    </w:p>
    <w:tbl>
      <w:tblPr>
        <w:tblStyle w:val="Tabelacomgrade"/>
        <w:tblW w:w="0" w:type="auto"/>
        <w:jc w:val="center"/>
        <w:tblLook w:val="04A0" w:firstRow="1" w:lastRow="0" w:firstColumn="1" w:lastColumn="0" w:noHBand="0" w:noVBand="1"/>
      </w:tblPr>
      <w:tblGrid>
        <w:gridCol w:w="2640"/>
        <w:gridCol w:w="772"/>
      </w:tblGrid>
      <w:tr w:rsidR="0098145C" w:rsidRPr="000A20CE" w14:paraId="68F8FF72" w14:textId="77777777" w:rsidTr="00413280">
        <w:trPr>
          <w:trHeight w:val="600"/>
          <w:jc w:val="center"/>
        </w:trPr>
        <w:tc>
          <w:tcPr>
            <w:tcW w:w="0" w:type="auto"/>
            <w:shd w:val="clear" w:color="auto" w:fill="D9D9D9" w:themeFill="background1" w:themeFillShade="D9"/>
            <w:noWrap/>
            <w:vAlign w:val="center"/>
            <w:hideMark/>
          </w:tcPr>
          <w:p w14:paraId="0407E5A7" w14:textId="77777777" w:rsidR="0098145C" w:rsidRPr="000A20CE" w:rsidRDefault="0098145C" w:rsidP="00413280">
            <w:pPr>
              <w:jc w:val="center"/>
              <w:rPr>
                <w:rFonts w:cs="Arial"/>
                <w:b/>
                <w:bCs/>
                <w:color w:val="000000"/>
                <w:sz w:val="20"/>
              </w:rPr>
            </w:pPr>
            <w:r w:rsidRPr="000A20CE">
              <w:rPr>
                <w:rFonts w:cs="Arial"/>
                <w:b/>
                <w:bCs/>
                <w:color w:val="000000"/>
                <w:sz w:val="20"/>
              </w:rPr>
              <w:t>ELEMENTO</w:t>
            </w:r>
          </w:p>
        </w:tc>
        <w:tc>
          <w:tcPr>
            <w:tcW w:w="0" w:type="auto"/>
            <w:shd w:val="clear" w:color="auto" w:fill="D9D9D9" w:themeFill="background1" w:themeFillShade="D9"/>
            <w:vAlign w:val="center"/>
          </w:tcPr>
          <w:p w14:paraId="3E01DFF1" w14:textId="77777777" w:rsidR="0098145C" w:rsidRPr="000A20CE" w:rsidRDefault="0098145C" w:rsidP="00413280">
            <w:pPr>
              <w:jc w:val="center"/>
              <w:rPr>
                <w:rFonts w:cs="Arial"/>
                <w:b/>
                <w:bCs/>
                <w:color w:val="000000"/>
                <w:sz w:val="20"/>
              </w:rPr>
            </w:pPr>
            <w:r>
              <w:rPr>
                <w:rFonts w:cs="Arial"/>
                <w:b/>
                <w:bCs/>
                <w:color w:val="000000"/>
                <w:sz w:val="20"/>
              </w:rPr>
              <w:t>PESO</w:t>
            </w:r>
          </w:p>
        </w:tc>
      </w:tr>
      <w:tr w:rsidR="0098145C" w:rsidRPr="000A20CE" w14:paraId="4CD69A2F" w14:textId="77777777" w:rsidTr="00413280">
        <w:trPr>
          <w:trHeight w:val="300"/>
          <w:jc w:val="center"/>
        </w:trPr>
        <w:tc>
          <w:tcPr>
            <w:tcW w:w="0" w:type="auto"/>
            <w:noWrap/>
            <w:hideMark/>
          </w:tcPr>
          <w:p w14:paraId="336CA74F" w14:textId="77777777" w:rsidR="0098145C" w:rsidRPr="000A20CE" w:rsidRDefault="0098145C" w:rsidP="00413280">
            <w:pPr>
              <w:rPr>
                <w:rFonts w:cs="Arial"/>
                <w:color w:val="000000"/>
                <w:sz w:val="20"/>
              </w:rPr>
            </w:pPr>
            <w:r w:rsidRPr="000A20CE">
              <w:rPr>
                <w:rFonts w:cs="Arial"/>
                <w:color w:val="000000"/>
                <w:sz w:val="20"/>
              </w:rPr>
              <w:t>Faixa de Domínio (FD)</w:t>
            </w:r>
          </w:p>
        </w:tc>
        <w:tc>
          <w:tcPr>
            <w:tcW w:w="0" w:type="auto"/>
          </w:tcPr>
          <w:p w14:paraId="6A5B54F1" w14:textId="77777777" w:rsidR="0098145C" w:rsidRPr="008A330B" w:rsidRDefault="0098145C" w:rsidP="00413280">
            <w:pPr>
              <w:jc w:val="center"/>
              <w:rPr>
                <w:rFonts w:cs="Arial"/>
                <w:color w:val="000000"/>
                <w:sz w:val="20"/>
              </w:rPr>
            </w:pPr>
            <w:r w:rsidRPr="008A330B">
              <w:rPr>
                <w:sz w:val="20"/>
              </w:rPr>
              <w:t>2</w:t>
            </w:r>
          </w:p>
        </w:tc>
      </w:tr>
      <w:tr w:rsidR="0098145C" w:rsidRPr="000A20CE" w14:paraId="15B487E5" w14:textId="77777777" w:rsidTr="00413280">
        <w:trPr>
          <w:trHeight w:val="300"/>
          <w:jc w:val="center"/>
        </w:trPr>
        <w:tc>
          <w:tcPr>
            <w:tcW w:w="0" w:type="auto"/>
            <w:shd w:val="clear" w:color="auto" w:fill="D9D9D9" w:themeFill="background1" w:themeFillShade="D9"/>
            <w:noWrap/>
            <w:hideMark/>
          </w:tcPr>
          <w:p w14:paraId="5FE5E7D8" w14:textId="77777777" w:rsidR="0098145C" w:rsidRPr="000A20CE" w:rsidRDefault="0098145C" w:rsidP="00413280">
            <w:pPr>
              <w:rPr>
                <w:rFonts w:cs="Arial"/>
                <w:color w:val="000000"/>
                <w:sz w:val="20"/>
              </w:rPr>
            </w:pPr>
            <w:r w:rsidRPr="000A20CE">
              <w:rPr>
                <w:rFonts w:cs="Arial"/>
                <w:color w:val="000000"/>
                <w:sz w:val="20"/>
              </w:rPr>
              <w:t>Pavimento (P)</w:t>
            </w:r>
          </w:p>
        </w:tc>
        <w:tc>
          <w:tcPr>
            <w:tcW w:w="0" w:type="auto"/>
            <w:shd w:val="clear" w:color="auto" w:fill="D9D9D9" w:themeFill="background1" w:themeFillShade="D9"/>
          </w:tcPr>
          <w:p w14:paraId="11FC4375" w14:textId="77777777" w:rsidR="0098145C" w:rsidRPr="008A330B" w:rsidRDefault="0098145C" w:rsidP="00413280">
            <w:pPr>
              <w:jc w:val="center"/>
              <w:rPr>
                <w:rFonts w:cs="Arial"/>
                <w:color w:val="000000"/>
                <w:sz w:val="20"/>
              </w:rPr>
            </w:pPr>
            <w:r w:rsidRPr="008A330B">
              <w:rPr>
                <w:sz w:val="20"/>
              </w:rPr>
              <w:t>2</w:t>
            </w:r>
          </w:p>
        </w:tc>
      </w:tr>
      <w:tr w:rsidR="0098145C" w:rsidRPr="000A20CE" w14:paraId="564AD47E" w14:textId="77777777" w:rsidTr="00413280">
        <w:trPr>
          <w:trHeight w:val="300"/>
          <w:jc w:val="center"/>
        </w:trPr>
        <w:tc>
          <w:tcPr>
            <w:tcW w:w="0" w:type="auto"/>
            <w:noWrap/>
            <w:hideMark/>
          </w:tcPr>
          <w:p w14:paraId="49CE0BFF" w14:textId="77777777" w:rsidR="0098145C" w:rsidRPr="000A20CE" w:rsidRDefault="0098145C" w:rsidP="00413280">
            <w:pPr>
              <w:rPr>
                <w:rFonts w:cs="Arial"/>
                <w:color w:val="000000"/>
                <w:sz w:val="20"/>
              </w:rPr>
            </w:pPr>
            <w:r w:rsidRPr="000A20CE">
              <w:rPr>
                <w:rFonts w:cs="Arial"/>
                <w:color w:val="000000"/>
                <w:sz w:val="20"/>
              </w:rPr>
              <w:t>Acostamento (A)</w:t>
            </w:r>
          </w:p>
        </w:tc>
        <w:tc>
          <w:tcPr>
            <w:tcW w:w="0" w:type="auto"/>
          </w:tcPr>
          <w:p w14:paraId="00AF0B22" w14:textId="77777777" w:rsidR="0098145C" w:rsidRPr="008A330B" w:rsidRDefault="0098145C" w:rsidP="00413280">
            <w:pPr>
              <w:jc w:val="center"/>
              <w:rPr>
                <w:rFonts w:cs="Arial"/>
                <w:color w:val="000000"/>
                <w:sz w:val="20"/>
              </w:rPr>
            </w:pPr>
            <w:r w:rsidRPr="008A330B">
              <w:rPr>
                <w:sz w:val="20"/>
              </w:rPr>
              <w:t>1,5</w:t>
            </w:r>
          </w:p>
        </w:tc>
      </w:tr>
      <w:tr w:rsidR="0098145C" w:rsidRPr="000A20CE" w14:paraId="3C01081D" w14:textId="77777777" w:rsidTr="00413280">
        <w:trPr>
          <w:trHeight w:val="300"/>
          <w:jc w:val="center"/>
        </w:trPr>
        <w:tc>
          <w:tcPr>
            <w:tcW w:w="0" w:type="auto"/>
            <w:shd w:val="clear" w:color="auto" w:fill="D9D9D9" w:themeFill="background1" w:themeFillShade="D9"/>
            <w:noWrap/>
            <w:hideMark/>
          </w:tcPr>
          <w:p w14:paraId="0FC6C802" w14:textId="77777777" w:rsidR="0098145C" w:rsidRPr="000A20CE" w:rsidRDefault="0098145C" w:rsidP="00413280">
            <w:pPr>
              <w:rPr>
                <w:rFonts w:cs="Arial"/>
                <w:color w:val="000000"/>
                <w:sz w:val="20"/>
              </w:rPr>
            </w:pPr>
            <w:r w:rsidRPr="000A20CE">
              <w:rPr>
                <w:rFonts w:cs="Arial"/>
                <w:color w:val="000000"/>
                <w:sz w:val="20"/>
              </w:rPr>
              <w:t>Sinalização vertical (SV)</w:t>
            </w:r>
          </w:p>
        </w:tc>
        <w:tc>
          <w:tcPr>
            <w:tcW w:w="0" w:type="auto"/>
            <w:shd w:val="clear" w:color="auto" w:fill="D9D9D9" w:themeFill="background1" w:themeFillShade="D9"/>
          </w:tcPr>
          <w:p w14:paraId="57F3B8AF" w14:textId="77777777" w:rsidR="0098145C" w:rsidRPr="008A330B" w:rsidRDefault="0098145C" w:rsidP="00413280">
            <w:pPr>
              <w:jc w:val="center"/>
              <w:rPr>
                <w:rFonts w:cs="Arial"/>
                <w:color w:val="000000"/>
                <w:sz w:val="20"/>
              </w:rPr>
            </w:pPr>
            <w:r w:rsidRPr="008A330B">
              <w:rPr>
                <w:sz w:val="20"/>
              </w:rPr>
              <w:t>1,1</w:t>
            </w:r>
          </w:p>
        </w:tc>
      </w:tr>
      <w:tr w:rsidR="0098145C" w:rsidRPr="000A20CE" w14:paraId="29A6A255" w14:textId="77777777" w:rsidTr="00413280">
        <w:trPr>
          <w:trHeight w:val="300"/>
          <w:jc w:val="center"/>
        </w:trPr>
        <w:tc>
          <w:tcPr>
            <w:tcW w:w="0" w:type="auto"/>
            <w:noWrap/>
            <w:hideMark/>
          </w:tcPr>
          <w:p w14:paraId="0EA101A7" w14:textId="77777777" w:rsidR="0098145C" w:rsidRPr="000A20CE" w:rsidRDefault="0098145C" w:rsidP="00413280">
            <w:pPr>
              <w:rPr>
                <w:rFonts w:cs="Arial"/>
                <w:color w:val="000000"/>
                <w:sz w:val="20"/>
              </w:rPr>
            </w:pPr>
            <w:r w:rsidRPr="000A20CE">
              <w:rPr>
                <w:rFonts w:cs="Arial"/>
                <w:color w:val="000000"/>
                <w:sz w:val="20"/>
              </w:rPr>
              <w:t>Sinalização horizontal (SH)</w:t>
            </w:r>
          </w:p>
        </w:tc>
        <w:tc>
          <w:tcPr>
            <w:tcW w:w="0" w:type="auto"/>
          </w:tcPr>
          <w:p w14:paraId="51C91139" w14:textId="77777777" w:rsidR="0098145C" w:rsidRPr="008A330B" w:rsidRDefault="0098145C" w:rsidP="00413280">
            <w:pPr>
              <w:jc w:val="center"/>
              <w:rPr>
                <w:rFonts w:cs="Arial"/>
                <w:color w:val="000000"/>
                <w:sz w:val="20"/>
              </w:rPr>
            </w:pPr>
            <w:r w:rsidRPr="008A330B">
              <w:rPr>
                <w:sz w:val="20"/>
              </w:rPr>
              <w:t>1,1</w:t>
            </w:r>
          </w:p>
        </w:tc>
      </w:tr>
      <w:tr w:rsidR="0098145C" w:rsidRPr="000A20CE" w14:paraId="314DA0D5" w14:textId="77777777" w:rsidTr="00413280">
        <w:trPr>
          <w:trHeight w:val="300"/>
          <w:jc w:val="center"/>
        </w:trPr>
        <w:tc>
          <w:tcPr>
            <w:tcW w:w="0" w:type="auto"/>
            <w:shd w:val="clear" w:color="auto" w:fill="D9D9D9" w:themeFill="background1" w:themeFillShade="D9"/>
            <w:noWrap/>
            <w:hideMark/>
          </w:tcPr>
          <w:p w14:paraId="78AE5C8F" w14:textId="77777777" w:rsidR="0098145C" w:rsidRPr="000A20CE" w:rsidRDefault="0098145C" w:rsidP="00413280">
            <w:pPr>
              <w:rPr>
                <w:rFonts w:cs="Arial"/>
                <w:color w:val="000000"/>
                <w:sz w:val="20"/>
              </w:rPr>
            </w:pPr>
            <w:r w:rsidRPr="000A20CE">
              <w:rPr>
                <w:rFonts w:cs="Arial"/>
                <w:color w:val="000000"/>
                <w:sz w:val="20"/>
              </w:rPr>
              <w:t>Sistema de drenagem (SD)</w:t>
            </w:r>
          </w:p>
        </w:tc>
        <w:tc>
          <w:tcPr>
            <w:tcW w:w="0" w:type="auto"/>
            <w:shd w:val="clear" w:color="auto" w:fill="D9D9D9" w:themeFill="background1" w:themeFillShade="D9"/>
          </w:tcPr>
          <w:p w14:paraId="5421D74E" w14:textId="77777777" w:rsidR="0098145C" w:rsidRPr="008A330B" w:rsidRDefault="0098145C" w:rsidP="00413280">
            <w:pPr>
              <w:jc w:val="center"/>
              <w:rPr>
                <w:rFonts w:cs="Arial"/>
                <w:color w:val="000000"/>
                <w:sz w:val="20"/>
              </w:rPr>
            </w:pPr>
            <w:r w:rsidRPr="008A330B">
              <w:rPr>
                <w:sz w:val="20"/>
              </w:rPr>
              <w:t>1,1</w:t>
            </w:r>
          </w:p>
        </w:tc>
      </w:tr>
      <w:tr w:rsidR="0098145C" w:rsidRPr="000A20CE" w14:paraId="768971B7" w14:textId="77777777" w:rsidTr="00413280">
        <w:trPr>
          <w:trHeight w:val="300"/>
          <w:jc w:val="center"/>
        </w:trPr>
        <w:tc>
          <w:tcPr>
            <w:tcW w:w="0" w:type="auto"/>
            <w:noWrap/>
            <w:hideMark/>
          </w:tcPr>
          <w:p w14:paraId="0A1FC886" w14:textId="77777777" w:rsidR="0098145C" w:rsidRPr="000A20CE" w:rsidRDefault="0098145C" w:rsidP="00413280">
            <w:pPr>
              <w:rPr>
                <w:rFonts w:cs="Arial"/>
                <w:color w:val="000000"/>
                <w:sz w:val="20"/>
              </w:rPr>
            </w:pPr>
            <w:r w:rsidRPr="000A20CE">
              <w:rPr>
                <w:rFonts w:cs="Arial"/>
                <w:color w:val="000000"/>
                <w:sz w:val="20"/>
              </w:rPr>
              <w:t>Ponte (</w:t>
            </w:r>
            <w:proofErr w:type="spellStart"/>
            <w:r w:rsidRPr="000A20CE">
              <w:rPr>
                <w:rFonts w:cs="Arial"/>
                <w:color w:val="000000"/>
                <w:sz w:val="20"/>
              </w:rPr>
              <w:t>Po</w:t>
            </w:r>
            <w:proofErr w:type="spellEnd"/>
            <w:r w:rsidRPr="000A20CE">
              <w:rPr>
                <w:rFonts w:cs="Arial"/>
                <w:color w:val="000000"/>
                <w:sz w:val="20"/>
              </w:rPr>
              <w:t>)</w:t>
            </w:r>
          </w:p>
        </w:tc>
        <w:tc>
          <w:tcPr>
            <w:tcW w:w="0" w:type="auto"/>
          </w:tcPr>
          <w:p w14:paraId="005C788D" w14:textId="77777777" w:rsidR="0098145C" w:rsidRPr="008A330B" w:rsidRDefault="0098145C" w:rsidP="00413280">
            <w:pPr>
              <w:jc w:val="center"/>
              <w:rPr>
                <w:rFonts w:cs="Arial"/>
                <w:color w:val="000000"/>
                <w:sz w:val="20"/>
              </w:rPr>
            </w:pPr>
            <w:r w:rsidRPr="008A330B">
              <w:rPr>
                <w:sz w:val="20"/>
              </w:rPr>
              <w:t>5</w:t>
            </w:r>
          </w:p>
        </w:tc>
      </w:tr>
      <w:tr w:rsidR="0098145C" w:rsidRPr="000A20CE" w14:paraId="5E74F7B8" w14:textId="77777777" w:rsidTr="00413280">
        <w:trPr>
          <w:trHeight w:val="300"/>
          <w:jc w:val="center"/>
        </w:trPr>
        <w:tc>
          <w:tcPr>
            <w:tcW w:w="0" w:type="auto"/>
            <w:noWrap/>
          </w:tcPr>
          <w:p w14:paraId="11DC780A" w14:textId="77777777" w:rsidR="0098145C" w:rsidRPr="000A20CE" w:rsidRDefault="0098145C" w:rsidP="00413280">
            <w:pPr>
              <w:rPr>
                <w:rFonts w:cs="Arial"/>
                <w:color w:val="000000"/>
                <w:sz w:val="20"/>
              </w:rPr>
            </w:pPr>
            <w:r w:rsidRPr="000A20CE">
              <w:rPr>
                <w:rFonts w:cs="Arial"/>
                <w:color w:val="000000"/>
                <w:sz w:val="20"/>
              </w:rPr>
              <w:t>Viaduto (V)</w:t>
            </w:r>
          </w:p>
        </w:tc>
        <w:tc>
          <w:tcPr>
            <w:tcW w:w="0" w:type="auto"/>
          </w:tcPr>
          <w:p w14:paraId="51F5D18D" w14:textId="77777777" w:rsidR="0098145C" w:rsidRPr="008A330B" w:rsidRDefault="0098145C" w:rsidP="00413280">
            <w:pPr>
              <w:jc w:val="center"/>
              <w:rPr>
                <w:rFonts w:cs="Arial"/>
                <w:color w:val="000000"/>
                <w:sz w:val="20"/>
              </w:rPr>
            </w:pPr>
            <w:r w:rsidRPr="008A330B">
              <w:rPr>
                <w:sz w:val="20"/>
              </w:rPr>
              <w:t>5</w:t>
            </w:r>
          </w:p>
        </w:tc>
      </w:tr>
    </w:tbl>
    <w:p w14:paraId="48504474" w14:textId="77777777" w:rsidR="0098145C" w:rsidRDefault="0098145C" w:rsidP="0098145C">
      <w:pPr>
        <w:pStyle w:val="DERPargrafo"/>
      </w:pPr>
    </w:p>
    <w:p w14:paraId="79D6F803" w14:textId="675B51C6" w:rsidR="00EF4BBF" w:rsidRDefault="0098145C" w:rsidP="0098145C">
      <w:pPr>
        <w:pStyle w:val="DERPargrafo"/>
        <w:rPr>
          <w:color w:val="000000"/>
        </w:rPr>
      </w:pPr>
      <w:r>
        <w:t xml:space="preserve">Como é possível observar na </w:t>
      </w:r>
      <w:r w:rsidRPr="005B5D10">
        <w:fldChar w:fldCharType="begin"/>
      </w:r>
      <w:r w:rsidRPr="005B5D10">
        <w:instrText xml:space="preserve"> REF _Ref159247907 \h  \* MERGEFORMAT </w:instrText>
      </w:r>
      <w:r w:rsidRPr="005B5D10">
        <w:fldChar w:fldCharType="separate"/>
      </w:r>
      <w:r w:rsidR="00C955F3" w:rsidRPr="005B5D10">
        <w:rPr>
          <w:szCs w:val="24"/>
        </w:rPr>
        <w:t xml:space="preserve">Tabela </w:t>
      </w:r>
      <w:r w:rsidR="00C955F3" w:rsidRPr="00C955F3">
        <w:rPr>
          <w:noProof/>
          <w:szCs w:val="24"/>
        </w:rPr>
        <w:t>8</w:t>
      </w:r>
      <w:r w:rsidRPr="005B5D10">
        <w:fldChar w:fldCharType="end"/>
      </w:r>
      <w:r>
        <w:t>, os elementos Ponte (</w:t>
      </w:r>
      <w:proofErr w:type="spellStart"/>
      <w:r>
        <w:t>Po</w:t>
      </w:r>
      <w:proofErr w:type="spellEnd"/>
      <w:r>
        <w:t>) e Viaduto (V) possuem maior peso, pois representam custos elevados de implementação caso sejam ausentes no trecho ou não atendam ao padrão rodoviário exigido pelas normas (</w:t>
      </w:r>
      <w:sdt>
        <w:sdtPr>
          <w:rPr>
            <w:color w:val="000000"/>
          </w:rPr>
          <w:tag w:val="MENDELEY_CITATION_v3_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"/>
          <w:id w:val="-772706236"/>
          <w:placeholder>
            <w:docPart w:val="0DA2BBFAB9534FE299093CD685D2196A"/>
          </w:placeholder>
        </w:sdtPr>
        <w:sdtContent>
          <w:r w:rsidR="00195B47" w:rsidRPr="00195B47">
            <w:rPr>
              <w:color w:val="000000"/>
            </w:rPr>
            <w:t>ASSOCIAÇÃO BRASILEIRA DE NORMAS TÉCNICAS, 2003, 2013, 2014, 2021, 2022).</w:t>
          </w:r>
        </w:sdtContent>
      </w:sdt>
      <w:r w:rsidR="00AB7B48">
        <w:rPr>
          <w:color w:val="000000"/>
        </w:rPr>
        <w:t xml:space="preserve"> </w:t>
      </w:r>
      <w:r w:rsidR="00EF4BBF">
        <w:rPr>
          <w:color w:val="000000"/>
        </w:rPr>
        <w:t>Considerando os pesos obtidos dos elementos, o valor da variável Max foi de 188, conforme</w:t>
      </w:r>
      <w:r w:rsidR="00AB7B48">
        <w:rPr>
          <w:color w:val="000000"/>
        </w:rPr>
        <w:t xml:space="preserve"> descrito a seguir</w:t>
      </w:r>
      <w:r w:rsidR="00EF4BBF">
        <w:rPr>
          <w:color w:val="000000"/>
        </w:rPr>
        <w:t xml:space="preserve">. </w:t>
      </w:r>
    </w:p>
    <w:tbl>
      <w:tblPr>
        <w:tblStyle w:val="DER"/>
        <w:tblW w:w="0" w:type="auto"/>
        <w:tblLook w:val="04A0" w:firstRow="1" w:lastRow="0" w:firstColumn="1" w:lastColumn="0" w:noHBand="0" w:noVBand="1"/>
      </w:tblPr>
      <w:tblGrid>
        <w:gridCol w:w="846"/>
        <w:gridCol w:w="8216"/>
      </w:tblGrid>
      <w:tr w:rsidR="00AB7B48" w14:paraId="39E20244" w14:textId="77777777" w:rsidTr="006624BB">
        <w:tc>
          <w:tcPr>
            <w:tcW w:w="846" w:type="dxa"/>
          </w:tcPr>
          <w:p w14:paraId="662EBAD9" w14:textId="05A17339" w:rsidR="00AB7B48" w:rsidRPr="006624BB" w:rsidRDefault="006624BB" w:rsidP="006624BB">
            <w:pPr>
              <w:pStyle w:val="DERPargrafo"/>
              <w:spacing w:line="240" w:lineRule="auto"/>
              <w:rPr>
                <w:color w:val="000000"/>
                <w:sz w:val="20"/>
              </w:rPr>
            </w:pPr>
            <w:r w:rsidRPr="006624BB">
              <w:rPr>
                <w:color w:val="000000"/>
                <w:sz w:val="20"/>
              </w:rPr>
              <w:t>Max =</w:t>
            </w:r>
          </w:p>
        </w:tc>
        <w:tc>
          <w:tcPr>
            <w:tcW w:w="8216" w:type="dxa"/>
          </w:tcPr>
          <w:p w14:paraId="29C306A0" w14:textId="4B02B664" w:rsidR="00AB7B48" w:rsidRPr="006624BB" w:rsidRDefault="00AB7B48" w:rsidP="006624BB">
            <w:pPr>
              <w:pStyle w:val="DERPargrafo"/>
              <w:spacing w:line="240" w:lineRule="auto"/>
              <w:rPr>
                <w:color w:val="000000"/>
                <w:sz w:val="20"/>
              </w:rPr>
            </w:pPr>
            <w:r w:rsidRPr="006624BB">
              <w:rPr>
                <w:rStyle w:val="mopen"/>
                <w:color w:val="0D0D0D"/>
                <w:sz w:val="20"/>
                <w:shd w:val="clear" w:color="auto" w:fill="FFFFFF"/>
              </w:rPr>
              <w:t>((</w:t>
            </w:r>
            <w:r w:rsidRPr="006624BB">
              <w:rPr>
                <w:rStyle w:val="mord"/>
                <w:color w:val="0D0D0D"/>
                <w:sz w:val="20"/>
                <w:shd w:val="clear" w:color="auto" w:fill="FFFFFF"/>
              </w:rPr>
              <w:t>FD</w:t>
            </w:r>
            <w:r w:rsidRPr="006624BB">
              <w:rPr>
                <w:rStyle w:val="mbin"/>
                <w:color w:val="0D0D0D"/>
                <w:sz w:val="20"/>
                <w:shd w:val="clear" w:color="auto" w:fill="FFFFFF"/>
              </w:rPr>
              <w:t>×</w:t>
            </w:r>
            <w:proofErr w:type="gramStart"/>
            <w:r w:rsidRPr="006624BB">
              <w:rPr>
                <w:rStyle w:val="mord"/>
                <w:color w:val="0D0D0D"/>
                <w:sz w:val="20"/>
                <w:shd w:val="clear" w:color="auto" w:fill="FFFFFF"/>
              </w:rPr>
              <w:t>pFD</w:t>
            </w:r>
            <w:r w:rsidRPr="006624BB">
              <w:rPr>
                <w:rStyle w:val="mclose"/>
                <w:color w:val="0D0D0D"/>
                <w:sz w:val="20"/>
                <w:shd w:val="clear" w:color="auto" w:fill="FFFFFF"/>
              </w:rPr>
              <w:t>)</w:t>
            </w:r>
            <w:r w:rsidRPr="006624BB">
              <w:rPr>
                <w:rStyle w:val="mbin"/>
                <w:color w:val="0D0D0D"/>
                <w:sz w:val="20"/>
                <w:shd w:val="clear" w:color="auto" w:fill="FFFFFF"/>
              </w:rPr>
              <w:t>+</w:t>
            </w:r>
            <w:proofErr w:type="gramEnd"/>
            <w:r w:rsidRPr="006624BB">
              <w:rPr>
                <w:rStyle w:val="mopen"/>
                <w:color w:val="0D0D0D"/>
                <w:sz w:val="20"/>
                <w:shd w:val="clear" w:color="auto" w:fill="FFFFFF"/>
              </w:rPr>
              <w:t>(</w:t>
            </w:r>
            <w:r w:rsidRPr="006624BB">
              <w:rPr>
                <w:rStyle w:val="mord"/>
                <w:color w:val="0D0D0D"/>
                <w:sz w:val="20"/>
                <w:shd w:val="clear" w:color="auto" w:fill="FFFFFF"/>
              </w:rPr>
              <w:t>P</w:t>
            </w:r>
            <w:r w:rsidRPr="006624BB">
              <w:rPr>
                <w:rStyle w:val="mbin"/>
                <w:color w:val="0D0D0D"/>
                <w:sz w:val="20"/>
                <w:shd w:val="clear" w:color="auto" w:fill="FFFFFF"/>
              </w:rPr>
              <w:t>×</w:t>
            </w:r>
            <w:proofErr w:type="gramStart"/>
            <w:r w:rsidRPr="006624BB">
              <w:rPr>
                <w:rStyle w:val="mord"/>
                <w:color w:val="0D0D0D"/>
                <w:sz w:val="20"/>
                <w:shd w:val="clear" w:color="auto" w:fill="FFFFFF"/>
              </w:rPr>
              <w:t>pP</w:t>
            </w:r>
            <w:r w:rsidRPr="006624BB">
              <w:rPr>
                <w:rStyle w:val="mclose"/>
                <w:color w:val="0D0D0D"/>
                <w:sz w:val="20"/>
                <w:shd w:val="clear" w:color="auto" w:fill="FFFFFF"/>
              </w:rPr>
              <w:t>)</w:t>
            </w:r>
            <w:r w:rsidRPr="006624BB">
              <w:rPr>
                <w:rStyle w:val="mbin"/>
                <w:color w:val="0D0D0D"/>
                <w:sz w:val="20"/>
                <w:shd w:val="clear" w:color="auto" w:fill="FFFFFF"/>
              </w:rPr>
              <w:t>+</w:t>
            </w:r>
            <w:proofErr w:type="gramEnd"/>
            <w:r w:rsidRPr="006624BB">
              <w:rPr>
                <w:rStyle w:val="mopen"/>
                <w:color w:val="0D0D0D"/>
                <w:sz w:val="20"/>
                <w:shd w:val="clear" w:color="auto" w:fill="FFFFFF"/>
              </w:rPr>
              <w:t>(</w:t>
            </w:r>
            <w:r w:rsidRPr="006624BB">
              <w:rPr>
                <w:rStyle w:val="mord"/>
                <w:color w:val="0D0D0D"/>
                <w:sz w:val="20"/>
                <w:shd w:val="clear" w:color="auto" w:fill="FFFFFF"/>
              </w:rPr>
              <w:t>A</w:t>
            </w:r>
            <w:r w:rsidRPr="006624BB">
              <w:rPr>
                <w:rStyle w:val="mbin"/>
                <w:color w:val="0D0D0D"/>
                <w:sz w:val="20"/>
                <w:shd w:val="clear" w:color="auto" w:fill="FFFFFF"/>
              </w:rPr>
              <w:t>×</w:t>
            </w:r>
            <w:proofErr w:type="gramStart"/>
            <w:r w:rsidRPr="006624BB">
              <w:rPr>
                <w:rStyle w:val="mord"/>
                <w:color w:val="0D0D0D"/>
                <w:sz w:val="20"/>
                <w:shd w:val="clear" w:color="auto" w:fill="FFFFFF"/>
              </w:rPr>
              <w:t>pA</w:t>
            </w:r>
            <w:r w:rsidRPr="006624BB">
              <w:rPr>
                <w:rStyle w:val="mclose"/>
                <w:color w:val="0D0D0D"/>
                <w:sz w:val="20"/>
                <w:shd w:val="clear" w:color="auto" w:fill="FFFFFF"/>
              </w:rPr>
              <w:t>)</w:t>
            </w:r>
            <w:r w:rsidRPr="006624BB">
              <w:rPr>
                <w:rStyle w:val="mbin"/>
                <w:color w:val="0D0D0D"/>
                <w:sz w:val="20"/>
                <w:shd w:val="clear" w:color="auto" w:fill="FFFFFF"/>
              </w:rPr>
              <w:t>+</w:t>
            </w:r>
            <w:proofErr w:type="gramEnd"/>
            <w:r w:rsidRPr="006624BB">
              <w:rPr>
                <w:rStyle w:val="mopen"/>
                <w:color w:val="0D0D0D"/>
                <w:sz w:val="20"/>
                <w:shd w:val="clear" w:color="auto" w:fill="FFFFFF"/>
              </w:rPr>
              <w:t>(</w:t>
            </w:r>
            <w:r w:rsidRPr="006624BB">
              <w:rPr>
                <w:rStyle w:val="mord"/>
                <w:color w:val="0D0D0D"/>
                <w:sz w:val="20"/>
                <w:shd w:val="clear" w:color="auto" w:fill="FFFFFF"/>
              </w:rPr>
              <w:t>SV</w:t>
            </w:r>
            <w:r w:rsidRPr="006624BB">
              <w:rPr>
                <w:rStyle w:val="mbin"/>
                <w:color w:val="0D0D0D"/>
                <w:sz w:val="20"/>
                <w:shd w:val="clear" w:color="auto" w:fill="FFFFFF"/>
              </w:rPr>
              <w:t>×</w:t>
            </w:r>
            <w:proofErr w:type="gramStart"/>
            <w:r w:rsidRPr="006624BB">
              <w:rPr>
                <w:rStyle w:val="mord"/>
                <w:color w:val="0D0D0D"/>
                <w:sz w:val="20"/>
                <w:shd w:val="clear" w:color="auto" w:fill="FFFFFF"/>
              </w:rPr>
              <w:t>pSV</w:t>
            </w:r>
            <w:r w:rsidRPr="006624BB">
              <w:rPr>
                <w:rStyle w:val="mclose"/>
                <w:color w:val="0D0D0D"/>
                <w:sz w:val="20"/>
                <w:shd w:val="clear" w:color="auto" w:fill="FFFFFF"/>
              </w:rPr>
              <w:t>)</w:t>
            </w:r>
            <w:r w:rsidRPr="006624BB">
              <w:rPr>
                <w:rStyle w:val="mbin"/>
                <w:color w:val="0D0D0D"/>
                <w:sz w:val="20"/>
                <w:shd w:val="clear" w:color="auto" w:fill="FFFFFF"/>
              </w:rPr>
              <w:t>+</w:t>
            </w:r>
            <w:proofErr w:type="gramEnd"/>
            <w:r w:rsidRPr="006624BB">
              <w:rPr>
                <w:rStyle w:val="mopen"/>
                <w:color w:val="0D0D0D"/>
                <w:sz w:val="20"/>
                <w:shd w:val="clear" w:color="auto" w:fill="FFFFFF"/>
              </w:rPr>
              <w:t>(</w:t>
            </w:r>
            <w:r w:rsidRPr="006624BB">
              <w:rPr>
                <w:rStyle w:val="mord"/>
                <w:color w:val="0D0D0D"/>
                <w:sz w:val="20"/>
                <w:shd w:val="clear" w:color="auto" w:fill="FFFFFF"/>
              </w:rPr>
              <w:t>Sh</w:t>
            </w:r>
            <w:r w:rsidRPr="006624BB">
              <w:rPr>
                <w:rStyle w:val="mbin"/>
                <w:color w:val="0D0D0D"/>
                <w:sz w:val="20"/>
                <w:shd w:val="clear" w:color="auto" w:fill="FFFFFF"/>
              </w:rPr>
              <w:t>×</w:t>
            </w:r>
            <w:proofErr w:type="gramStart"/>
            <w:r w:rsidRPr="006624BB">
              <w:rPr>
                <w:rStyle w:val="mord"/>
                <w:color w:val="0D0D0D"/>
                <w:sz w:val="20"/>
                <w:shd w:val="clear" w:color="auto" w:fill="FFFFFF"/>
              </w:rPr>
              <w:t>pSH</w:t>
            </w:r>
            <w:r w:rsidRPr="006624BB">
              <w:rPr>
                <w:rStyle w:val="mclose"/>
                <w:color w:val="0D0D0D"/>
                <w:sz w:val="20"/>
                <w:shd w:val="clear" w:color="auto" w:fill="FFFFFF"/>
              </w:rPr>
              <w:t>)</w:t>
            </w:r>
            <w:r w:rsidRPr="006624BB">
              <w:rPr>
                <w:rStyle w:val="mbin"/>
                <w:color w:val="0D0D0D"/>
                <w:sz w:val="20"/>
                <w:shd w:val="clear" w:color="auto" w:fill="FFFFFF"/>
              </w:rPr>
              <w:t>+</w:t>
            </w:r>
            <w:proofErr w:type="gramEnd"/>
            <w:r w:rsidRPr="006624BB">
              <w:rPr>
                <w:rStyle w:val="mopen"/>
                <w:color w:val="0D0D0D"/>
                <w:sz w:val="20"/>
                <w:shd w:val="clear" w:color="auto" w:fill="FFFFFF"/>
              </w:rPr>
              <w:t>(</w:t>
            </w:r>
            <w:r w:rsidRPr="006624BB">
              <w:rPr>
                <w:rStyle w:val="mord"/>
                <w:color w:val="0D0D0D"/>
                <w:sz w:val="20"/>
                <w:shd w:val="clear" w:color="auto" w:fill="FFFFFF"/>
              </w:rPr>
              <w:t>SD</w:t>
            </w:r>
            <w:r w:rsidRPr="006624BB">
              <w:rPr>
                <w:rStyle w:val="mbin"/>
                <w:color w:val="0D0D0D"/>
                <w:sz w:val="20"/>
                <w:shd w:val="clear" w:color="auto" w:fill="FFFFFF"/>
              </w:rPr>
              <w:t>×</w:t>
            </w:r>
            <w:proofErr w:type="gramStart"/>
            <w:r w:rsidRPr="006624BB">
              <w:rPr>
                <w:rStyle w:val="mord"/>
                <w:color w:val="0D0D0D"/>
                <w:sz w:val="20"/>
                <w:shd w:val="clear" w:color="auto" w:fill="FFFFFF"/>
              </w:rPr>
              <w:t>pSD</w:t>
            </w:r>
            <w:r w:rsidRPr="006624BB">
              <w:rPr>
                <w:rStyle w:val="mclose"/>
                <w:color w:val="0D0D0D"/>
                <w:sz w:val="20"/>
                <w:shd w:val="clear" w:color="auto" w:fill="FFFFFF"/>
              </w:rPr>
              <w:t>)</w:t>
            </w:r>
            <w:r w:rsidRPr="006624BB">
              <w:rPr>
                <w:rStyle w:val="mbin"/>
                <w:color w:val="0D0D0D"/>
                <w:sz w:val="20"/>
                <w:shd w:val="clear" w:color="auto" w:fill="FFFFFF"/>
              </w:rPr>
              <w:t>+</w:t>
            </w:r>
            <w:proofErr w:type="gramEnd"/>
            <w:r w:rsidRPr="006624BB">
              <w:rPr>
                <w:rStyle w:val="mopen"/>
                <w:color w:val="0D0D0D"/>
                <w:sz w:val="20"/>
                <w:shd w:val="clear" w:color="auto" w:fill="FFFFFF"/>
              </w:rPr>
              <w:t>(</w:t>
            </w:r>
            <w:r w:rsidRPr="006624BB">
              <w:rPr>
                <w:rStyle w:val="mord"/>
                <w:color w:val="0D0D0D"/>
                <w:sz w:val="20"/>
                <w:shd w:val="clear" w:color="auto" w:fill="FFFFFF"/>
              </w:rPr>
              <w:t>Po</w:t>
            </w:r>
            <w:r w:rsidRPr="006624BB">
              <w:rPr>
                <w:rStyle w:val="mbin"/>
                <w:color w:val="0D0D0D"/>
                <w:sz w:val="20"/>
                <w:shd w:val="clear" w:color="auto" w:fill="FFFFFF"/>
              </w:rPr>
              <w:t>×</w:t>
            </w:r>
            <w:proofErr w:type="gramStart"/>
            <w:r w:rsidRPr="006624BB">
              <w:rPr>
                <w:rStyle w:val="mord"/>
                <w:color w:val="0D0D0D"/>
                <w:sz w:val="20"/>
                <w:shd w:val="clear" w:color="auto" w:fill="FFFFFF"/>
              </w:rPr>
              <w:t>pPo</w:t>
            </w:r>
            <w:r w:rsidRPr="006624BB">
              <w:rPr>
                <w:rStyle w:val="mclose"/>
                <w:color w:val="0D0D0D"/>
                <w:sz w:val="20"/>
                <w:shd w:val="clear" w:color="auto" w:fill="FFFFFF"/>
              </w:rPr>
              <w:t>)</w:t>
            </w:r>
            <w:r w:rsidRPr="006624BB">
              <w:rPr>
                <w:rStyle w:val="mbin"/>
                <w:color w:val="0D0D0D"/>
                <w:sz w:val="20"/>
                <w:shd w:val="clear" w:color="auto" w:fill="FFFFFF"/>
              </w:rPr>
              <w:t>+</w:t>
            </w:r>
            <w:proofErr w:type="gramEnd"/>
            <w:r w:rsidRPr="006624BB">
              <w:rPr>
                <w:rStyle w:val="mopen"/>
                <w:color w:val="0D0D0D"/>
                <w:sz w:val="20"/>
                <w:shd w:val="clear" w:color="auto" w:fill="FFFFFF"/>
              </w:rPr>
              <w:t>(</w:t>
            </w:r>
            <w:r w:rsidRPr="006624BB">
              <w:rPr>
                <w:rStyle w:val="mord"/>
                <w:color w:val="0D0D0D"/>
                <w:sz w:val="20"/>
                <w:shd w:val="clear" w:color="auto" w:fill="FFFFFF"/>
              </w:rPr>
              <w:t>V</w:t>
            </w:r>
            <w:r w:rsidRPr="006624BB">
              <w:rPr>
                <w:rStyle w:val="mbin"/>
                <w:color w:val="0D0D0D"/>
                <w:sz w:val="20"/>
                <w:shd w:val="clear" w:color="auto" w:fill="FFFFFF"/>
              </w:rPr>
              <w:t>×</w:t>
            </w:r>
            <w:r w:rsidRPr="006624BB">
              <w:rPr>
                <w:rStyle w:val="mord"/>
                <w:color w:val="0D0D0D"/>
                <w:sz w:val="20"/>
                <w:shd w:val="clear" w:color="auto" w:fill="FFFFFF"/>
              </w:rPr>
              <w:t>pV</w:t>
            </w:r>
            <w:r w:rsidRPr="006624BB">
              <w:rPr>
                <w:rStyle w:val="mclose"/>
                <w:color w:val="0D0D0D"/>
                <w:sz w:val="20"/>
                <w:shd w:val="clear" w:color="auto" w:fill="FFFFFF"/>
              </w:rPr>
              <w:t>))</w:t>
            </w:r>
          </w:p>
        </w:tc>
      </w:tr>
      <w:tr w:rsidR="00AB7B48" w14:paraId="48E67E3C" w14:textId="77777777" w:rsidTr="006624BB">
        <w:tc>
          <w:tcPr>
            <w:tcW w:w="846" w:type="dxa"/>
          </w:tcPr>
          <w:p w14:paraId="2E7DB1E3" w14:textId="6DDE1D5C" w:rsidR="00AB7B48" w:rsidRPr="006624BB" w:rsidRDefault="006624BB" w:rsidP="006624BB">
            <w:pPr>
              <w:pStyle w:val="DERPargrafo"/>
              <w:spacing w:line="240" w:lineRule="auto"/>
              <w:rPr>
                <w:color w:val="000000"/>
                <w:sz w:val="20"/>
              </w:rPr>
            </w:pPr>
            <w:r w:rsidRPr="006624BB">
              <w:rPr>
                <w:color w:val="000000"/>
                <w:sz w:val="20"/>
              </w:rPr>
              <w:t>Max =</w:t>
            </w:r>
          </w:p>
        </w:tc>
        <w:tc>
          <w:tcPr>
            <w:tcW w:w="8216" w:type="dxa"/>
          </w:tcPr>
          <w:p w14:paraId="271E1A5F" w14:textId="7D6C13CA" w:rsidR="00AB7B48" w:rsidRPr="006624BB" w:rsidRDefault="006624BB" w:rsidP="006624BB">
            <w:pPr>
              <w:pStyle w:val="DERPargrafo"/>
              <w:spacing w:line="240" w:lineRule="auto"/>
              <w:rPr>
                <w:color w:val="000000"/>
                <w:sz w:val="20"/>
              </w:rPr>
            </w:pPr>
            <w:r w:rsidRPr="006624BB">
              <w:rPr>
                <w:rStyle w:val="mopen"/>
                <w:color w:val="0D0D0D"/>
                <w:sz w:val="20"/>
                <w:shd w:val="clear" w:color="auto" w:fill="FFFFFF"/>
              </w:rPr>
              <w:t>(</w:t>
            </w:r>
            <w:r w:rsidRPr="006624BB">
              <w:rPr>
                <w:rStyle w:val="mord"/>
                <w:color w:val="0D0D0D"/>
                <w:sz w:val="20"/>
                <w:shd w:val="clear" w:color="auto" w:fill="FFFFFF"/>
              </w:rPr>
              <w:t>10</w:t>
            </w:r>
            <w:r w:rsidRPr="006624BB">
              <w:rPr>
                <w:rStyle w:val="mbin"/>
                <w:color w:val="0D0D0D"/>
                <w:sz w:val="20"/>
                <w:shd w:val="clear" w:color="auto" w:fill="FFFFFF"/>
              </w:rPr>
              <w:t>×</w:t>
            </w:r>
            <w:proofErr w:type="gramStart"/>
            <w:r w:rsidRPr="006624BB">
              <w:rPr>
                <w:rStyle w:val="mord"/>
                <w:color w:val="0D0D0D"/>
                <w:sz w:val="20"/>
                <w:shd w:val="clear" w:color="auto" w:fill="FFFFFF"/>
              </w:rPr>
              <w:t>2</w:t>
            </w:r>
            <w:r w:rsidRPr="006624BB">
              <w:rPr>
                <w:rStyle w:val="mclose"/>
                <w:color w:val="0D0D0D"/>
                <w:sz w:val="20"/>
                <w:shd w:val="clear" w:color="auto" w:fill="FFFFFF"/>
              </w:rPr>
              <w:t>)</w:t>
            </w:r>
            <w:r w:rsidRPr="006624BB">
              <w:rPr>
                <w:rStyle w:val="mbin"/>
                <w:color w:val="0D0D0D"/>
                <w:sz w:val="20"/>
                <w:shd w:val="clear" w:color="auto" w:fill="FFFFFF"/>
              </w:rPr>
              <w:t>+</w:t>
            </w:r>
            <w:r w:rsidRPr="006624BB">
              <w:rPr>
                <w:rStyle w:val="mopen"/>
                <w:color w:val="0D0D0D"/>
                <w:sz w:val="20"/>
                <w:shd w:val="clear" w:color="auto" w:fill="FFFFFF"/>
              </w:rPr>
              <w:t>(</w:t>
            </w:r>
            <w:proofErr w:type="gramEnd"/>
            <w:r w:rsidRPr="006624BB">
              <w:rPr>
                <w:rStyle w:val="mord"/>
                <w:color w:val="0D0D0D"/>
                <w:sz w:val="20"/>
                <w:shd w:val="clear" w:color="auto" w:fill="FFFFFF"/>
              </w:rPr>
              <w:t>10</w:t>
            </w:r>
            <w:r w:rsidRPr="006624BB">
              <w:rPr>
                <w:rStyle w:val="mbin"/>
                <w:color w:val="0D0D0D"/>
                <w:sz w:val="20"/>
                <w:shd w:val="clear" w:color="auto" w:fill="FFFFFF"/>
              </w:rPr>
              <w:t>×</w:t>
            </w:r>
            <w:proofErr w:type="gramStart"/>
            <w:r w:rsidRPr="006624BB">
              <w:rPr>
                <w:rStyle w:val="mord"/>
                <w:color w:val="0D0D0D"/>
                <w:sz w:val="20"/>
                <w:shd w:val="clear" w:color="auto" w:fill="FFFFFF"/>
              </w:rPr>
              <w:t>2</w:t>
            </w:r>
            <w:r w:rsidRPr="006624BB">
              <w:rPr>
                <w:rStyle w:val="mclose"/>
                <w:color w:val="0D0D0D"/>
                <w:sz w:val="20"/>
                <w:shd w:val="clear" w:color="auto" w:fill="FFFFFF"/>
              </w:rPr>
              <w:t>)</w:t>
            </w:r>
            <w:r w:rsidRPr="006624BB">
              <w:rPr>
                <w:rStyle w:val="mbin"/>
                <w:color w:val="0D0D0D"/>
                <w:sz w:val="20"/>
                <w:shd w:val="clear" w:color="auto" w:fill="FFFFFF"/>
              </w:rPr>
              <w:t>+</w:t>
            </w:r>
            <w:r w:rsidRPr="006624BB">
              <w:rPr>
                <w:rStyle w:val="mopen"/>
                <w:color w:val="0D0D0D"/>
                <w:sz w:val="20"/>
                <w:shd w:val="clear" w:color="auto" w:fill="FFFFFF"/>
              </w:rPr>
              <w:t>(</w:t>
            </w:r>
            <w:proofErr w:type="gramEnd"/>
            <w:r w:rsidRPr="006624BB">
              <w:rPr>
                <w:rStyle w:val="mord"/>
                <w:color w:val="0D0D0D"/>
                <w:sz w:val="20"/>
                <w:shd w:val="clear" w:color="auto" w:fill="FFFFFF"/>
              </w:rPr>
              <w:t>10</w:t>
            </w:r>
            <w:r w:rsidRPr="006624BB">
              <w:rPr>
                <w:rStyle w:val="mbin"/>
                <w:color w:val="0D0D0D"/>
                <w:sz w:val="20"/>
                <w:shd w:val="clear" w:color="auto" w:fill="FFFFFF"/>
              </w:rPr>
              <w:t>×</w:t>
            </w:r>
            <w:r w:rsidRPr="006624BB">
              <w:rPr>
                <w:rStyle w:val="mord"/>
                <w:color w:val="0D0D0D"/>
                <w:sz w:val="20"/>
                <w:shd w:val="clear" w:color="auto" w:fill="FFFFFF"/>
              </w:rPr>
              <w:t>1.</w:t>
            </w:r>
            <w:proofErr w:type="gramStart"/>
            <w:r w:rsidRPr="006624BB">
              <w:rPr>
                <w:rStyle w:val="mord"/>
                <w:color w:val="0D0D0D"/>
                <w:sz w:val="20"/>
                <w:shd w:val="clear" w:color="auto" w:fill="FFFFFF"/>
              </w:rPr>
              <w:t>5</w:t>
            </w:r>
            <w:r w:rsidRPr="006624BB">
              <w:rPr>
                <w:rStyle w:val="mclose"/>
                <w:color w:val="0D0D0D"/>
                <w:sz w:val="20"/>
                <w:shd w:val="clear" w:color="auto" w:fill="FFFFFF"/>
              </w:rPr>
              <w:t>)</w:t>
            </w:r>
            <w:r w:rsidRPr="006624BB">
              <w:rPr>
                <w:rStyle w:val="mbin"/>
                <w:color w:val="0D0D0D"/>
                <w:sz w:val="20"/>
                <w:shd w:val="clear" w:color="auto" w:fill="FFFFFF"/>
              </w:rPr>
              <w:t>+</w:t>
            </w:r>
            <w:r w:rsidRPr="006624BB">
              <w:rPr>
                <w:rStyle w:val="mopen"/>
                <w:color w:val="0D0D0D"/>
                <w:sz w:val="20"/>
                <w:shd w:val="clear" w:color="auto" w:fill="FFFFFF"/>
              </w:rPr>
              <w:t>(</w:t>
            </w:r>
            <w:proofErr w:type="gramEnd"/>
            <w:r w:rsidRPr="006624BB">
              <w:rPr>
                <w:rStyle w:val="mord"/>
                <w:color w:val="0D0D0D"/>
                <w:sz w:val="20"/>
                <w:shd w:val="clear" w:color="auto" w:fill="FFFFFF"/>
              </w:rPr>
              <w:t>10</w:t>
            </w:r>
            <w:r w:rsidRPr="006624BB">
              <w:rPr>
                <w:rStyle w:val="mbin"/>
                <w:color w:val="0D0D0D"/>
                <w:sz w:val="20"/>
                <w:shd w:val="clear" w:color="auto" w:fill="FFFFFF"/>
              </w:rPr>
              <w:t>×</w:t>
            </w:r>
            <w:r w:rsidRPr="006624BB">
              <w:rPr>
                <w:rStyle w:val="mord"/>
                <w:color w:val="0D0D0D"/>
                <w:sz w:val="20"/>
                <w:shd w:val="clear" w:color="auto" w:fill="FFFFFF"/>
              </w:rPr>
              <w:t>1.</w:t>
            </w:r>
            <w:proofErr w:type="gramStart"/>
            <w:r w:rsidRPr="006624BB">
              <w:rPr>
                <w:rStyle w:val="mord"/>
                <w:color w:val="0D0D0D"/>
                <w:sz w:val="20"/>
                <w:shd w:val="clear" w:color="auto" w:fill="FFFFFF"/>
              </w:rPr>
              <w:t>1</w:t>
            </w:r>
            <w:r w:rsidRPr="006624BB">
              <w:rPr>
                <w:rStyle w:val="mclose"/>
                <w:color w:val="0D0D0D"/>
                <w:sz w:val="20"/>
                <w:shd w:val="clear" w:color="auto" w:fill="FFFFFF"/>
              </w:rPr>
              <w:t>)</w:t>
            </w:r>
            <w:r w:rsidRPr="006624BB">
              <w:rPr>
                <w:rStyle w:val="mbin"/>
                <w:color w:val="0D0D0D"/>
                <w:sz w:val="20"/>
                <w:shd w:val="clear" w:color="auto" w:fill="FFFFFF"/>
              </w:rPr>
              <w:t>+</w:t>
            </w:r>
            <w:r w:rsidRPr="006624BB">
              <w:rPr>
                <w:rStyle w:val="mopen"/>
                <w:color w:val="0D0D0D"/>
                <w:sz w:val="20"/>
                <w:shd w:val="clear" w:color="auto" w:fill="FFFFFF"/>
              </w:rPr>
              <w:t>(</w:t>
            </w:r>
            <w:proofErr w:type="gramEnd"/>
            <w:r w:rsidRPr="006624BB">
              <w:rPr>
                <w:rStyle w:val="mord"/>
                <w:color w:val="0D0D0D"/>
                <w:sz w:val="20"/>
                <w:shd w:val="clear" w:color="auto" w:fill="FFFFFF"/>
              </w:rPr>
              <w:t>10</w:t>
            </w:r>
            <w:r w:rsidRPr="006624BB">
              <w:rPr>
                <w:rStyle w:val="mbin"/>
                <w:color w:val="0D0D0D"/>
                <w:sz w:val="20"/>
                <w:shd w:val="clear" w:color="auto" w:fill="FFFFFF"/>
              </w:rPr>
              <w:t>×</w:t>
            </w:r>
            <w:r w:rsidRPr="006624BB">
              <w:rPr>
                <w:rStyle w:val="mord"/>
                <w:color w:val="0D0D0D"/>
                <w:sz w:val="20"/>
                <w:shd w:val="clear" w:color="auto" w:fill="FFFFFF"/>
              </w:rPr>
              <w:t>1.</w:t>
            </w:r>
            <w:proofErr w:type="gramStart"/>
            <w:r w:rsidRPr="006624BB">
              <w:rPr>
                <w:rStyle w:val="mord"/>
                <w:color w:val="0D0D0D"/>
                <w:sz w:val="20"/>
                <w:shd w:val="clear" w:color="auto" w:fill="FFFFFF"/>
              </w:rPr>
              <w:t>1</w:t>
            </w:r>
            <w:r w:rsidRPr="006624BB">
              <w:rPr>
                <w:rStyle w:val="mclose"/>
                <w:color w:val="0D0D0D"/>
                <w:sz w:val="20"/>
                <w:shd w:val="clear" w:color="auto" w:fill="FFFFFF"/>
              </w:rPr>
              <w:t>)</w:t>
            </w:r>
            <w:r w:rsidRPr="006624BB">
              <w:rPr>
                <w:rStyle w:val="mbin"/>
                <w:color w:val="0D0D0D"/>
                <w:sz w:val="20"/>
                <w:shd w:val="clear" w:color="auto" w:fill="FFFFFF"/>
              </w:rPr>
              <w:t>+</w:t>
            </w:r>
            <w:r w:rsidRPr="006624BB">
              <w:rPr>
                <w:rStyle w:val="mopen"/>
                <w:color w:val="0D0D0D"/>
                <w:sz w:val="20"/>
                <w:shd w:val="clear" w:color="auto" w:fill="FFFFFF"/>
              </w:rPr>
              <w:t>(</w:t>
            </w:r>
            <w:proofErr w:type="gramEnd"/>
            <w:r w:rsidRPr="006624BB">
              <w:rPr>
                <w:rStyle w:val="mord"/>
                <w:color w:val="0D0D0D"/>
                <w:sz w:val="20"/>
                <w:shd w:val="clear" w:color="auto" w:fill="FFFFFF"/>
              </w:rPr>
              <w:t>10</w:t>
            </w:r>
            <w:r w:rsidRPr="006624BB">
              <w:rPr>
                <w:rStyle w:val="mbin"/>
                <w:color w:val="0D0D0D"/>
                <w:sz w:val="20"/>
                <w:shd w:val="clear" w:color="auto" w:fill="FFFFFF"/>
              </w:rPr>
              <w:t>×</w:t>
            </w:r>
            <w:r w:rsidRPr="006624BB">
              <w:rPr>
                <w:rStyle w:val="mord"/>
                <w:color w:val="0D0D0D"/>
                <w:sz w:val="20"/>
                <w:shd w:val="clear" w:color="auto" w:fill="FFFFFF"/>
              </w:rPr>
              <w:t>1.</w:t>
            </w:r>
            <w:proofErr w:type="gramStart"/>
            <w:r w:rsidRPr="006624BB">
              <w:rPr>
                <w:rStyle w:val="mord"/>
                <w:color w:val="0D0D0D"/>
                <w:sz w:val="20"/>
                <w:shd w:val="clear" w:color="auto" w:fill="FFFFFF"/>
              </w:rPr>
              <w:t>1</w:t>
            </w:r>
            <w:r w:rsidRPr="006624BB">
              <w:rPr>
                <w:rStyle w:val="mclose"/>
                <w:color w:val="0D0D0D"/>
                <w:sz w:val="20"/>
                <w:shd w:val="clear" w:color="auto" w:fill="FFFFFF"/>
              </w:rPr>
              <w:t>)</w:t>
            </w:r>
            <w:r w:rsidRPr="006624BB">
              <w:rPr>
                <w:rStyle w:val="mbin"/>
                <w:color w:val="0D0D0D"/>
                <w:sz w:val="20"/>
                <w:shd w:val="clear" w:color="auto" w:fill="FFFFFF"/>
              </w:rPr>
              <w:t>+</w:t>
            </w:r>
            <w:r w:rsidRPr="006624BB">
              <w:rPr>
                <w:rStyle w:val="mopen"/>
                <w:color w:val="0D0D0D"/>
                <w:sz w:val="20"/>
                <w:shd w:val="clear" w:color="auto" w:fill="FFFFFF"/>
              </w:rPr>
              <w:t>(</w:t>
            </w:r>
            <w:proofErr w:type="gramEnd"/>
            <w:r w:rsidRPr="006624BB">
              <w:rPr>
                <w:rStyle w:val="mord"/>
                <w:color w:val="0D0D0D"/>
                <w:sz w:val="20"/>
                <w:shd w:val="clear" w:color="auto" w:fill="FFFFFF"/>
              </w:rPr>
              <w:t>10</w:t>
            </w:r>
            <w:r w:rsidRPr="006624BB">
              <w:rPr>
                <w:rStyle w:val="mbin"/>
                <w:color w:val="0D0D0D"/>
                <w:sz w:val="20"/>
                <w:shd w:val="clear" w:color="auto" w:fill="FFFFFF"/>
              </w:rPr>
              <w:t>×</w:t>
            </w:r>
            <w:proofErr w:type="gramStart"/>
            <w:r w:rsidRPr="006624BB">
              <w:rPr>
                <w:rStyle w:val="mord"/>
                <w:color w:val="0D0D0D"/>
                <w:sz w:val="20"/>
                <w:shd w:val="clear" w:color="auto" w:fill="FFFFFF"/>
              </w:rPr>
              <w:t>5</w:t>
            </w:r>
            <w:r w:rsidRPr="006624BB">
              <w:rPr>
                <w:rStyle w:val="mclose"/>
                <w:color w:val="0D0D0D"/>
                <w:sz w:val="20"/>
                <w:shd w:val="clear" w:color="auto" w:fill="FFFFFF"/>
              </w:rPr>
              <w:t>)</w:t>
            </w:r>
            <w:r w:rsidRPr="006624BB">
              <w:rPr>
                <w:rStyle w:val="mbin"/>
                <w:color w:val="0D0D0D"/>
                <w:sz w:val="20"/>
                <w:shd w:val="clear" w:color="auto" w:fill="FFFFFF"/>
              </w:rPr>
              <w:t>+</w:t>
            </w:r>
            <w:r w:rsidRPr="006624BB">
              <w:rPr>
                <w:rStyle w:val="mopen"/>
                <w:color w:val="0D0D0D"/>
                <w:sz w:val="20"/>
                <w:shd w:val="clear" w:color="auto" w:fill="FFFFFF"/>
              </w:rPr>
              <w:t>(</w:t>
            </w:r>
            <w:proofErr w:type="gramEnd"/>
            <w:r w:rsidRPr="006624BB">
              <w:rPr>
                <w:rStyle w:val="mord"/>
                <w:color w:val="0D0D0D"/>
                <w:sz w:val="20"/>
                <w:shd w:val="clear" w:color="auto" w:fill="FFFFFF"/>
              </w:rPr>
              <w:t>10</w:t>
            </w:r>
            <w:r w:rsidRPr="006624BB">
              <w:rPr>
                <w:rStyle w:val="mbin"/>
                <w:color w:val="0D0D0D"/>
                <w:sz w:val="20"/>
                <w:shd w:val="clear" w:color="auto" w:fill="FFFFFF"/>
              </w:rPr>
              <w:t>×</w:t>
            </w:r>
            <w:r w:rsidRPr="006624BB">
              <w:rPr>
                <w:rStyle w:val="mord"/>
                <w:color w:val="0D0D0D"/>
                <w:sz w:val="20"/>
                <w:shd w:val="clear" w:color="auto" w:fill="FFFFFF"/>
              </w:rPr>
              <w:t>5</w:t>
            </w:r>
            <w:r w:rsidRPr="006624BB">
              <w:rPr>
                <w:rStyle w:val="mclose"/>
                <w:color w:val="0D0D0D"/>
                <w:sz w:val="20"/>
                <w:shd w:val="clear" w:color="auto" w:fill="FFFFFF"/>
              </w:rPr>
              <w:t>)</w:t>
            </w:r>
          </w:p>
        </w:tc>
      </w:tr>
      <w:tr w:rsidR="00AB7B48" w14:paraId="3A23E9FC" w14:textId="77777777" w:rsidTr="006624BB">
        <w:tc>
          <w:tcPr>
            <w:tcW w:w="846" w:type="dxa"/>
          </w:tcPr>
          <w:p w14:paraId="4D85A7D3" w14:textId="7D194715" w:rsidR="00AB7B48" w:rsidRPr="006624BB" w:rsidRDefault="006624BB" w:rsidP="006624BB">
            <w:pPr>
              <w:pStyle w:val="DERPargrafo"/>
              <w:spacing w:line="240" w:lineRule="auto"/>
              <w:rPr>
                <w:color w:val="000000"/>
                <w:sz w:val="20"/>
              </w:rPr>
            </w:pPr>
            <w:r w:rsidRPr="006624BB">
              <w:rPr>
                <w:color w:val="000000"/>
                <w:sz w:val="20"/>
              </w:rPr>
              <w:t>Max =</w:t>
            </w:r>
          </w:p>
        </w:tc>
        <w:tc>
          <w:tcPr>
            <w:tcW w:w="8216" w:type="dxa"/>
          </w:tcPr>
          <w:p w14:paraId="1B84364D" w14:textId="49A5BC0C" w:rsidR="00AB7B48" w:rsidRPr="006624BB" w:rsidRDefault="006624BB" w:rsidP="006624BB">
            <w:pPr>
              <w:pStyle w:val="DERPargrafo"/>
              <w:spacing w:line="240" w:lineRule="auto"/>
              <w:rPr>
                <w:color w:val="000000"/>
                <w:sz w:val="20"/>
              </w:rPr>
            </w:pPr>
            <w:r w:rsidRPr="006624BB">
              <w:rPr>
                <w:rStyle w:val="mord"/>
                <w:color w:val="0D0D0D"/>
                <w:sz w:val="20"/>
                <w:shd w:val="clear" w:color="auto" w:fill="FFFFFF"/>
              </w:rPr>
              <w:t>20</w:t>
            </w:r>
            <w:r w:rsidRPr="006624BB">
              <w:rPr>
                <w:rStyle w:val="mbin"/>
                <w:color w:val="0D0D0D"/>
                <w:sz w:val="20"/>
                <w:shd w:val="clear" w:color="auto" w:fill="FFFFFF"/>
              </w:rPr>
              <w:t>+</w:t>
            </w:r>
            <w:r w:rsidRPr="006624BB">
              <w:rPr>
                <w:rStyle w:val="mord"/>
                <w:color w:val="0D0D0D"/>
                <w:sz w:val="20"/>
                <w:shd w:val="clear" w:color="auto" w:fill="FFFFFF"/>
              </w:rPr>
              <w:t>20</w:t>
            </w:r>
            <w:r w:rsidRPr="006624BB">
              <w:rPr>
                <w:rStyle w:val="mbin"/>
                <w:color w:val="0D0D0D"/>
                <w:sz w:val="20"/>
                <w:shd w:val="clear" w:color="auto" w:fill="FFFFFF"/>
              </w:rPr>
              <w:t>+</w:t>
            </w:r>
            <w:r w:rsidRPr="006624BB">
              <w:rPr>
                <w:rStyle w:val="mord"/>
                <w:color w:val="0D0D0D"/>
                <w:sz w:val="20"/>
                <w:shd w:val="clear" w:color="auto" w:fill="FFFFFF"/>
              </w:rPr>
              <w:t>15</w:t>
            </w:r>
            <w:r w:rsidRPr="006624BB">
              <w:rPr>
                <w:rStyle w:val="mbin"/>
                <w:color w:val="0D0D0D"/>
                <w:sz w:val="20"/>
                <w:shd w:val="clear" w:color="auto" w:fill="FFFFFF"/>
              </w:rPr>
              <w:t>+</w:t>
            </w:r>
            <w:r w:rsidRPr="006624BB">
              <w:rPr>
                <w:rStyle w:val="mord"/>
                <w:color w:val="0D0D0D"/>
                <w:sz w:val="20"/>
                <w:shd w:val="clear" w:color="auto" w:fill="FFFFFF"/>
              </w:rPr>
              <w:t>11</w:t>
            </w:r>
            <w:r w:rsidRPr="006624BB">
              <w:rPr>
                <w:rStyle w:val="mbin"/>
                <w:color w:val="0D0D0D"/>
                <w:sz w:val="20"/>
                <w:shd w:val="clear" w:color="auto" w:fill="FFFFFF"/>
              </w:rPr>
              <w:t>+</w:t>
            </w:r>
            <w:r w:rsidRPr="006624BB">
              <w:rPr>
                <w:rStyle w:val="mord"/>
                <w:color w:val="0D0D0D"/>
                <w:sz w:val="20"/>
                <w:shd w:val="clear" w:color="auto" w:fill="FFFFFF"/>
              </w:rPr>
              <w:t>11</w:t>
            </w:r>
            <w:r w:rsidRPr="006624BB">
              <w:rPr>
                <w:rStyle w:val="mbin"/>
                <w:color w:val="0D0D0D"/>
                <w:sz w:val="20"/>
                <w:shd w:val="clear" w:color="auto" w:fill="FFFFFF"/>
              </w:rPr>
              <w:t>+</w:t>
            </w:r>
            <w:r w:rsidRPr="006624BB">
              <w:rPr>
                <w:rStyle w:val="mord"/>
                <w:color w:val="0D0D0D"/>
                <w:sz w:val="20"/>
                <w:shd w:val="clear" w:color="auto" w:fill="FFFFFF"/>
              </w:rPr>
              <w:t>11</w:t>
            </w:r>
            <w:r w:rsidRPr="006624BB">
              <w:rPr>
                <w:rStyle w:val="mbin"/>
                <w:color w:val="0D0D0D"/>
                <w:sz w:val="20"/>
                <w:shd w:val="clear" w:color="auto" w:fill="FFFFFF"/>
              </w:rPr>
              <w:t>+</w:t>
            </w:r>
            <w:r w:rsidRPr="006624BB">
              <w:rPr>
                <w:rStyle w:val="mord"/>
                <w:color w:val="0D0D0D"/>
                <w:sz w:val="20"/>
                <w:shd w:val="clear" w:color="auto" w:fill="FFFFFF"/>
              </w:rPr>
              <w:t>50</w:t>
            </w:r>
            <w:r w:rsidRPr="006624BB">
              <w:rPr>
                <w:rStyle w:val="mbin"/>
                <w:color w:val="0D0D0D"/>
                <w:sz w:val="20"/>
                <w:shd w:val="clear" w:color="auto" w:fill="FFFFFF"/>
              </w:rPr>
              <w:t>+</w:t>
            </w:r>
            <w:r w:rsidRPr="006624BB">
              <w:rPr>
                <w:rStyle w:val="mord"/>
                <w:color w:val="0D0D0D"/>
                <w:sz w:val="20"/>
                <w:shd w:val="clear" w:color="auto" w:fill="FFFFFF"/>
              </w:rPr>
              <w:t>50</w:t>
            </w:r>
          </w:p>
        </w:tc>
      </w:tr>
      <w:tr w:rsidR="00AB7B48" w14:paraId="3FF0242F" w14:textId="77777777" w:rsidTr="006624BB">
        <w:tc>
          <w:tcPr>
            <w:tcW w:w="846" w:type="dxa"/>
          </w:tcPr>
          <w:p w14:paraId="0ED4435D" w14:textId="4DC8E9CA" w:rsidR="00AB7B48" w:rsidRPr="006624BB" w:rsidRDefault="006624BB" w:rsidP="006624BB">
            <w:pPr>
              <w:pStyle w:val="DERPargrafo"/>
              <w:spacing w:line="240" w:lineRule="auto"/>
              <w:rPr>
                <w:color w:val="000000"/>
                <w:sz w:val="20"/>
              </w:rPr>
            </w:pPr>
            <w:r w:rsidRPr="006624BB">
              <w:rPr>
                <w:color w:val="000000"/>
                <w:sz w:val="20"/>
              </w:rPr>
              <w:t>Max =</w:t>
            </w:r>
          </w:p>
        </w:tc>
        <w:tc>
          <w:tcPr>
            <w:tcW w:w="8216" w:type="dxa"/>
          </w:tcPr>
          <w:p w14:paraId="0028FFF6" w14:textId="1C48792C" w:rsidR="00AB7B48" w:rsidRPr="006624BB" w:rsidRDefault="006624BB" w:rsidP="006624BB">
            <w:pPr>
              <w:pStyle w:val="DERPargrafo"/>
              <w:spacing w:line="240" w:lineRule="auto"/>
              <w:rPr>
                <w:color w:val="000000"/>
                <w:sz w:val="20"/>
              </w:rPr>
            </w:pPr>
            <w:r w:rsidRPr="006624BB">
              <w:rPr>
                <w:color w:val="0D0D0D"/>
                <w:sz w:val="20"/>
                <w:shd w:val="clear" w:color="auto" w:fill="FFFFFF"/>
              </w:rPr>
              <w:t>188</w:t>
            </w:r>
          </w:p>
        </w:tc>
      </w:tr>
    </w:tbl>
    <w:p w14:paraId="399819BD" w14:textId="77777777" w:rsidR="00AB7B48" w:rsidRPr="00AB7B48" w:rsidRDefault="00AB7B48" w:rsidP="0098145C">
      <w:pPr>
        <w:pStyle w:val="DERPargrafo"/>
        <w:rPr>
          <w:color w:val="000000"/>
          <w:sz w:val="18"/>
          <w:szCs w:val="18"/>
        </w:rPr>
      </w:pPr>
    </w:p>
    <w:p w14:paraId="38B5183D" w14:textId="1E096BAB" w:rsidR="0098145C" w:rsidRDefault="0098145C" w:rsidP="00040703">
      <w:pPr>
        <w:pStyle w:val="DERPargrafo"/>
      </w:pPr>
      <w:r>
        <w:rPr>
          <w:color w:val="000000"/>
        </w:rPr>
        <w:t>Para a o cálculo de índice de favorabilidade geral de trechos à estadualização, basta somar o valor extraído do indicador espacial ao valor do indicador de qualidade da infraestrutura. O índice de favorabilidade geral auxiliará principalmente na hierarquização nos casos em que houver muitos trechos candidatos.</w:t>
      </w:r>
    </w:p>
    <w:p w14:paraId="77B9C758" w14:textId="408C9E39" w:rsidR="0098145C" w:rsidRDefault="0098145C" w:rsidP="00040703">
      <w:pPr>
        <w:pStyle w:val="DERPargrafo"/>
        <w:sectPr w:rsidR="0098145C" w:rsidSect="001A46F2">
          <w:pgSz w:w="11907" w:h="16840" w:code="9"/>
          <w:pgMar w:top="1701" w:right="1134" w:bottom="1134" w:left="1701" w:header="720" w:footer="584" w:gutter="0"/>
          <w:cols w:space="720"/>
        </w:sectPr>
      </w:pPr>
    </w:p>
    <w:p w14:paraId="268E5523" w14:textId="6415012C" w:rsidR="00040703" w:rsidRDefault="007E7694" w:rsidP="005E19BB">
      <w:pPr>
        <w:pStyle w:val="DERTtulo1"/>
      </w:pPr>
      <w:bookmarkStart w:id="49" w:name="_Toc163744879"/>
      <w:r>
        <w:lastRenderedPageBreak/>
        <w:t>CONSIDERAÇÕES FINAIS</w:t>
      </w:r>
      <w:bookmarkEnd w:id="49"/>
    </w:p>
    <w:p w14:paraId="33A27091" w14:textId="5A625639" w:rsidR="00270A8F" w:rsidRDefault="00270A8F" w:rsidP="00270A8F">
      <w:pPr>
        <w:pStyle w:val="DERPargrafo"/>
        <w:rPr>
          <w:rFonts w:eastAsiaTheme="minorEastAsia"/>
        </w:rPr>
      </w:pPr>
      <w:r w:rsidRPr="00270A8F">
        <w:t>O método apresenta uma abordagem sistemática e eficiente de suporte à tomada de decisão baseada em análise multicritério, pois é um método versátil</w:t>
      </w:r>
      <w:r w:rsidRPr="00270A8F">
        <w:rPr>
          <w:rFonts w:eastAsiaTheme="minorEastAsia"/>
        </w:rPr>
        <w:t>,</w:t>
      </w:r>
      <w:r w:rsidRPr="00270A8F">
        <w:t xml:space="preserve"> permitindo</w:t>
      </w:r>
      <w:r w:rsidRPr="00270A8F">
        <w:rPr>
          <w:rFonts w:eastAsiaTheme="minorEastAsia"/>
        </w:rPr>
        <w:t xml:space="preserve"> a inclusão e exclusão de critérios bem como a hierarquização de acordo com as demandas </w:t>
      </w:r>
      <w:r w:rsidRPr="00270A8F">
        <w:t>necessárias.</w:t>
      </w:r>
      <w:r w:rsidR="00DB2B2F">
        <w:t xml:space="preserve"> O</w:t>
      </w:r>
      <w:r w:rsidR="00DB2B2F" w:rsidRPr="00DB2B2F">
        <w:t>utra vantagem interessante é</w:t>
      </w:r>
      <w:r w:rsidR="0098145C">
        <w:t xml:space="preserve">, no caso do indicador espacial, </w:t>
      </w:r>
      <w:r w:rsidR="00DB2B2F" w:rsidRPr="00DB2B2F">
        <w:t xml:space="preserve">a oportunidade de explorar diversas alternativas </w:t>
      </w:r>
      <w:r w:rsidR="00DB2B2F">
        <w:t>de</w:t>
      </w:r>
      <w:r w:rsidR="00DB2B2F" w:rsidRPr="00DB2B2F">
        <w:t xml:space="preserve"> hierarquização de critérios, permitindo ao tomador de decisões visualizar </w:t>
      </w:r>
      <w:r w:rsidR="00DB2B2F">
        <w:t>quantos resultados forem possíveis</w:t>
      </w:r>
      <w:r w:rsidR="00DB2B2F" w:rsidRPr="00DB2B2F">
        <w:t>.</w:t>
      </w:r>
    </w:p>
    <w:p w14:paraId="058F914F" w14:textId="081DF64D" w:rsidR="00DB77BF" w:rsidRDefault="00DB77BF" w:rsidP="00270A8F">
      <w:pPr>
        <w:pStyle w:val="DERPargrafo"/>
      </w:pPr>
      <w:r w:rsidRPr="00DB77BF">
        <w:t xml:space="preserve">A análise de sensibilidade </w:t>
      </w:r>
      <w:r>
        <w:t>empregada</w:t>
      </w:r>
      <w:r w:rsidR="0098145C">
        <w:t xml:space="preserve"> no indicador espacial de favorabilidade</w:t>
      </w:r>
      <w:r>
        <w:t xml:space="preserve"> </w:t>
      </w:r>
      <w:r w:rsidRPr="00DB77BF">
        <w:t>permit</w:t>
      </w:r>
      <w:r>
        <w:t>iu</w:t>
      </w:r>
      <w:r w:rsidRPr="00DB77BF">
        <w:t xml:space="preserve"> avaliar os efeitos da subjetividade associada à hierarquização, possibilitando, inclusive, quantific</w:t>
      </w:r>
      <w:r>
        <w:t>á</w:t>
      </w:r>
      <w:r w:rsidRPr="00DB77BF">
        <w:t>-los para garantir maior robustez dos resultados</w:t>
      </w:r>
      <w:r>
        <w:t xml:space="preserve">. O </w:t>
      </w:r>
      <w:r w:rsidRPr="00DB77BF">
        <w:t>método se mostr</w:t>
      </w:r>
      <w:r>
        <w:t>ou</w:t>
      </w:r>
      <w:r w:rsidRPr="00DB77BF">
        <w:t xml:space="preserve"> adequado para auxílio à tomada de decisão quanto a determinação dos trechos mais ou menos favoráveis à estadualização</w:t>
      </w:r>
      <w:r>
        <w:t>, pois apresentou hierarquização lógica das variáveis e a análise de sensibilidade permitiu avaliar as áreas mais e menos sensíveis à</w:t>
      </w:r>
      <w:r w:rsidR="001B7501">
        <w:t>s</w:t>
      </w:r>
      <w:r>
        <w:t xml:space="preserve"> possíveis alterações dos pesos da AHP.</w:t>
      </w:r>
    </w:p>
    <w:p w14:paraId="15912BC5" w14:textId="6ACF509F" w:rsidR="0098145C" w:rsidRDefault="0098145C" w:rsidP="00270A8F">
      <w:pPr>
        <w:pStyle w:val="DERPargrafo"/>
      </w:pPr>
      <w:r>
        <w:t>O indicador de qualidade da infraestrutura foi construído com base em referências técnicas e em métodos já utilizados pelo DER-SP</w:t>
      </w:r>
      <w:r w:rsidR="00A14054">
        <w:t>. A metodologia para a construção deste indicador apresenta processos estruturados, minimizando</w:t>
      </w:r>
      <w:r>
        <w:t xml:space="preserve"> a subjetividade </w:t>
      </w:r>
      <w:r w:rsidR="00A14054">
        <w:t>na</w:t>
      </w:r>
      <w:r>
        <w:t xml:space="preserve"> tomada de decisão</w:t>
      </w:r>
      <w:r w:rsidR="00A14054">
        <w:t>. Os pesos ponderadores dos elementos foram obtidos de forma interativa a fim de evitar endogenia. Este fato é importante para que o indicador consiga capturar de forma mais eficiente a heterogeneidade infraestrutural dos trechos candidatos.</w:t>
      </w:r>
    </w:p>
    <w:p w14:paraId="5E49B366" w14:textId="4CFAF62B" w:rsidR="00DB77BF" w:rsidRPr="00270A8F" w:rsidRDefault="00A14054" w:rsidP="00270A8F">
      <w:pPr>
        <w:pStyle w:val="DERPargrafo"/>
      </w:pPr>
      <w:r>
        <w:t>É</w:t>
      </w:r>
      <w:r w:rsidR="00DB77BF">
        <w:t xml:space="preserve"> importante destacar que a</w:t>
      </w:r>
      <w:r w:rsidR="00DB77BF" w:rsidRPr="00DB77BF">
        <w:t xml:space="preserve"> abordagem </w:t>
      </w:r>
      <w:r w:rsidR="00DB77BF">
        <w:t xml:space="preserve">realizada neste estudo </w:t>
      </w:r>
      <w:r w:rsidR="00DB77BF" w:rsidRPr="00DB77BF">
        <w:t>representa as etapas iniciais do processo de estadualização, contribuindo principalmente para a redução da quantidade de trechos a serem avaliados para as etapas finais de estadualização</w:t>
      </w:r>
      <w:r w:rsidR="00DB77BF">
        <w:t>. D</w:t>
      </w:r>
      <w:r w:rsidR="00DB77BF" w:rsidRPr="00DB77BF">
        <w:t>emais questões processuais, administrativas e locais devem ser tratadas de maneira individualizada para garantir sucesso na tomada de decisão relacionada à estadualização de trechos</w:t>
      </w:r>
      <w:r w:rsidR="00DB77BF">
        <w:t>. Por fim, vale ressaltar que o</w:t>
      </w:r>
      <w:r w:rsidR="00DB77BF" w:rsidRPr="00DB77BF">
        <w:t xml:space="preserve"> presente método não substitui a expertise dos tomadores de decisão</w:t>
      </w:r>
      <w:r>
        <w:t xml:space="preserve"> e</w:t>
      </w:r>
      <w:r w:rsidR="00DB77BF">
        <w:t xml:space="preserve"> funciona</w:t>
      </w:r>
      <w:r w:rsidR="00DB77BF" w:rsidRPr="00DB77BF">
        <w:t xml:space="preserve"> como suporte adicional do processo.</w:t>
      </w:r>
    </w:p>
    <w:p w14:paraId="0D82EE72" w14:textId="77777777" w:rsidR="006B4D2D" w:rsidRDefault="006B4D2D" w:rsidP="00270A8F">
      <w:pPr>
        <w:pStyle w:val="DERPargrafo"/>
        <w:sectPr w:rsidR="006B4D2D" w:rsidSect="001A46F2">
          <w:pgSz w:w="11907" w:h="16840" w:code="9"/>
          <w:pgMar w:top="1701" w:right="1134" w:bottom="1134" w:left="1701" w:header="720" w:footer="584" w:gutter="0"/>
          <w:cols w:space="720"/>
        </w:sectPr>
      </w:pPr>
    </w:p>
    <w:p w14:paraId="15B955D9" w14:textId="55953955" w:rsidR="00270A8F" w:rsidRDefault="007E7694" w:rsidP="005E19BB">
      <w:pPr>
        <w:pStyle w:val="DERTtulo1"/>
      </w:pPr>
      <w:bookmarkStart w:id="50" w:name="_Toc163744880"/>
      <w:r>
        <w:lastRenderedPageBreak/>
        <w:t>BIBLIOGRAFIA CITADA</w:t>
      </w:r>
      <w:bookmarkEnd w:id="50"/>
    </w:p>
    <w:sdt>
      <w:sdtPr>
        <w:tag w:val="MENDELEY_BIBLIOGRAPHY"/>
        <w:id w:val="2122875168"/>
        <w:placeholder>
          <w:docPart w:val="DefaultPlaceholder_-1854013440"/>
        </w:placeholder>
      </w:sdtPr>
      <w:sdtContent>
        <w:p w14:paraId="4D6A63A2" w14:textId="77777777" w:rsidR="00195B47" w:rsidRDefault="00195B47" w:rsidP="00195B47">
          <w:pPr>
            <w:spacing w:after="240"/>
            <w:divId w:val="296645614"/>
            <w:rPr>
              <w:szCs w:val="24"/>
            </w:rPr>
          </w:pPr>
          <w:r>
            <w:t xml:space="preserve">ASSOCIAÇÃO BRASILEIRA DE NORMAS TÉCNICAS. </w:t>
          </w:r>
          <w:r>
            <w:rPr>
              <w:b/>
              <w:bCs/>
            </w:rPr>
            <w:t>Ações e segurança nas estruturas - Procedimento. NBR 8681</w:t>
          </w:r>
          <w:r>
            <w:t xml:space="preserve">. Rio de Janeiro - RJ. </w:t>
          </w:r>
        </w:p>
        <w:p w14:paraId="057D0EDA" w14:textId="77777777" w:rsidR="00195B47" w:rsidRDefault="00195B47" w:rsidP="00195B47">
          <w:pPr>
            <w:spacing w:after="240"/>
            <w:divId w:val="202912563"/>
          </w:pPr>
          <w:r>
            <w:t xml:space="preserve">ASSOCIAÇÃO BRASILEIRA DE NORMAS TÉCNICAS. </w:t>
          </w:r>
          <w:r>
            <w:rPr>
              <w:b/>
              <w:bCs/>
            </w:rPr>
            <w:t>Carga móvel rodoviária e de pedestres em pontes, viadutos, passarelas e outras estruturas. NBR 7188</w:t>
          </w:r>
          <w:r>
            <w:t xml:space="preserve">. Rio de Janeiro - RJ. </w:t>
          </w:r>
        </w:p>
        <w:p w14:paraId="29AF823C" w14:textId="77777777" w:rsidR="00195B47" w:rsidRDefault="00195B47" w:rsidP="00195B47">
          <w:pPr>
            <w:spacing w:after="240"/>
            <w:divId w:val="500239678"/>
          </w:pPr>
          <w:r>
            <w:t xml:space="preserve">ASSOCIAÇÃO BRASILEIRA DE NORMAS TÉCNICAS. </w:t>
          </w:r>
          <w:r>
            <w:rPr>
              <w:b/>
              <w:bCs/>
            </w:rPr>
            <w:t>Projeto de estruturas de concreto — Procedimento. NBR 6118</w:t>
          </w:r>
          <w:r>
            <w:t xml:space="preserve">. Rio de Janeiro - RJ. </w:t>
          </w:r>
        </w:p>
        <w:p w14:paraId="4D2404BF" w14:textId="77777777" w:rsidR="00195B47" w:rsidRDefault="00195B47" w:rsidP="00195B47">
          <w:pPr>
            <w:spacing w:after="240"/>
            <w:divId w:val="1687443495"/>
          </w:pPr>
          <w:r>
            <w:t xml:space="preserve">ASSOCIAÇÃO BRASILEIRA DE NORMAS TÉCNICAS. </w:t>
          </w:r>
          <w:r>
            <w:rPr>
              <w:b/>
              <w:bCs/>
            </w:rPr>
            <w:t>Projeto de pontes, viadutos e passarelas de concreto. NBR 7187</w:t>
          </w:r>
          <w:r>
            <w:t xml:space="preserve">. Rio de Janeiro - RJ. </w:t>
          </w:r>
        </w:p>
        <w:p w14:paraId="79D70221" w14:textId="77777777" w:rsidR="00195B47" w:rsidRDefault="00195B47" w:rsidP="00195B47">
          <w:pPr>
            <w:spacing w:after="240"/>
            <w:divId w:val="1498962660"/>
          </w:pPr>
          <w:r>
            <w:t xml:space="preserve">ASSOCIAÇÃO BRASILEIRA DE NORMAS TÉCNICAS. </w:t>
          </w:r>
          <w:r>
            <w:rPr>
              <w:b/>
              <w:bCs/>
            </w:rPr>
            <w:t>Projeto e execução de fundações. NBR 6122</w:t>
          </w:r>
          <w:r>
            <w:t xml:space="preserve">. Rio de Janeiro - RJ. </w:t>
          </w:r>
        </w:p>
        <w:p w14:paraId="487997A9" w14:textId="77777777" w:rsidR="00195B47" w:rsidRDefault="00195B47" w:rsidP="00195B47">
          <w:pPr>
            <w:spacing w:after="240"/>
            <w:divId w:val="863637434"/>
          </w:pPr>
          <w:r>
            <w:t xml:space="preserve">BECKER, Bertha K. </w:t>
          </w:r>
          <w:r>
            <w:rPr>
              <w:b/>
              <w:bCs/>
            </w:rPr>
            <w:t>Geopolítica da Amazônia: a Nova Fronteira de Recursos</w:t>
          </w:r>
          <w:r>
            <w:t xml:space="preserve">. Rio de Janeiro: Zahar, 1982. </w:t>
          </w:r>
        </w:p>
        <w:p w14:paraId="7BBC08FB" w14:textId="77777777" w:rsidR="00195B47" w:rsidRDefault="00195B47" w:rsidP="00195B47">
          <w:pPr>
            <w:spacing w:after="240"/>
            <w:divId w:val="1980450268"/>
          </w:pPr>
          <w:r>
            <w:t xml:space="preserve">CÂMARA, </w:t>
          </w:r>
          <w:proofErr w:type="gramStart"/>
          <w:r>
            <w:t>G. ;</w:t>
          </w:r>
          <w:proofErr w:type="gramEnd"/>
          <w:r>
            <w:t xml:space="preserve">. Davis. </w:t>
          </w:r>
          <w:proofErr w:type="gramStart"/>
          <w:r>
            <w:t>C. ;</w:t>
          </w:r>
          <w:proofErr w:type="gramEnd"/>
          <w:r>
            <w:t xml:space="preserve">. Monteiro, A. </w:t>
          </w:r>
          <w:proofErr w:type="gramStart"/>
          <w:r>
            <w:t>M. ;</w:t>
          </w:r>
          <w:proofErr w:type="gramEnd"/>
          <w:r>
            <w:t>. D’</w:t>
          </w:r>
          <w:proofErr w:type="spellStart"/>
          <w:r>
            <w:t>Alge</w:t>
          </w:r>
          <w:proofErr w:type="spellEnd"/>
          <w:r>
            <w:t xml:space="preserve">, J. C. Conceitos Básicos em Ciências da Geoinformação. </w:t>
          </w:r>
          <w:r>
            <w:rPr>
              <w:i/>
              <w:iCs/>
            </w:rPr>
            <w:t>Em</w:t>
          </w:r>
          <w:r>
            <w:t xml:space="preserve">: </w:t>
          </w:r>
          <w:r>
            <w:rPr>
              <w:b/>
              <w:bCs/>
            </w:rPr>
            <w:t>Introdução à Ciência da Geoinformação</w:t>
          </w:r>
          <w:r>
            <w:t>. 2</w:t>
          </w:r>
          <w:r>
            <w:rPr>
              <w:vertAlign w:val="superscript"/>
            </w:rPr>
            <w:t>a</w:t>
          </w:r>
          <w:r>
            <w:t xml:space="preserve"> Edição ed. [</w:t>
          </w:r>
          <w:proofErr w:type="spellStart"/>
          <w:r>
            <w:t>s.l</w:t>
          </w:r>
          <w:proofErr w:type="spellEnd"/>
          <w:r>
            <w:t xml:space="preserve">: s.n.]. </w:t>
          </w:r>
        </w:p>
        <w:p w14:paraId="77B1762C" w14:textId="77777777" w:rsidR="00195B47" w:rsidRDefault="00195B47" w:rsidP="00195B47">
          <w:pPr>
            <w:spacing w:after="240"/>
            <w:divId w:val="1932543414"/>
          </w:pPr>
          <w:r>
            <w:t xml:space="preserve">DEPARTAMENTO DE ESTRADAS E RODAGEM DO ESTADO DE SÃO PAULO (DER), São Paulo. </w:t>
          </w:r>
          <w:r>
            <w:rPr>
              <w:b/>
              <w:bCs/>
            </w:rPr>
            <w:t>Manual de procedimentos para o monitoramento da qualidade das obras executadas relativas à recuperação, ampliação e/ou duplicação nas rodovias do DER-SP</w:t>
          </w:r>
          <w:r>
            <w:t>. São Paulo. Disponível em: https://www.der.sp.gov.br/WebSite/Documentos/QualidadeDasObrasExecutadas.aspx. Acesso em: 1 maio. 2024.</w:t>
          </w:r>
        </w:p>
        <w:p w14:paraId="6E0F72E3" w14:textId="77777777" w:rsidR="00195B47" w:rsidRDefault="00195B47" w:rsidP="00195B47">
          <w:pPr>
            <w:spacing w:after="240"/>
            <w:divId w:val="1164583867"/>
          </w:pPr>
          <w:r>
            <w:t xml:space="preserve">MACUL, Mateus de Souza. </w:t>
          </w:r>
          <w:r>
            <w:rPr>
              <w:b/>
              <w:bCs/>
            </w:rPr>
            <w:t>Índice de valoração da terra e desmatamento em uma região de fronteira agropecuária na Amazônia: região de Novo Progresso, Pará.</w:t>
          </w:r>
          <w:r>
            <w:t xml:space="preserve"> 2019. Instituto Nacional de Pesquisas Espaciais, São José dos Campos, 2019.</w:t>
          </w:r>
        </w:p>
        <w:p w14:paraId="61B766DF" w14:textId="77777777" w:rsidR="00195B47" w:rsidRPr="00195B47" w:rsidRDefault="00195B47" w:rsidP="00195B47">
          <w:pPr>
            <w:spacing w:after="240"/>
            <w:divId w:val="903831031"/>
            <w:rPr>
              <w:lang w:val="en-GB"/>
            </w:rPr>
          </w:pPr>
          <w:r>
            <w:t xml:space="preserve">MATRICARDI, Eraldo A. T.; SKOLE, David L.; PEDLOWSKI, Marcos A.; CHOMENTOWSKI, Walter; FERNANDES, </w:t>
          </w:r>
          <w:proofErr w:type="spellStart"/>
          <w:r>
            <w:t>Luis</w:t>
          </w:r>
          <w:proofErr w:type="spellEnd"/>
          <w:r>
            <w:t xml:space="preserve"> Claudio. </w:t>
          </w:r>
          <w:r w:rsidRPr="00195B47">
            <w:rPr>
              <w:lang w:val="en-GB"/>
            </w:rPr>
            <w:t xml:space="preserve">Assessment of tropical forest degradation by selective logging and fire using Landsat imagery. </w:t>
          </w:r>
          <w:r w:rsidRPr="00195B47">
            <w:rPr>
              <w:b/>
              <w:bCs/>
              <w:lang w:val="en-GB"/>
            </w:rPr>
            <w:t>Remote Sensing of Environment</w:t>
          </w:r>
          <w:r w:rsidRPr="00195B47">
            <w:rPr>
              <w:lang w:val="en-GB"/>
            </w:rPr>
            <w:t xml:space="preserve">, </w:t>
          </w:r>
          <w:r w:rsidRPr="00195B47">
            <w:rPr>
              <w:i/>
              <w:iCs/>
              <w:lang w:val="en-GB"/>
            </w:rPr>
            <w:t>[S. l.]</w:t>
          </w:r>
          <w:r w:rsidRPr="00195B47">
            <w:rPr>
              <w:lang w:val="en-GB"/>
            </w:rPr>
            <w:t xml:space="preserve">, v. 114, n. 5, p. 1117–1129, 2010. DOI: 10.1016/j.rse.2010.01.001. </w:t>
          </w:r>
          <w:proofErr w:type="spellStart"/>
          <w:r w:rsidRPr="00195B47">
            <w:rPr>
              <w:lang w:val="en-GB"/>
            </w:rPr>
            <w:t>Disponível</w:t>
          </w:r>
          <w:proofErr w:type="spellEnd"/>
          <w:r w:rsidRPr="00195B47">
            <w:rPr>
              <w:lang w:val="en-GB"/>
            </w:rPr>
            <w:t xml:space="preserve"> </w:t>
          </w:r>
          <w:proofErr w:type="spellStart"/>
          <w:r w:rsidRPr="00195B47">
            <w:rPr>
              <w:lang w:val="en-GB"/>
            </w:rPr>
            <w:t>em</w:t>
          </w:r>
          <w:proofErr w:type="spellEnd"/>
          <w:r w:rsidRPr="00195B47">
            <w:rPr>
              <w:lang w:val="en-GB"/>
            </w:rPr>
            <w:t>: http://dx.doi.org/10.1016/j.rse.2010.01.001.</w:t>
          </w:r>
        </w:p>
        <w:p w14:paraId="53F27551" w14:textId="77777777" w:rsidR="00195B47" w:rsidRDefault="00195B47" w:rsidP="00195B47">
          <w:pPr>
            <w:spacing w:after="240"/>
            <w:divId w:val="1981224565"/>
          </w:pPr>
          <w:r w:rsidRPr="00195B47">
            <w:rPr>
              <w:lang w:val="en-GB"/>
            </w:rPr>
            <w:t xml:space="preserve">MORRIS, Max D. Factorial Sampling Plans for Preliminary Computational Experiments. </w:t>
          </w:r>
          <w:proofErr w:type="spellStart"/>
          <w:r w:rsidRPr="00195B47">
            <w:rPr>
              <w:b/>
              <w:bCs/>
              <w:lang w:val="en-GB"/>
            </w:rPr>
            <w:t>Technometrics</w:t>
          </w:r>
          <w:proofErr w:type="spellEnd"/>
          <w:r w:rsidRPr="00195B47">
            <w:rPr>
              <w:lang w:val="en-GB"/>
            </w:rPr>
            <w:t xml:space="preserve">, </w:t>
          </w:r>
          <w:r w:rsidRPr="00195B47">
            <w:rPr>
              <w:i/>
              <w:iCs/>
              <w:lang w:val="en-GB"/>
            </w:rPr>
            <w:t>[S. l.]</w:t>
          </w:r>
          <w:r w:rsidRPr="00195B47">
            <w:rPr>
              <w:lang w:val="en-GB"/>
            </w:rPr>
            <w:t xml:space="preserve">, v. 33, n. 2, p. 161, 1991. </w:t>
          </w:r>
          <w:r>
            <w:t>DOI: 10.2307/1269043.</w:t>
          </w:r>
        </w:p>
        <w:p w14:paraId="178B8B61" w14:textId="77777777" w:rsidR="00195B47" w:rsidRPr="00195B47" w:rsidRDefault="00195B47" w:rsidP="00195B47">
          <w:pPr>
            <w:spacing w:after="240"/>
            <w:divId w:val="1569538231"/>
            <w:rPr>
              <w:lang w:val="en-GB"/>
            </w:rPr>
          </w:pPr>
          <w:r>
            <w:t xml:space="preserve">PFAFF, A.; BARBIERI, A.; LUDEWIGS, T.; MERRY, F.; PERZ, S.; REIS, E. Impactos de estradas na Amazônia brasileira. </w:t>
          </w:r>
          <w:r w:rsidRPr="00195B47">
            <w:rPr>
              <w:b/>
              <w:bCs/>
              <w:lang w:val="en-GB"/>
            </w:rPr>
            <w:t>Amazonia and global change geophysical monograph</w:t>
          </w:r>
          <w:r w:rsidRPr="00195B47">
            <w:rPr>
              <w:lang w:val="en-GB"/>
            </w:rPr>
            <w:t xml:space="preserve">, </w:t>
          </w:r>
          <w:r w:rsidRPr="00195B47">
            <w:rPr>
              <w:i/>
              <w:iCs/>
              <w:lang w:val="en-GB"/>
            </w:rPr>
            <w:t>[S. l.]</w:t>
          </w:r>
          <w:r w:rsidRPr="00195B47">
            <w:rPr>
              <w:lang w:val="en-GB"/>
            </w:rPr>
            <w:t>, v. 185, p. 101–116, 2009. DOI: 10.1029/2008GM000737.</w:t>
          </w:r>
        </w:p>
        <w:p w14:paraId="750B996D" w14:textId="6BB85D64" w:rsidR="00195B47" w:rsidRPr="00195B47" w:rsidRDefault="00195B47" w:rsidP="003B1F9A">
          <w:pPr>
            <w:spacing w:after="240"/>
          </w:pPr>
          <w:r w:rsidRPr="00195B47">
            <w:rPr>
              <w:lang w:val="en-GB"/>
            </w:rPr>
            <w:lastRenderedPageBreak/>
            <w:t xml:space="preserve">SAATY, T. L. Decision making with the Analytic Hierarchy Process. </w:t>
          </w:r>
          <w:proofErr w:type="spellStart"/>
          <w:r>
            <w:rPr>
              <w:b/>
              <w:bCs/>
            </w:rPr>
            <w:t>Scientia</w:t>
          </w:r>
          <w:proofErr w:type="spellEnd"/>
          <w:r>
            <w:rPr>
              <w:b/>
              <w:bCs/>
            </w:rPr>
            <w:t xml:space="preserve"> </w:t>
          </w:r>
          <w:proofErr w:type="spellStart"/>
          <w:r>
            <w:rPr>
              <w:b/>
              <w:bCs/>
            </w:rPr>
            <w:t>Iranica</w:t>
          </w:r>
          <w:proofErr w:type="spellEnd"/>
          <w:r>
            <w:t xml:space="preserve">, </w:t>
          </w:r>
          <w:r>
            <w:rPr>
              <w:i/>
              <w:iCs/>
            </w:rPr>
            <w:t>[S. l.]</w:t>
          </w:r>
          <w:r>
            <w:t>, 2002. DOI: 10.1504/ijssci.2008.017590. </w:t>
          </w:r>
        </w:p>
      </w:sdtContent>
    </w:sdt>
    <w:sectPr w:rsidR="00195B47" w:rsidRPr="00195B47" w:rsidSect="001A46F2">
      <w:pgSz w:w="11907" w:h="16840" w:code="9"/>
      <w:pgMar w:top="1701" w:right="1134" w:bottom="1134" w:left="1701" w:header="720" w:footer="58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2701A4" w14:textId="77777777" w:rsidR="004A386F" w:rsidRDefault="004A386F">
      <w:r>
        <w:separator/>
      </w:r>
    </w:p>
  </w:endnote>
  <w:endnote w:type="continuationSeparator" w:id="0">
    <w:p w14:paraId="4B37716C" w14:textId="77777777" w:rsidR="004A386F" w:rsidRDefault="004A38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9B80F5" w14:textId="77777777" w:rsidR="0008666A" w:rsidRPr="00292756" w:rsidRDefault="0008666A" w:rsidP="0008666A">
    <w:pPr>
      <w:pBdr>
        <w:top w:val="single" w:sz="4" w:space="1" w:color="auto"/>
      </w:pBdr>
      <w:autoSpaceDE w:val="0"/>
      <w:jc w:val="center"/>
      <w:rPr>
        <w:rFonts w:eastAsia="Malgun Gothic" w:cs="Arial"/>
        <w:b/>
        <w:sz w:val="19"/>
        <w:szCs w:val="19"/>
      </w:rPr>
    </w:pPr>
    <w:r>
      <w:rPr>
        <w:rFonts w:eastAsia="Malgun Gothic" w:cs="Arial"/>
        <w:b/>
        <w:sz w:val="19"/>
        <w:szCs w:val="19"/>
      </w:rPr>
      <w:t>Avenida do Estado, 777 – Ponte Pequena – CEP: 01107-901 – São Paulo - SP</w:t>
    </w:r>
  </w:p>
  <w:p w14:paraId="56AEFE69" w14:textId="77777777" w:rsidR="0008666A" w:rsidRPr="00292756" w:rsidRDefault="0008666A" w:rsidP="0008666A">
    <w:pPr>
      <w:pStyle w:val="Rodap"/>
      <w:jc w:val="center"/>
      <w:rPr>
        <w:rFonts w:cs="Arial"/>
      </w:rPr>
    </w:pPr>
    <w:r w:rsidRPr="00292756">
      <w:rPr>
        <w:rFonts w:eastAsia="Malgun Gothic" w:cs="Arial"/>
        <w:b/>
        <w:sz w:val="19"/>
        <w:szCs w:val="19"/>
      </w:rPr>
      <w:t>Telefone (</w:t>
    </w:r>
    <w:r>
      <w:rPr>
        <w:rFonts w:eastAsia="Malgun Gothic" w:cs="Arial"/>
        <w:b/>
        <w:sz w:val="19"/>
        <w:szCs w:val="19"/>
      </w:rPr>
      <w:t>11</w:t>
    </w:r>
    <w:r w:rsidRPr="00292756">
      <w:rPr>
        <w:rFonts w:eastAsia="Malgun Gothic" w:cs="Arial"/>
        <w:b/>
        <w:sz w:val="19"/>
        <w:szCs w:val="19"/>
      </w:rPr>
      <w:t xml:space="preserve">) </w:t>
    </w:r>
    <w:r>
      <w:rPr>
        <w:rFonts w:eastAsia="Malgun Gothic" w:cs="Arial"/>
        <w:b/>
        <w:sz w:val="19"/>
        <w:szCs w:val="19"/>
      </w:rPr>
      <w:t>3311</w:t>
    </w:r>
    <w:r w:rsidRPr="00292756">
      <w:rPr>
        <w:rFonts w:eastAsia="Malgun Gothic" w:cs="Arial"/>
        <w:b/>
        <w:sz w:val="19"/>
        <w:szCs w:val="19"/>
      </w:rPr>
      <w:t>-</w:t>
    </w:r>
    <w:r>
      <w:rPr>
        <w:rFonts w:eastAsia="Malgun Gothic" w:cs="Arial"/>
        <w:b/>
        <w:sz w:val="19"/>
        <w:szCs w:val="19"/>
      </w:rPr>
      <w:t>1400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00214112"/>
      <w:docPartObj>
        <w:docPartGallery w:val="Page Numbers (Bottom of Page)"/>
        <w:docPartUnique/>
      </w:docPartObj>
    </w:sdtPr>
    <w:sdtContent>
      <w:p w14:paraId="0B397C12" w14:textId="5D72B6DF" w:rsidR="007E4671" w:rsidRDefault="007E4671">
        <w:pPr>
          <w:pStyle w:val="Rodap"/>
          <w:jc w:val="center"/>
        </w:pPr>
        <w:r>
          <w:fldChar w:fldCharType="begin"/>
        </w:r>
        <w:r>
          <w:instrText>PAGE   \* MERGEFORMAT</w:instrText>
        </w:r>
        <w:r>
          <w:fldChar w:fldCharType="separate"/>
        </w:r>
        <w:r>
          <w:t>2</w:t>
        </w:r>
        <w:r>
          <w:fldChar w:fldCharType="end"/>
        </w:r>
      </w:p>
    </w:sdtContent>
  </w:sdt>
  <w:p w14:paraId="3D79026B" w14:textId="77777777" w:rsidR="00877547" w:rsidRPr="00877547" w:rsidRDefault="00877547" w:rsidP="0087754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CEC29A" w14:textId="77777777" w:rsidR="004A386F" w:rsidRDefault="004A386F">
      <w:r>
        <w:separator/>
      </w:r>
    </w:p>
  </w:footnote>
  <w:footnote w:type="continuationSeparator" w:id="0">
    <w:p w14:paraId="5D3E0CF2" w14:textId="77777777" w:rsidR="004A386F" w:rsidRDefault="004A386F">
      <w:r>
        <w:continuationSeparator/>
      </w:r>
    </w:p>
  </w:footnote>
  <w:footnote w:id="1">
    <w:p w14:paraId="4CFAFE9A" w14:textId="302E2CCF" w:rsidR="00C46DF0" w:rsidRDefault="00C46DF0">
      <w:pPr>
        <w:pStyle w:val="Textodenotaderodap"/>
      </w:pPr>
      <w:r>
        <w:rPr>
          <w:rStyle w:val="Refdenotaderodap"/>
        </w:rPr>
        <w:footnoteRef/>
      </w:r>
      <w:r>
        <w:t xml:space="preserve"> </w:t>
      </w:r>
      <w:r w:rsidR="00947B15">
        <w:t>Na representação matricial, o espaço geográfico é tratado como uma superfície plana, onde cada quadrícula (pixel) está associada a uma porção do terreno. A resolução do sistema matricial é dada pela razão entre o tamanho do pixel no mapa e a área coberta por ele no terreno</w:t>
      </w:r>
      <w:r w:rsidR="009F332E">
        <w:t xml:space="preserve"> </w:t>
      </w:r>
      <w:sdt>
        <w:sdtPr>
          <w:rPr>
            <w:color w:val="000000"/>
          </w:rPr>
          <w:tag w:val="MENDELEY_CITATION_v3_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"/>
          <w:id w:val="-827207277"/>
          <w:placeholder>
            <w:docPart w:val="DefaultPlaceholder_-1854013440"/>
          </w:placeholder>
        </w:sdtPr>
        <w:sdtContent>
          <w:r w:rsidR="00195B47" w:rsidRPr="00195B47">
            <w:rPr>
              <w:color w:val="000000"/>
            </w:rPr>
            <w:t>(CÂMARA, 2001)</w:t>
          </w:r>
        </w:sdtContent>
      </w:sdt>
      <w:r w:rsidR="006C4380">
        <w:rPr>
          <w:color w:val="000000"/>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8C56DD" w14:textId="366B76C4" w:rsidR="00B32103" w:rsidRDefault="00B32103">
    <w:pPr>
      <w:framePr w:hSpace="180" w:wrap="auto" w:vAnchor="page" w:hAnchor="page" w:x="1596" w:y="721"/>
    </w:pPr>
    <w:r>
      <w:fldChar w:fldCharType="begin"/>
    </w:r>
    <w:r w:rsidR="007D73F1">
      <w:instrText xml:space="preserve"> INCLUDEPICTURE "F:\\..\\..\\..\\..\\USUARIOS\\EVERSON\\DIVERSOS\\logo3.bmp" \* MERGEFORMAT \d </w:instrText>
    </w:r>
    <w:r>
      <w:fldChar w:fldCharType="end"/>
    </w:r>
  </w:p>
  <w:tbl>
    <w:tblPr>
      <w:tblW w:w="8080" w:type="dxa"/>
      <w:tblInd w:w="142" w:type="dxa"/>
      <w:tblLayout w:type="fixed"/>
      <w:tblCellMar>
        <w:left w:w="0" w:type="dxa"/>
        <w:right w:w="0" w:type="dxa"/>
      </w:tblCellMar>
      <w:tblLook w:val="0000" w:firstRow="0" w:lastRow="0" w:firstColumn="0" w:lastColumn="0" w:noHBand="0" w:noVBand="0"/>
    </w:tblPr>
    <w:tblGrid>
      <w:gridCol w:w="1484"/>
      <w:gridCol w:w="36"/>
      <w:gridCol w:w="6560"/>
    </w:tblGrid>
    <w:tr w:rsidR="005F576C" w:rsidRPr="00E96CF7" w14:paraId="3D8EC294" w14:textId="77777777" w:rsidTr="009B1DF4">
      <w:trPr>
        <w:trHeight w:val="1173"/>
      </w:trPr>
      <w:tc>
        <w:tcPr>
          <w:tcW w:w="1484" w:type="dxa"/>
        </w:tcPr>
        <w:p w14:paraId="3DED4C7E" w14:textId="77777777" w:rsidR="005F576C" w:rsidRDefault="005F576C" w:rsidP="005F576C">
          <w:pPr>
            <w:jc w:val="both"/>
          </w:pPr>
        </w:p>
        <w:p w14:paraId="539C44A8" w14:textId="77777777" w:rsidR="005F576C" w:rsidRDefault="005F576C" w:rsidP="005F576C">
          <w:pPr>
            <w:jc w:val="both"/>
          </w:pPr>
          <w:r>
            <w:object w:dxaOrig="5461" w:dyaOrig="6059" w14:anchorId="0277D7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5pt;height:61pt">
                <v:imagedata r:id="rId1" o:title=""/>
              </v:shape>
              <o:OLEObject Type="Embed" ProgID="MSPhotoEd.3" ShapeID="_x0000_i1025" DrawAspect="Content" ObjectID="_1811765269" r:id="rId2"/>
            </w:object>
          </w:r>
        </w:p>
      </w:tc>
      <w:tc>
        <w:tcPr>
          <w:tcW w:w="36" w:type="dxa"/>
        </w:tcPr>
        <w:p w14:paraId="2D02B46E" w14:textId="77777777" w:rsidR="005F576C" w:rsidRDefault="005F576C" w:rsidP="005F576C"/>
      </w:tc>
      <w:tc>
        <w:tcPr>
          <w:tcW w:w="6560" w:type="dxa"/>
        </w:tcPr>
        <w:p w14:paraId="5BD099CE" w14:textId="77777777" w:rsidR="005F576C" w:rsidRDefault="005F576C" w:rsidP="005F576C">
          <w:pPr>
            <w:tabs>
              <w:tab w:val="left" w:pos="-247"/>
            </w:tabs>
            <w:ind w:left="-247"/>
            <w:rPr>
              <w:color w:val="0000FF"/>
            </w:rPr>
          </w:pPr>
        </w:p>
        <w:p w14:paraId="6CA9565D" w14:textId="77777777" w:rsidR="005F576C" w:rsidRDefault="005F576C" w:rsidP="005F576C">
          <w:pPr>
            <w:tabs>
              <w:tab w:val="left" w:pos="-247"/>
            </w:tabs>
            <w:ind w:left="-247"/>
            <w:rPr>
              <w:color w:val="0000FF"/>
            </w:rPr>
          </w:pPr>
        </w:p>
        <w:p w14:paraId="37632885" w14:textId="77777777" w:rsidR="005F576C" w:rsidRDefault="005F576C" w:rsidP="005F576C">
          <w:pPr>
            <w:widowControl w:val="0"/>
            <w:spacing w:line="276" w:lineRule="auto"/>
            <w:jc w:val="center"/>
            <w:rPr>
              <w:rFonts w:cs="Arial"/>
            </w:rPr>
          </w:pPr>
          <w:r w:rsidRPr="00894808">
            <w:rPr>
              <w:rFonts w:cs="Arial"/>
            </w:rPr>
            <w:t>SECRETARIA DE MEIO AMBIENTE, INFRAESTRUTURA E LOGÍSTICA</w:t>
          </w:r>
        </w:p>
        <w:p w14:paraId="72163E2B" w14:textId="77777777" w:rsidR="005F576C" w:rsidRPr="005F576C" w:rsidRDefault="005F576C" w:rsidP="005F576C">
          <w:pPr>
            <w:widowControl w:val="0"/>
            <w:spacing w:line="276" w:lineRule="auto"/>
            <w:jc w:val="center"/>
            <w:rPr>
              <w:rFonts w:cs="Arial"/>
              <w:b/>
              <w:bCs/>
            </w:rPr>
          </w:pPr>
          <w:r w:rsidRPr="005F576C">
            <w:rPr>
              <w:rFonts w:cs="Arial"/>
              <w:b/>
              <w:bCs/>
            </w:rPr>
            <w:t>DEPARTAMENTO DE ESTRADAS DE RODAGEM</w:t>
          </w:r>
        </w:p>
        <w:p w14:paraId="5A5BFF3D" w14:textId="77777777" w:rsidR="005F576C" w:rsidRPr="005F576C" w:rsidRDefault="005F576C" w:rsidP="005F576C">
          <w:pPr>
            <w:widowControl w:val="0"/>
            <w:spacing w:line="276" w:lineRule="auto"/>
            <w:jc w:val="center"/>
            <w:rPr>
              <w:rFonts w:cs="Arial"/>
              <w:b/>
              <w:bCs/>
            </w:rPr>
          </w:pPr>
          <w:r w:rsidRPr="005F576C">
            <w:rPr>
              <w:rFonts w:cs="Arial"/>
              <w:b/>
              <w:bCs/>
            </w:rPr>
            <w:t>DIRETORIA DE PLANEJAMENTO</w:t>
          </w:r>
        </w:p>
        <w:p w14:paraId="165BBEAC" w14:textId="77777777" w:rsidR="005F576C" w:rsidRDefault="005F576C" w:rsidP="005F576C">
          <w:pPr>
            <w:tabs>
              <w:tab w:val="left" w:pos="4940"/>
            </w:tabs>
            <w:spacing w:line="276" w:lineRule="auto"/>
            <w:jc w:val="center"/>
            <w:rPr>
              <w:rFonts w:cs="Arial"/>
              <w:b/>
              <w:bCs/>
            </w:rPr>
          </w:pPr>
          <w:r w:rsidRPr="005F576C">
            <w:rPr>
              <w:rFonts w:cs="Arial"/>
              <w:b/>
              <w:bCs/>
            </w:rPr>
            <w:t>COORDENADORIA DE ESTUDOS E PESQUISA</w:t>
          </w:r>
        </w:p>
        <w:p w14:paraId="58AE9B75" w14:textId="77777777" w:rsidR="005F576C" w:rsidRPr="00E96CF7" w:rsidRDefault="005F576C" w:rsidP="005F576C">
          <w:pPr>
            <w:tabs>
              <w:tab w:val="left" w:pos="4940"/>
            </w:tabs>
            <w:spacing w:line="276" w:lineRule="auto"/>
            <w:jc w:val="center"/>
          </w:pPr>
        </w:p>
      </w:tc>
    </w:tr>
  </w:tbl>
  <w:p w14:paraId="28CB70E6" w14:textId="77777777" w:rsidR="00B32103" w:rsidRDefault="00B32103">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67D5D" w14:textId="77777777" w:rsidR="00877547" w:rsidRPr="00877547" w:rsidRDefault="00877547" w:rsidP="0087754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B3B2B"/>
    <w:multiLevelType w:val="hybridMultilevel"/>
    <w:tmpl w:val="66CAE4F6"/>
    <w:lvl w:ilvl="0" w:tplc="30187298">
      <w:start w:val="1"/>
      <w:numFmt w:val="bullet"/>
      <w:lvlText w:val="•"/>
      <w:lvlJc w:val="left"/>
      <w:pPr>
        <w:tabs>
          <w:tab w:val="num" w:pos="720"/>
        </w:tabs>
        <w:ind w:left="720" w:hanging="360"/>
      </w:pPr>
      <w:rPr>
        <w:rFonts w:ascii="Arial" w:hAnsi="Arial" w:hint="default"/>
      </w:rPr>
    </w:lvl>
    <w:lvl w:ilvl="1" w:tplc="BB649862" w:tentative="1">
      <w:start w:val="1"/>
      <w:numFmt w:val="bullet"/>
      <w:lvlText w:val="•"/>
      <w:lvlJc w:val="left"/>
      <w:pPr>
        <w:tabs>
          <w:tab w:val="num" w:pos="1440"/>
        </w:tabs>
        <w:ind w:left="1440" w:hanging="360"/>
      </w:pPr>
      <w:rPr>
        <w:rFonts w:ascii="Arial" w:hAnsi="Arial" w:hint="default"/>
      </w:rPr>
    </w:lvl>
    <w:lvl w:ilvl="2" w:tplc="741AAC10" w:tentative="1">
      <w:start w:val="1"/>
      <w:numFmt w:val="bullet"/>
      <w:lvlText w:val="•"/>
      <w:lvlJc w:val="left"/>
      <w:pPr>
        <w:tabs>
          <w:tab w:val="num" w:pos="2160"/>
        </w:tabs>
        <w:ind w:left="2160" w:hanging="360"/>
      </w:pPr>
      <w:rPr>
        <w:rFonts w:ascii="Arial" w:hAnsi="Arial" w:hint="default"/>
      </w:rPr>
    </w:lvl>
    <w:lvl w:ilvl="3" w:tplc="5290CB88" w:tentative="1">
      <w:start w:val="1"/>
      <w:numFmt w:val="bullet"/>
      <w:lvlText w:val="•"/>
      <w:lvlJc w:val="left"/>
      <w:pPr>
        <w:tabs>
          <w:tab w:val="num" w:pos="2880"/>
        </w:tabs>
        <w:ind w:left="2880" w:hanging="360"/>
      </w:pPr>
      <w:rPr>
        <w:rFonts w:ascii="Arial" w:hAnsi="Arial" w:hint="default"/>
      </w:rPr>
    </w:lvl>
    <w:lvl w:ilvl="4" w:tplc="C5D2AF88" w:tentative="1">
      <w:start w:val="1"/>
      <w:numFmt w:val="bullet"/>
      <w:lvlText w:val="•"/>
      <w:lvlJc w:val="left"/>
      <w:pPr>
        <w:tabs>
          <w:tab w:val="num" w:pos="3600"/>
        </w:tabs>
        <w:ind w:left="3600" w:hanging="360"/>
      </w:pPr>
      <w:rPr>
        <w:rFonts w:ascii="Arial" w:hAnsi="Arial" w:hint="default"/>
      </w:rPr>
    </w:lvl>
    <w:lvl w:ilvl="5" w:tplc="75FCC5AE" w:tentative="1">
      <w:start w:val="1"/>
      <w:numFmt w:val="bullet"/>
      <w:lvlText w:val="•"/>
      <w:lvlJc w:val="left"/>
      <w:pPr>
        <w:tabs>
          <w:tab w:val="num" w:pos="4320"/>
        </w:tabs>
        <w:ind w:left="4320" w:hanging="360"/>
      </w:pPr>
      <w:rPr>
        <w:rFonts w:ascii="Arial" w:hAnsi="Arial" w:hint="default"/>
      </w:rPr>
    </w:lvl>
    <w:lvl w:ilvl="6" w:tplc="5D6EC444" w:tentative="1">
      <w:start w:val="1"/>
      <w:numFmt w:val="bullet"/>
      <w:lvlText w:val="•"/>
      <w:lvlJc w:val="left"/>
      <w:pPr>
        <w:tabs>
          <w:tab w:val="num" w:pos="5040"/>
        </w:tabs>
        <w:ind w:left="5040" w:hanging="360"/>
      </w:pPr>
      <w:rPr>
        <w:rFonts w:ascii="Arial" w:hAnsi="Arial" w:hint="default"/>
      </w:rPr>
    </w:lvl>
    <w:lvl w:ilvl="7" w:tplc="E4927B28" w:tentative="1">
      <w:start w:val="1"/>
      <w:numFmt w:val="bullet"/>
      <w:lvlText w:val="•"/>
      <w:lvlJc w:val="left"/>
      <w:pPr>
        <w:tabs>
          <w:tab w:val="num" w:pos="5760"/>
        </w:tabs>
        <w:ind w:left="5760" w:hanging="360"/>
      </w:pPr>
      <w:rPr>
        <w:rFonts w:ascii="Arial" w:hAnsi="Arial" w:hint="default"/>
      </w:rPr>
    </w:lvl>
    <w:lvl w:ilvl="8" w:tplc="158624C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954130E"/>
    <w:multiLevelType w:val="hybridMultilevel"/>
    <w:tmpl w:val="03FAE2E0"/>
    <w:lvl w:ilvl="0" w:tplc="69485278">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CBC462F"/>
    <w:multiLevelType w:val="hybridMultilevel"/>
    <w:tmpl w:val="7AD6CFD4"/>
    <w:lvl w:ilvl="0" w:tplc="FB5C92A0">
      <w:start w:val="1"/>
      <w:numFmt w:val="decimal"/>
      <w:pStyle w:val="Ttulo3"/>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3" w15:restartNumberingAfterBreak="0">
    <w:nsid w:val="0ECE2FC4"/>
    <w:multiLevelType w:val="multilevel"/>
    <w:tmpl w:val="8C48070A"/>
    <w:lvl w:ilvl="0">
      <w:start w:val="1"/>
      <w:numFmt w:val="upp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B27451"/>
    <w:multiLevelType w:val="hybridMultilevel"/>
    <w:tmpl w:val="86BC3AB6"/>
    <w:lvl w:ilvl="0" w:tplc="E992046C">
      <w:start w:val="1"/>
      <w:numFmt w:val="decimal"/>
      <w:pStyle w:val="Subttulo"/>
      <w:lvlText w:val="%1."/>
      <w:lvlJc w:val="left"/>
      <w:pPr>
        <w:ind w:left="360" w:hanging="360"/>
      </w:pPr>
    </w:lvl>
    <w:lvl w:ilvl="1" w:tplc="04160019" w:tentative="1">
      <w:start w:val="1"/>
      <w:numFmt w:val="lowerLetter"/>
      <w:lvlText w:val="%2."/>
      <w:lvlJc w:val="left"/>
      <w:pPr>
        <w:ind w:left="3600" w:hanging="360"/>
      </w:pPr>
    </w:lvl>
    <w:lvl w:ilvl="2" w:tplc="0416001B" w:tentative="1">
      <w:start w:val="1"/>
      <w:numFmt w:val="lowerRoman"/>
      <w:lvlText w:val="%3."/>
      <w:lvlJc w:val="right"/>
      <w:pPr>
        <w:ind w:left="4320" w:hanging="180"/>
      </w:pPr>
    </w:lvl>
    <w:lvl w:ilvl="3" w:tplc="0416000F" w:tentative="1">
      <w:start w:val="1"/>
      <w:numFmt w:val="decimal"/>
      <w:lvlText w:val="%4."/>
      <w:lvlJc w:val="left"/>
      <w:pPr>
        <w:ind w:left="5040" w:hanging="360"/>
      </w:pPr>
    </w:lvl>
    <w:lvl w:ilvl="4" w:tplc="04160019" w:tentative="1">
      <w:start w:val="1"/>
      <w:numFmt w:val="lowerLetter"/>
      <w:lvlText w:val="%5."/>
      <w:lvlJc w:val="left"/>
      <w:pPr>
        <w:ind w:left="5760" w:hanging="360"/>
      </w:pPr>
    </w:lvl>
    <w:lvl w:ilvl="5" w:tplc="0416001B" w:tentative="1">
      <w:start w:val="1"/>
      <w:numFmt w:val="lowerRoman"/>
      <w:lvlText w:val="%6."/>
      <w:lvlJc w:val="right"/>
      <w:pPr>
        <w:ind w:left="6480" w:hanging="180"/>
      </w:pPr>
    </w:lvl>
    <w:lvl w:ilvl="6" w:tplc="0416000F" w:tentative="1">
      <w:start w:val="1"/>
      <w:numFmt w:val="decimal"/>
      <w:lvlText w:val="%7."/>
      <w:lvlJc w:val="left"/>
      <w:pPr>
        <w:ind w:left="7200" w:hanging="360"/>
      </w:pPr>
    </w:lvl>
    <w:lvl w:ilvl="7" w:tplc="04160019" w:tentative="1">
      <w:start w:val="1"/>
      <w:numFmt w:val="lowerLetter"/>
      <w:lvlText w:val="%8."/>
      <w:lvlJc w:val="left"/>
      <w:pPr>
        <w:ind w:left="7920" w:hanging="360"/>
      </w:pPr>
    </w:lvl>
    <w:lvl w:ilvl="8" w:tplc="0416001B" w:tentative="1">
      <w:start w:val="1"/>
      <w:numFmt w:val="lowerRoman"/>
      <w:lvlText w:val="%9."/>
      <w:lvlJc w:val="right"/>
      <w:pPr>
        <w:ind w:left="8640" w:hanging="180"/>
      </w:pPr>
    </w:lvl>
  </w:abstractNum>
  <w:abstractNum w:abstractNumId="5" w15:restartNumberingAfterBreak="0">
    <w:nsid w:val="22C81BCB"/>
    <w:multiLevelType w:val="multilevel"/>
    <w:tmpl w:val="D1FA1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D032DE"/>
    <w:multiLevelType w:val="hybridMultilevel"/>
    <w:tmpl w:val="0674FE6E"/>
    <w:lvl w:ilvl="0" w:tplc="68BECB1A">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23D01454"/>
    <w:multiLevelType w:val="hybridMultilevel"/>
    <w:tmpl w:val="1EB4488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15:restartNumberingAfterBreak="0">
    <w:nsid w:val="27FE7CBC"/>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E26249E"/>
    <w:multiLevelType w:val="hybridMultilevel"/>
    <w:tmpl w:val="F35C91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66A4036"/>
    <w:multiLevelType w:val="multilevel"/>
    <w:tmpl w:val="BB3A50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C7C130F"/>
    <w:multiLevelType w:val="hybridMultilevel"/>
    <w:tmpl w:val="1864FAF6"/>
    <w:lvl w:ilvl="0" w:tplc="A2225FAE">
      <w:numFmt w:val="bullet"/>
      <w:lvlText w:val="•"/>
      <w:lvlJc w:val="left"/>
      <w:pPr>
        <w:ind w:left="720" w:hanging="360"/>
      </w:pPr>
      <w:rPr>
        <w:rFonts w:ascii="Calibri" w:eastAsia="Calibr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3F7B0E4F"/>
    <w:multiLevelType w:val="hybridMultilevel"/>
    <w:tmpl w:val="3B3015D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56F7AAC"/>
    <w:multiLevelType w:val="multilevel"/>
    <w:tmpl w:val="C92E885A"/>
    <w:lvl w:ilvl="0">
      <w:start w:val="1"/>
      <w:numFmt w:val="decimal"/>
      <w:pStyle w:val="DERTtulo1"/>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4881410B"/>
    <w:multiLevelType w:val="hybridMultilevel"/>
    <w:tmpl w:val="2922528A"/>
    <w:lvl w:ilvl="0" w:tplc="A5ECBB3E">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4E21136E"/>
    <w:multiLevelType w:val="multilevel"/>
    <w:tmpl w:val="CD467150"/>
    <w:lvl w:ilvl="0">
      <w:start w:val="1"/>
      <w:numFmt w:val="decimal"/>
      <w:lvlText w:val="%1."/>
      <w:lvlJc w:val="left"/>
      <w:pPr>
        <w:ind w:left="360" w:hanging="360"/>
      </w:pPr>
    </w:lvl>
    <w:lvl w:ilvl="1">
      <w:start w:val="1"/>
      <w:numFmt w:val="decimal"/>
      <w:pStyle w:val="DER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06447F6"/>
    <w:multiLevelType w:val="hybridMultilevel"/>
    <w:tmpl w:val="E0969BFA"/>
    <w:lvl w:ilvl="0" w:tplc="2B583054">
      <w:start w:val="1"/>
      <w:numFmt w:val="decimal"/>
      <w:lvlText w:val="%1."/>
      <w:lvlJc w:val="left"/>
      <w:pPr>
        <w:tabs>
          <w:tab w:val="num" w:pos="720"/>
        </w:tabs>
        <w:ind w:left="720" w:hanging="360"/>
      </w:pPr>
    </w:lvl>
    <w:lvl w:ilvl="1" w:tplc="7DAEFA46" w:tentative="1">
      <w:start w:val="1"/>
      <w:numFmt w:val="decimal"/>
      <w:lvlText w:val="%2."/>
      <w:lvlJc w:val="left"/>
      <w:pPr>
        <w:tabs>
          <w:tab w:val="num" w:pos="1440"/>
        </w:tabs>
        <w:ind w:left="1440" w:hanging="360"/>
      </w:pPr>
    </w:lvl>
    <w:lvl w:ilvl="2" w:tplc="047ED7BC" w:tentative="1">
      <w:start w:val="1"/>
      <w:numFmt w:val="decimal"/>
      <w:lvlText w:val="%3."/>
      <w:lvlJc w:val="left"/>
      <w:pPr>
        <w:tabs>
          <w:tab w:val="num" w:pos="2160"/>
        </w:tabs>
        <w:ind w:left="2160" w:hanging="360"/>
      </w:pPr>
    </w:lvl>
    <w:lvl w:ilvl="3" w:tplc="DDCEACEC" w:tentative="1">
      <w:start w:val="1"/>
      <w:numFmt w:val="decimal"/>
      <w:lvlText w:val="%4."/>
      <w:lvlJc w:val="left"/>
      <w:pPr>
        <w:tabs>
          <w:tab w:val="num" w:pos="2880"/>
        </w:tabs>
        <w:ind w:left="2880" w:hanging="360"/>
      </w:pPr>
    </w:lvl>
    <w:lvl w:ilvl="4" w:tplc="4AD4149E" w:tentative="1">
      <w:start w:val="1"/>
      <w:numFmt w:val="decimal"/>
      <w:lvlText w:val="%5."/>
      <w:lvlJc w:val="left"/>
      <w:pPr>
        <w:tabs>
          <w:tab w:val="num" w:pos="3600"/>
        </w:tabs>
        <w:ind w:left="3600" w:hanging="360"/>
      </w:pPr>
    </w:lvl>
    <w:lvl w:ilvl="5" w:tplc="30FECDA8" w:tentative="1">
      <w:start w:val="1"/>
      <w:numFmt w:val="decimal"/>
      <w:lvlText w:val="%6."/>
      <w:lvlJc w:val="left"/>
      <w:pPr>
        <w:tabs>
          <w:tab w:val="num" w:pos="4320"/>
        </w:tabs>
        <w:ind w:left="4320" w:hanging="360"/>
      </w:pPr>
    </w:lvl>
    <w:lvl w:ilvl="6" w:tplc="4F92FDEA" w:tentative="1">
      <w:start w:val="1"/>
      <w:numFmt w:val="decimal"/>
      <w:lvlText w:val="%7."/>
      <w:lvlJc w:val="left"/>
      <w:pPr>
        <w:tabs>
          <w:tab w:val="num" w:pos="5040"/>
        </w:tabs>
        <w:ind w:left="5040" w:hanging="360"/>
      </w:pPr>
    </w:lvl>
    <w:lvl w:ilvl="7" w:tplc="9AD8CCD2" w:tentative="1">
      <w:start w:val="1"/>
      <w:numFmt w:val="decimal"/>
      <w:lvlText w:val="%8."/>
      <w:lvlJc w:val="left"/>
      <w:pPr>
        <w:tabs>
          <w:tab w:val="num" w:pos="5760"/>
        </w:tabs>
        <w:ind w:left="5760" w:hanging="360"/>
      </w:pPr>
    </w:lvl>
    <w:lvl w:ilvl="8" w:tplc="3C4C8470" w:tentative="1">
      <w:start w:val="1"/>
      <w:numFmt w:val="decimal"/>
      <w:lvlText w:val="%9."/>
      <w:lvlJc w:val="left"/>
      <w:pPr>
        <w:tabs>
          <w:tab w:val="num" w:pos="6480"/>
        </w:tabs>
        <w:ind w:left="6480" w:hanging="360"/>
      </w:pPr>
    </w:lvl>
  </w:abstractNum>
  <w:abstractNum w:abstractNumId="17" w15:restartNumberingAfterBreak="0">
    <w:nsid w:val="547B3D25"/>
    <w:multiLevelType w:val="multilevel"/>
    <w:tmpl w:val="8D465E6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59A4B05"/>
    <w:multiLevelType w:val="multilevel"/>
    <w:tmpl w:val="3FAC1D98"/>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D000D7D"/>
    <w:multiLevelType w:val="hybridMultilevel"/>
    <w:tmpl w:val="5E902F8A"/>
    <w:lvl w:ilvl="0" w:tplc="9A68237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2014185710">
    <w:abstractNumId w:val="11"/>
  </w:num>
  <w:num w:numId="2" w16cid:durableId="1290669567">
    <w:abstractNumId w:val="7"/>
  </w:num>
  <w:num w:numId="3" w16cid:durableId="778523521">
    <w:abstractNumId w:val="14"/>
  </w:num>
  <w:num w:numId="4" w16cid:durableId="1176765614">
    <w:abstractNumId w:val="8"/>
  </w:num>
  <w:num w:numId="5" w16cid:durableId="111630122">
    <w:abstractNumId w:val="4"/>
  </w:num>
  <w:num w:numId="6" w16cid:durableId="1600798782">
    <w:abstractNumId w:val="15"/>
  </w:num>
  <w:num w:numId="7" w16cid:durableId="1312059631">
    <w:abstractNumId w:val="19"/>
  </w:num>
  <w:num w:numId="8" w16cid:durableId="555165360">
    <w:abstractNumId w:val="16"/>
  </w:num>
  <w:num w:numId="9" w16cid:durableId="84431935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10117037">
    <w:abstractNumId w:val="9"/>
  </w:num>
  <w:num w:numId="11" w16cid:durableId="309092812">
    <w:abstractNumId w:val="1"/>
  </w:num>
  <w:num w:numId="12" w16cid:durableId="1466895020">
    <w:abstractNumId w:val="2"/>
  </w:num>
  <w:num w:numId="13" w16cid:durableId="1766262279">
    <w:abstractNumId w:val="0"/>
  </w:num>
  <w:num w:numId="14" w16cid:durableId="120149742">
    <w:abstractNumId w:val="6"/>
  </w:num>
  <w:num w:numId="15" w16cid:durableId="506024483">
    <w:abstractNumId w:val="17"/>
  </w:num>
  <w:num w:numId="16" w16cid:durableId="1295137836">
    <w:abstractNumId w:val="10"/>
  </w:num>
  <w:num w:numId="17" w16cid:durableId="1752462839">
    <w:abstractNumId w:val="18"/>
  </w:num>
  <w:num w:numId="18" w16cid:durableId="780687984">
    <w:abstractNumId w:val="13"/>
  </w:num>
  <w:num w:numId="19" w16cid:durableId="1959868741">
    <w:abstractNumId w:val="12"/>
  </w:num>
  <w:num w:numId="20" w16cid:durableId="2083672183">
    <w:abstractNumId w:val="5"/>
  </w:num>
  <w:num w:numId="21" w16cid:durableId="53812408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doNotHyphenateCaps/>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00A"/>
    <w:rsid w:val="00011BE4"/>
    <w:rsid w:val="00030F27"/>
    <w:rsid w:val="00035FF0"/>
    <w:rsid w:val="00040703"/>
    <w:rsid w:val="00041D6E"/>
    <w:rsid w:val="000454DF"/>
    <w:rsid w:val="00057B34"/>
    <w:rsid w:val="000755B2"/>
    <w:rsid w:val="00076628"/>
    <w:rsid w:val="0008666A"/>
    <w:rsid w:val="00086952"/>
    <w:rsid w:val="00093291"/>
    <w:rsid w:val="00097280"/>
    <w:rsid w:val="000A030B"/>
    <w:rsid w:val="000A20CE"/>
    <w:rsid w:val="000B2138"/>
    <w:rsid w:val="000B4AE6"/>
    <w:rsid w:val="000D21DC"/>
    <w:rsid w:val="000D6532"/>
    <w:rsid w:val="000D75BC"/>
    <w:rsid w:val="000F0243"/>
    <w:rsid w:val="00104895"/>
    <w:rsid w:val="001153F4"/>
    <w:rsid w:val="001228D5"/>
    <w:rsid w:val="00124C75"/>
    <w:rsid w:val="0013794A"/>
    <w:rsid w:val="001460D9"/>
    <w:rsid w:val="001479DD"/>
    <w:rsid w:val="00154F5D"/>
    <w:rsid w:val="001623AB"/>
    <w:rsid w:val="00165DB3"/>
    <w:rsid w:val="001811C7"/>
    <w:rsid w:val="00182AF8"/>
    <w:rsid w:val="00185E7A"/>
    <w:rsid w:val="001874EE"/>
    <w:rsid w:val="00190442"/>
    <w:rsid w:val="00195B47"/>
    <w:rsid w:val="001A290B"/>
    <w:rsid w:val="001A466C"/>
    <w:rsid w:val="001A46F2"/>
    <w:rsid w:val="001B024C"/>
    <w:rsid w:val="001B31D0"/>
    <w:rsid w:val="001B7501"/>
    <w:rsid w:val="001C1C2A"/>
    <w:rsid w:val="001C392C"/>
    <w:rsid w:val="001C3E40"/>
    <w:rsid w:val="001E3461"/>
    <w:rsid w:val="00205312"/>
    <w:rsid w:val="002073E6"/>
    <w:rsid w:val="0022143B"/>
    <w:rsid w:val="00225388"/>
    <w:rsid w:val="00234BDE"/>
    <w:rsid w:val="002373BE"/>
    <w:rsid w:val="0026581A"/>
    <w:rsid w:val="00270A8F"/>
    <w:rsid w:val="002A06D5"/>
    <w:rsid w:val="002A1A2B"/>
    <w:rsid w:val="002A764E"/>
    <w:rsid w:val="002D47B3"/>
    <w:rsid w:val="002E0422"/>
    <w:rsid w:val="002E242A"/>
    <w:rsid w:val="00301F20"/>
    <w:rsid w:val="00324763"/>
    <w:rsid w:val="00332276"/>
    <w:rsid w:val="00350F16"/>
    <w:rsid w:val="00352C14"/>
    <w:rsid w:val="003574BA"/>
    <w:rsid w:val="00357940"/>
    <w:rsid w:val="003579E0"/>
    <w:rsid w:val="00364578"/>
    <w:rsid w:val="0037746B"/>
    <w:rsid w:val="00383051"/>
    <w:rsid w:val="0038642C"/>
    <w:rsid w:val="00392445"/>
    <w:rsid w:val="003928EC"/>
    <w:rsid w:val="003A2C89"/>
    <w:rsid w:val="003A5ED8"/>
    <w:rsid w:val="003B0950"/>
    <w:rsid w:val="003B1F9A"/>
    <w:rsid w:val="003B6BE4"/>
    <w:rsid w:val="003D63A2"/>
    <w:rsid w:val="003D7D6E"/>
    <w:rsid w:val="003E46D7"/>
    <w:rsid w:val="003F4B10"/>
    <w:rsid w:val="00405431"/>
    <w:rsid w:val="004057B6"/>
    <w:rsid w:val="00411C08"/>
    <w:rsid w:val="004314C5"/>
    <w:rsid w:val="0044156A"/>
    <w:rsid w:val="0045443C"/>
    <w:rsid w:val="00462E5C"/>
    <w:rsid w:val="00467516"/>
    <w:rsid w:val="004825A9"/>
    <w:rsid w:val="0048718F"/>
    <w:rsid w:val="00492DC5"/>
    <w:rsid w:val="004A386F"/>
    <w:rsid w:val="004B3986"/>
    <w:rsid w:val="004C2DB1"/>
    <w:rsid w:val="004C5757"/>
    <w:rsid w:val="004E632D"/>
    <w:rsid w:val="004F0464"/>
    <w:rsid w:val="00501198"/>
    <w:rsid w:val="00512949"/>
    <w:rsid w:val="00525A15"/>
    <w:rsid w:val="005319A7"/>
    <w:rsid w:val="005355A2"/>
    <w:rsid w:val="00541AC7"/>
    <w:rsid w:val="0054693F"/>
    <w:rsid w:val="00550B00"/>
    <w:rsid w:val="005673EE"/>
    <w:rsid w:val="00576EBB"/>
    <w:rsid w:val="005B5D10"/>
    <w:rsid w:val="005D20FF"/>
    <w:rsid w:val="005D443E"/>
    <w:rsid w:val="005E19BB"/>
    <w:rsid w:val="005E6FB2"/>
    <w:rsid w:val="005F4AF9"/>
    <w:rsid w:val="005F576C"/>
    <w:rsid w:val="006133C7"/>
    <w:rsid w:val="00625D67"/>
    <w:rsid w:val="006326B2"/>
    <w:rsid w:val="006531C1"/>
    <w:rsid w:val="006624BB"/>
    <w:rsid w:val="0066660C"/>
    <w:rsid w:val="00675685"/>
    <w:rsid w:val="006770A5"/>
    <w:rsid w:val="0068093C"/>
    <w:rsid w:val="00690F3A"/>
    <w:rsid w:val="006B4D2D"/>
    <w:rsid w:val="006C4380"/>
    <w:rsid w:val="006D56A5"/>
    <w:rsid w:val="00701829"/>
    <w:rsid w:val="00712FD5"/>
    <w:rsid w:val="00721611"/>
    <w:rsid w:val="00726471"/>
    <w:rsid w:val="0073061C"/>
    <w:rsid w:val="0073449A"/>
    <w:rsid w:val="007614F9"/>
    <w:rsid w:val="00763525"/>
    <w:rsid w:val="00775A04"/>
    <w:rsid w:val="00794571"/>
    <w:rsid w:val="007A38D1"/>
    <w:rsid w:val="007A7615"/>
    <w:rsid w:val="007A7B03"/>
    <w:rsid w:val="007B3A4E"/>
    <w:rsid w:val="007C1898"/>
    <w:rsid w:val="007C33F5"/>
    <w:rsid w:val="007C6C79"/>
    <w:rsid w:val="007D71BA"/>
    <w:rsid w:val="007D73F1"/>
    <w:rsid w:val="007E1DF1"/>
    <w:rsid w:val="007E4671"/>
    <w:rsid w:val="007E7694"/>
    <w:rsid w:val="007F7296"/>
    <w:rsid w:val="0081225C"/>
    <w:rsid w:val="00817B6E"/>
    <w:rsid w:val="00821FD0"/>
    <w:rsid w:val="0082600A"/>
    <w:rsid w:val="00831E41"/>
    <w:rsid w:val="00840A85"/>
    <w:rsid w:val="00840B51"/>
    <w:rsid w:val="00846BF8"/>
    <w:rsid w:val="00877547"/>
    <w:rsid w:val="008801D3"/>
    <w:rsid w:val="0088515D"/>
    <w:rsid w:val="0089339D"/>
    <w:rsid w:val="008C4FDE"/>
    <w:rsid w:val="008D6648"/>
    <w:rsid w:val="008E36EC"/>
    <w:rsid w:val="00932214"/>
    <w:rsid w:val="00933728"/>
    <w:rsid w:val="009460FD"/>
    <w:rsid w:val="00947B15"/>
    <w:rsid w:val="00953403"/>
    <w:rsid w:val="009561A3"/>
    <w:rsid w:val="00962DFA"/>
    <w:rsid w:val="0098145C"/>
    <w:rsid w:val="00983ED3"/>
    <w:rsid w:val="009B1DF4"/>
    <w:rsid w:val="009B4EAD"/>
    <w:rsid w:val="009C7310"/>
    <w:rsid w:val="009C7374"/>
    <w:rsid w:val="009D64A0"/>
    <w:rsid w:val="009E40E8"/>
    <w:rsid w:val="009F332E"/>
    <w:rsid w:val="00A077BB"/>
    <w:rsid w:val="00A14054"/>
    <w:rsid w:val="00A16CAA"/>
    <w:rsid w:val="00A279FA"/>
    <w:rsid w:val="00A617FC"/>
    <w:rsid w:val="00A70F37"/>
    <w:rsid w:val="00A91635"/>
    <w:rsid w:val="00AA4876"/>
    <w:rsid w:val="00AA5408"/>
    <w:rsid w:val="00AB54C6"/>
    <w:rsid w:val="00AB7B48"/>
    <w:rsid w:val="00AF130A"/>
    <w:rsid w:val="00AF2640"/>
    <w:rsid w:val="00B128ED"/>
    <w:rsid w:val="00B1435A"/>
    <w:rsid w:val="00B32103"/>
    <w:rsid w:val="00B369F2"/>
    <w:rsid w:val="00BA0BA2"/>
    <w:rsid w:val="00BA3F46"/>
    <w:rsid w:val="00BA592B"/>
    <w:rsid w:val="00BC574F"/>
    <w:rsid w:val="00BE1877"/>
    <w:rsid w:val="00BF4932"/>
    <w:rsid w:val="00C10A77"/>
    <w:rsid w:val="00C15AEA"/>
    <w:rsid w:val="00C32488"/>
    <w:rsid w:val="00C330CE"/>
    <w:rsid w:val="00C357C8"/>
    <w:rsid w:val="00C40989"/>
    <w:rsid w:val="00C43ADE"/>
    <w:rsid w:val="00C46DF0"/>
    <w:rsid w:val="00C5488E"/>
    <w:rsid w:val="00C57E19"/>
    <w:rsid w:val="00C671F0"/>
    <w:rsid w:val="00C73B50"/>
    <w:rsid w:val="00C75315"/>
    <w:rsid w:val="00C7750C"/>
    <w:rsid w:val="00C8678D"/>
    <w:rsid w:val="00C953FC"/>
    <w:rsid w:val="00C955F3"/>
    <w:rsid w:val="00CA2924"/>
    <w:rsid w:val="00CA5175"/>
    <w:rsid w:val="00CC3622"/>
    <w:rsid w:val="00CC6418"/>
    <w:rsid w:val="00CC7F36"/>
    <w:rsid w:val="00CD1CCC"/>
    <w:rsid w:val="00CD2164"/>
    <w:rsid w:val="00CE0A2A"/>
    <w:rsid w:val="00CF03E4"/>
    <w:rsid w:val="00D15B2E"/>
    <w:rsid w:val="00D220EA"/>
    <w:rsid w:val="00D34D48"/>
    <w:rsid w:val="00D5234B"/>
    <w:rsid w:val="00D62397"/>
    <w:rsid w:val="00D63CF6"/>
    <w:rsid w:val="00D70F8F"/>
    <w:rsid w:val="00DB2B2F"/>
    <w:rsid w:val="00DB77BF"/>
    <w:rsid w:val="00DE7D38"/>
    <w:rsid w:val="00DF1FF6"/>
    <w:rsid w:val="00DF24FF"/>
    <w:rsid w:val="00DF5B0B"/>
    <w:rsid w:val="00E00731"/>
    <w:rsid w:val="00E025B9"/>
    <w:rsid w:val="00E13E4B"/>
    <w:rsid w:val="00E2647A"/>
    <w:rsid w:val="00E276BC"/>
    <w:rsid w:val="00E3087A"/>
    <w:rsid w:val="00E773AC"/>
    <w:rsid w:val="00E77F4D"/>
    <w:rsid w:val="00E80500"/>
    <w:rsid w:val="00E83C41"/>
    <w:rsid w:val="00E879BC"/>
    <w:rsid w:val="00E97D94"/>
    <w:rsid w:val="00EA6FF3"/>
    <w:rsid w:val="00EA78D2"/>
    <w:rsid w:val="00EB3F10"/>
    <w:rsid w:val="00EB6659"/>
    <w:rsid w:val="00EC598E"/>
    <w:rsid w:val="00ED19EC"/>
    <w:rsid w:val="00ED3CF9"/>
    <w:rsid w:val="00ED5E40"/>
    <w:rsid w:val="00EE4358"/>
    <w:rsid w:val="00EF4BBF"/>
    <w:rsid w:val="00F03713"/>
    <w:rsid w:val="00F04F7A"/>
    <w:rsid w:val="00F177AD"/>
    <w:rsid w:val="00F258D0"/>
    <w:rsid w:val="00F5527D"/>
    <w:rsid w:val="00F75A69"/>
    <w:rsid w:val="00F870C6"/>
    <w:rsid w:val="00F913CF"/>
    <w:rsid w:val="00FB334B"/>
    <w:rsid w:val="00FB469C"/>
    <w:rsid w:val="00FB6EED"/>
    <w:rsid w:val="00FC4A8B"/>
    <w:rsid w:val="00FC74CB"/>
    <w:rsid w:val="00FE61FE"/>
    <w:rsid w:val="00FF412F"/>
    <w:rsid w:val="00FF5E6E"/>
    <w:rsid w:val="1940ED36"/>
    <w:rsid w:val="30FCCEC9"/>
    <w:rsid w:val="3B58F62B"/>
    <w:rsid w:val="4D1B98CE"/>
    <w:rsid w:val="4DA2421D"/>
    <w:rsid w:val="58613E70"/>
    <w:rsid w:val="5A160076"/>
    <w:rsid w:val="70B36AAC"/>
    <w:rsid w:val="7770757B"/>
    <w:rsid w:val="7970F9C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F6F78BD"/>
  <w15:chartTrackingRefBased/>
  <w15:docId w15:val="{65CB48DB-C4AE-4E9D-9AA5-BAA5F5684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imes New Roman" w:hAnsi="Arial"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rPr>
  </w:style>
  <w:style w:type="paragraph" w:styleId="Ttulo1">
    <w:name w:val="heading 1"/>
    <w:basedOn w:val="DERPargrafo"/>
    <w:next w:val="DERPargrafo"/>
    <w:link w:val="Ttulo1Char"/>
    <w:autoRedefine/>
    <w:qFormat/>
    <w:rsid w:val="00576EBB"/>
    <w:pPr>
      <w:keepNext/>
      <w:tabs>
        <w:tab w:val="left" w:pos="0"/>
      </w:tabs>
      <w:outlineLvl w:val="0"/>
    </w:pPr>
    <w:rPr>
      <w:rFonts w:cs="Arial"/>
      <w:b/>
      <w:sz w:val="28"/>
    </w:rPr>
  </w:style>
  <w:style w:type="paragraph" w:styleId="Ttulo2">
    <w:name w:val="heading 2"/>
    <w:basedOn w:val="DERTtulo1"/>
    <w:next w:val="DERPargrafo"/>
    <w:link w:val="Ttulo2Char"/>
    <w:qFormat/>
    <w:rsid w:val="00C10A77"/>
    <w:pPr>
      <w:outlineLvl w:val="1"/>
    </w:pPr>
    <w:rPr>
      <w:b w:val="0"/>
      <w:sz w:val="24"/>
    </w:rPr>
  </w:style>
  <w:style w:type="paragraph" w:styleId="Ttulo3">
    <w:name w:val="heading 3"/>
    <w:aliases w:val="DER Título 3"/>
    <w:next w:val="DERPargrafo"/>
    <w:autoRedefine/>
    <w:qFormat/>
    <w:rsid w:val="00DE7D38"/>
    <w:pPr>
      <w:keepNext/>
      <w:numPr>
        <w:numId w:val="12"/>
      </w:numPr>
      <w:tabs>
        <w:tab w:val="left" w:pos="0"/>
      </w:tabs>
      <w:spacing w:before="120" w:after="120"/>
      <w:outlineLvl w:val="2"/>
    </w:pPr>
    <w:rPr>
      <w:rFonts w:cs="Arial"/>
      <w:b/>
      <w:sz w:val="24"/>
    </w:rPr>
  </w:style>
  <w:style w:type="paragraph" w:styleId="Ttulo4">
    <w:name w:val="heading 4"/>
    <w:basedOn w:val="Normal"/>
    <w:next w:val="Normal"/>
    <w:qFormat/>
    <w:pPr>
      <w:keepNext/>
      <w:outlineLvl w:val="3"/>
    </w:pPr>
    <w:rPr>
      <w:rFonts w:cs="Arial"/>
    </w:rPr>
  </w:style>
  <w:style w:type="paragraph" w:styleId="Ttulo5">
    <w:name w:val="heading 5"/>
    <w:basedOn w:val="Normal"/>
    <w:next w:val="Normal"/>
    <w:qFormat/>
    <w:pPr>
      <w:keepNext/>
      <w:jc w:val="right"/>
      <w:outlineLvl w:val="4"/>
    </w:pPr>
    <w:rPr>
      <w:rFonts w:cs="Arial"/>
    </w:rPr>
  </w:style>
  <w:style w:type="paragraph" w:styleId="Ttulo6">
    <w:name w:val="heading 6"/>
    <w:basedOn w:val="Normal"/>
    <w:next w:val="Normal"/>
    <w:qFormat/>
    <w:pPr>
      <w:keepNext/>
      <w:outlineLvl w:val="5"/>
    </w:pPr>
    <w:rPr>
      <w:rFonts w:cs="Arial"/>
      <w:b/>
      <w:bC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semiHidden/>
    <w:pPr>
      <w:tabs>
        <w:tab w:val="center" w:pos="4320"/>
        <w:tab w:val="right" w:pos="8640"/>
      </w:tabs>
    </w:pPr>
  </w:style>
  <w:style w:type="paragraph" w:styleId="Rodap">
    <w:name w:val="footer"/>
    <w:basedOn w:val="Normal"/>
    <w:link w:val="RodapChar"/>
    <w:uiPriority w:val="99"/>
    <w:pPr>
      <w:tabs>
        <w:tab w:val="center" w:pos="4320"/>
        <w:tab w:val="right" w:pos="8640"/>
      </w:tabs>
    </w:pPr>
  </w:style>
  <w:style w:type="paragraph" w:styleId="Recuodecorpodetexto">
    <w:name w:val="Body Text Indent"/>
    <w:basedOn w:val="Normal"/>
    <w:semiHidden/>
    <w:pPr>
      <w:ind w:left="567" w:firstLine="426"/>
    </w:pPr>
    <w:rPr>
      <w:rFonts w:cs="Arial"/>
    </w:rPr>
  </w:style>
  <w:style w:type="paragraph" w:styleId="Corpodetexto">
    <w:name w:val="Body Text"/>
    <w:basedOn w:val="Normal"/>
    <w:semiHidden/>
    <w:rPr>
      <w:sz w:val="28"/>
      <w:lang w:val="en-US"/>
    </w:rPr>
  </w:style>
  <w:style w:type="paragraph" w:styleId="Corpodetexto2">
    <w:name w:val="Body Text 2"/>
    <w:basedOn w:val="Normal"/>
    <w:semiHidden/>
    <w:rPr>
      <w:rFonts w:cs="Arial"/>
    </w:rPr>
  </w:style>
  <w:style w:type="paragraph" w:styleId="PargrafodaLista">
    <w:name w:val="List Paragraph"/>
    <w:basedOn w:val="Normal"/>
    <w:uiPriority w:val="34"/>
    <w:qFormat/>
    <w:rsid w:val="005F576C"/>
    <w:pPr>
      <w:spacing w:after="160" w:line="259" w:lineRule="auto"/>
      <w:ind w:left="720"/>
      <w:contextualSpacing/>
    </w:pPr>
    <w:rPr>
      <w:rFonts w:ascii="Calibri" w:eastAsia="Calibri" w:hAnsi="Calibri"/>
      <w:kern w:val="2"/>
      <w:sz w:val="22"/>
      <w:szCs w:val="22"/>
      <w:lang w:eastAsia="en-US"/>
    </w:rPr>
  </w:style>
  <w:style w:type="paragraph" w:styleId="NormalWeb">
    <w:name w:val="Normal (Web)"/>
    <w:basedOn w:val="Normal"/>
    <w:uiPriority w:val="99"/>
    <w:semiHidden/>
    <w:unhideWhenUsed/>
    <w:rsid w:val="005F576C"/>
    <w:pPr>
      <w:spacing w:before="100" w:beforeAutospacing="1" w:after="100" w:afterAutospacing="1"/>
    </w:pPr>
    <w:rPr>
      <w:szCs w:val="24"/>
    </w:rPr>
  </w:style>
  <w:style w:type="table" w:styleId="Tabelacomgrade">
    <w:name w:val="Table Grid"/>
    <w:basedOn w:val="Tabelanormal"/>
    <w:uiPriority w:val="59"/>
    <w:rsid w:val="005F57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RPargrafo">
    <w:name w:val="DER Parágrafo"/>
    <w:basedOn w:val="Normal"/>
    <w:link w:val="DERPargrafoChar"/>
    <w:qFormat/>
    <w:rsid w:val="009561A3"/>
    <w:pPr>
      <w:spacing w:before="120" w:after="120" w:line="360" w:lineRule="auto"/>
      <w:jc w:val="both"/>
    </w:pPr>
  </w:style>
  <w:style w:type="character" w:customStyle="1" w:styleId="DERPargrafoChar">
    <w:name w:val="DER Parágrafo Char"/>
    <w:basedOn w:val="Fontepargpadro"/>
    <w:link w:val="DERPargrafo"/>
    <w:rsid w:val="009561A3"/>
  </w:style>
  <w:style w:type="paragraph" w:styleId="Subttulo">
    <w:name w:val="Subtitle"/>
    <w:basedOn w:val="DERPargrafo"/>
    <w:next w:val="DERPargrafo"/>
    <w:link w:val="SubttuloChar"/>
    <w:autoRedefine/>
    <w:uiPriority w:val="11"/>
    <w:qFormat/>
    <w:rsid w:val="00576EBB"/>
    <w:pPr>
      <w:numPr>
        <w:numId w:val="5"/>
      </w:numPr>
      <w:tabs>
        <w:tab w:val="left" w:pos="0"/>
      </w:tabs>
      <w:outlineLvl w:val="1"/>
    </w:pPr>
    <w:rPr>
      <w:rFonts w:eastAsiaTheme="majorEastAsia" w:cstheme="majorBidi"/>
      <w:szCs w:val="24"/>
    </w:rPr>
  </w:style>
  <w:style w:type="character" w:customStyle="1" w:styleId="SubttuloChar">
    <w:name w:val="Subtítulo Char"/>
    <w:basedOn w:val="Fontepargpadro"/>
    <w:link w:val="Subttulo"/>
    <w:uiPriority w:val="11"/>
    <w:rsid w:val="00576EBB"/>
    <w:rPr>
      <w:rFonts w:eastAsiaTheme="majorEastAsia" w:cstheme="majorBidi"/>
      <w:sz w:val="24"/>
      <w:szCs w:val="24"/>
    </w:rPr>
  </w:style>
  <w:style w:type="paragraph" w:customStyle="1" w:styleId="DERSubttulo">
    <w:name w:val="DER Subtítulo"/>
    <w:basedOn w:val="DERTtulo1"/>
    <w:link w:val="DERSubttuloChar"/>
    <w:autoRedefine/>
    <w:qFormat/>
    <w:rsid w:val="00FB469C"/>
    <w:pPr>
      <w:numPr>
        <w:numId w:val="0"/>
      </w:numPr>
      <w:ind w:left="360" w:hanging="360"/>
    </w:pPr>
    <w:rPr>
      <w:b w:val="0"/>
      <w:sz w:val="24"/>
    </w:rPr>
  </w:style>
  <w:style w:type="character" w:customStyle="1" w:styleId="DERSubttuloChar">
    <w:name w:val="DER Subtítulo Char"/>
    <w:basedOn w:val="SubttuloChar"/>
    <w:link w:val="DERSubttulo"/>
    <w:rsid w:val="00FB469C"/>
    <w:rPr>
      <w:rFonts w:eastAsiaTheme="majorEastAsia" w:cs="Arial"/>
      <w:sz w:val="24"/>
      <w:szCs w:val="24"/>
    </w:rPr>
  </w:style>
  <w:style w:type="paragraph" w:customStyle="1" w:styleId="DERTtulo1">
    <w:name w:val="DER Título 1"/>
    <w:next w:val="DERPargrafo"/>
    <w:link w:val="DERTtulo1Char"/>
    <w:autoRedefine/>
    <w:qFormat/>
    <w:rsid w:val="005E19BB"/>
    <w:pPr>
      <w:numPr>
        <w:numId w:val="18"/>
      </w:numPr>
      <w:spacing w:before="120" w:after="120" w:line="360" w:lineRule="auto"/>
    </w:pPr>
    <w:rPr>
      <w:rFonts w:cs="Arial"/>
      <w:b/>
      <w:sz w:val="28"/>
    </w:rPr>
  </w:style>
  <w:style w:type="character" w:customStyle="1" w:styleId="Ttulo1Char">
    <w:name w:val="Título 1 Char"/>
    <w:basedOn w:val="DERPargrafoChar"/>
    <w:link w:val="Ttulo1"/>
    <w:rsid w:val="00576EBB"/>
    <w:rPr>
      <w:rFonts w:cs="Arial"/>
      <w:b/>
      <w:sz w:val="28"/>
    </w:rPr>
  </w:style>
  <w:style w:type="character" w:customStyle="1" w:styleId="DERTtulo1Char">
    <w:name w:val="DER Título 1 Char"/>
    <w:basedOn w:val="Ttulo1Char"/>
    <w:link w:val="DERTtulo1"/>
    <w:rsid w:val="005E19BB"/>
    <w:rPr>
      <w:rFonts w:cs="Arial"/>
      <w:b/>
      <w:sz w:val="28"/>
    </w:rPr>
  </w:style>
  <w:style w:type="paragraph" w:customStyle="1" w:styleId="DERTtulo2">
    <w:name w:val="DER Título 2"/>
    <w:basedOn w:val="DERTtulo1"/>
    <w:next w:val="DERPargrafo"/>
    <w:link w:val="DERTtulo2Char"/>
    <w:qFormat/>
    <w:rsid w:val="00512949"/>
    <w:pPr>
      <w:numPr>
        <w:ilvl w:val="1"/>
        <w:numId w:val="6"/>
      </w:numPr>
    </w:pPr>
    <w:rPr>
      <w:b w:val="0"/>
      <w:sz w:val="24"/>
    </w:rPr>
  </w:style>
  <w:style w:type="character" w:customStyle="1" w:styleId="Ttulo2Char">
    <w:name w:val="Título 2 Char"/>
    <w:basedOn w:val="DERTtulo1Char"/>
    <w:link w:val="Ttulo2"/>
    <w:rsid w:val="00C10A77"/>
    <w:rPr>
      <w:rFonts w:cs="Arial"/>
      <w:b w:val="0"/>
      <w:sz w:val="24"/>
    </w:rPr>
  </w:style>
  <w:style w:type="character" w:customStyle="1" w:styleId="DERTtulo2Char">
    <w:name w:val="DER Título 2 Char"/>
    <w:basedOn w:val="Ttulo2Char"/>
    <w:link w:val="DERTtulo2"/>
    <w:rsid w:val="005E19BB"/>
    <w:rPr>
      <w:rFonts w:cs="Arial"/>
      <w:b w:val="0"/>
      <w:sz w:val="24"/>
    </w:rPr>
  </w:style>
  <w:style w:type="character" w:styleId="TextodoEspaoReservado">
    <w:name w:val="Placeholder Text"/>
    <w:basedOn w:val="Fontepargpadro"/>
    <w:uiPriority w:val="99"/>
    <w:semiHidden/>
    <w:rsid w:val="003B0950"/>
    <w:rPr>
      <w:color w:val="666666"/>
    </w:rPr>
  </w:style>
  <w:style w:type="paragraph" w:styleId="Legenda">
    <w:name w:val="caption"/>
    <w:basedOn w:val="Normal"/>
    <w:next w:val="Normal"/>
    <w:uiPriority w:val="35"/>
    <w:unhideWhenUsed/>
    <w:qFormat/>
    <w:rsid w:val="004057B6"/>
    <w:pPr>
      <w:spacing w:after="200"/>
    </w:pPr>
    <w:rPr>
      <w:i/>
      <w:iCs/>
      <w:color w:val="44546A" w:themeColor="text2"/>
      <w:sz w:val="18"/>
      <w:szCs w:val="18"/>
    </w:rPr>
  </w:style>
  <w:style w:type="table" w:styleId="TabeladeGradeClara">
    <w:name w:val="Grid Table Light"/>
    <w:basedOn w:val="Tabelanormal"/>
    <w:uiPriority w:val="40"/>
    <w:rsid w:val="006770A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AITANOVO">
    <w:name w:val="TABELA ITA NOVO"/>
    <w:basedOn w:val="Tabelanormal"/>
    <w:uiPriority w:val="99"/>
    <w:rsid w:val="00E2647A"/>
    <w:pPr>
      <w:spacing w:line="360" w:lineRule="auto"/>
    </w:pPr>
    <w:rPr>
      <w:rFonts w:ascii="Times New Roman" w:hAnsi="Times New Roman"/>
      <w:b/>
      <w:sz w:val="24"/>
    </w:rPr>
    <w:tblPr>
      <w:tblBorders>
        <w:top w:val="single" w:sz="4" w:space="0" w:color="auto"/>
        <w:bottom w:val="single" w:sz="4" w:space="0" w:color="auto"/>
        <w:insideH w:val="single" w:sz="4" w:space="0" w:color="auto"/>
      </w:tblBorders>
    </w:tblPr>
  </w:style>
  <w:style w:type="table" w:customStyle="1" w:styleId="DER">
    <w:name w:val="DER"/>
    <w:basedOn w:val="Tabelanormal"/>
    <w:uiPriority w:val="99"/>
    <w:rsid w:val="000A20CE"/>
    <w:tblPr/>
  </w:style>
  <w:style w:type="character" w:customStyle="1" w:styleId="RodapChar">
    <w:name w:val="Rodapé Char"/>
    <w:basedOn w:val="Fontepargpadro"/>
    <w:link w:val="Rodap"/>
    <w:uiPriority w:val="99"/>
    <w:rsid w:val="007E4671"/>
    <w:rPr>
      <w:sz w:val="24"/>
    </w:rPr>
  </w:style>
  <w:style w:type="paragraph" w:styleId="ndicedeilustraes">
    <w:name w:val="table of figures"/>
    <w:basedOn w:val="Normal"/>
    <w:next w:val="Normal"/>
    <w:uiPriority w:val="99"/>
    <w:unhideWhenUsed/>
    <w:rsid w:val="007E4671"/>
  </w:style>
  <w:style w:type="character" w:styleId="Hyperlink">
    <w:name w:val="Hyperlink"/>
    <w:basedOn w:val="Fontepargpadro"/>
    <w:uiPriority w:val="99"/>
    <w:unhideWhenUsed/>
    <w:rsid w:val="007E4671"/>
    <w:rPr>
      <w:color w:val="0563C1" w:themeColor="hyperlink"/>
      <w:u w:val="single"/>
    </w:rPr>
  </w:style>
  <w:style w:type="paragraph" w:styleId="CabealhodoSumrio">
    <w:name w:val="TOC Heading"/>
    <w:basedOn w:val="Ttulo1"/>
    <w:next w:val="Normal"/>
    <w:uiPriority w:val="39"/>
    <w:unhideWhenUsed/>
    <w:qFormat/>
    <w:rsid w:val="005E19BB"/>
    <w:pPr>
      <w:keepLines/>
      <w:tabs>
        <w:tab w:val="clear" w:pos="0"/>
      </w:tabs>
      <w:spacing w:before="240" w:after="0" w:line="259" w:lineRule="auto"/>
      <w:jc w:val="left"/>
      <w:outlineLvl w:val="9"/>
    </w:pPr>
    <w:rPr>
      <w:rFonts w:asciiTheme="majorHAnsi" w:eastAsiaTheme="majorEastAsia" w:hAnsiTheme="majorHAnsi" w:cstheme="majorBidi"/>
      <w:b w:val="0"/>
      <w:color w:val="2F5496" w:themeColor="accent1" w:themeShade="BF"/>
      <w:sz w:val="32"/>
      <w:szCs w:val="32"/>
    </w:rPr>
  </w:style>
  <w:style w:type="paragraph" w:styleId="Sumrio2">
    <w:name w:val="toc 2"/>
    <w:basedOn w:val="Normal"/>
    <w:next w:val="Normal"/>
    <w:autoRedefine/>
    <w:uiPriority w:val="39"/>
    <w:unhideWhenUsed/>
    <w:rsid w:val="005E19BB"/>
    <w:pPr>
      <w:spacing w:after="100" w:line="259" w:lineRule="auto"/>
      <w:ind w:left="220"/>
    </w:pPr>
    <w:rPr>
      <w:rFonts w:asciiTheme="minorHAnsi" w:eastAsiaTheme="minorEastAsia" w:hAnsiTheme="minorHAnsi"/>
      <w:sz w:val="22"/>
      <w:szCs w:val="22"/>
    </w:rPr>
  </w:style>
  <w:style w:type="paragraph" w:styleId="Sumrio1">
    <w:name w:val="toc 1"/>
    <w:basedOn w:val="Normal"/>
    <w:next w:val="Normal"/>
    <w:autoRedefine/>
    <w:uiPriority w:val="39"/>
    <w:unhideWhenUsed/>
    <w:rsid w:val="005E19BB"/>
    <w:pPr>
      <w:spacing w:after="100" w:line="259" w:lineRule="auto"/>
      <w:jc w:val="both"/>
    </w:pPr>
    <w:rPr>
      <w:rFonts w:eastAsiaTheme="minorEastAsia"/>
      <w:szCs w:val="22"/>
    </w:rPr>
  </w:style>
  <w:style w:type="paragraph" w:styleId="Sumrio3">
    <w:name w:val="toc 3"/>
    <w:basedOn w:val="Normal"/>
    <w:next w:val="Normal"/>
    <w:autoRedefine/>
    <w:uiPriority w:val="39"/>
    <w:unhideWhenUsed/>
    <w:rsid w:val="005E19BB"/>
    <w:pPr>
      <w:spacing w:after="100" w:line="259" w:lineRule="auto"/>
      <w:ind w:left="440"/>
    </w:pPr>
    <w:rPr>
      <w:rFonts w:asciiTheme="minorHAnsi" w:eastAsiaTheme="minorEastAsia" w:hAnsiTheme="minorHAnsi"/>
      <w:sz w:val="22"/>
      <w:szCs w:val="22"/>
    </w:rPr>
  </w:style>
  <w:style w:type="paragraph" w:styleId="Textodenotaderodap">
    <w:name w:val="footnote text"/>
    <w:basedOn w:val="Normal"/>
    <w:link w:val="TextodenotaderodapChar"/>
    <w:uiPriority w:val="99"/>
    <w:semiHidden/>
    <w:unhideWhenUsed/>
    <w:rsid w:val="00C46DF0"/>
    <w:rPr>
      <w:sz w:val="20"/>
    </w:rPr>
  </w:style>
  <w:style w:type="character" w:customStyle="1" w:styleId="TextodenotaderodapChar">
    <w:name w:val="Texto de nota de rodapé Char"/>
    <w:basedOn w:val="Fontepargpadro"/>
    <w:link w:val="Textodenotaderodap"/>
    <w:uiPriority w:val="99"/>
    <w:semiHidden/>
    <w:rsid w:val="00C46DF0"/>
  </w:style>
  <w:style w:type="character" w:styleId="Refdenotaderodap">
    <w:name w:val="footnote reference"/>
    <w:basedOn w:val="Fontepargpadro"/>
    <w:uiPriority w:val="99"/>
    <w:semiHidden/>
    <w:unhideWhenUsed/>
    <w:rsid w:val="00C46DF0"/>
    <w:rPr>
      <w:vertAlign w:val="superscript"/>
    </w:rPr>
  </w:style>
  <w:style w:type="character" w:customStyle="1" w:styleId="mord">
    <w:name w:val="mord"/>
    <w:basedOn w:val="Fontepargpadro"/>
    <w:rsid w:val="00EF4BBF"/>
  </w:style>
  <w:style w:type="character" w:customStyle="1" w:styleId="mrel">
    <w:name w:val="mrel"/>
    <w:basedOn w:val="Fontepargpadro"/>
    <w:rsid w:val="00EF4BBF"/>
  </w:style>
  <w:style w:type="character" w:customStyle="1" w:styleId="mopen">
    <w:name w:val="mopen"/>
    <w:basedOn w:val="Fontepargpadro"/>
    <w:rsid w:val="00EF4BBF"/>
  </w:style>
  <w:style w:type="character" w:customStyle="1" w:styleId="mbin">
    <w:name w:val="mbin"/>
    <w:basedOn w:val="Fontepargpadro"/>
    <w:rsid w:val="00EF4BBF"/>
  </w:style>
  <w:style w:type="character" w:customStyle="1" w:styleId="mclose">
    <w:name w:val="mclose"/>
    <w:basedOn w:val="Fontepargpadro"/>
    <w:rsid w:val="00EF4BBF"/>
  </w:style>
  <w:style w:type="table" w:styleId="TabeladeGrade1Clara-nfase3">
    <w:name w:val="Grid Table 1 Light Accent 3"/>
    <w:basedOn w:val="Tabelanormal"/>
    <w:uiPriority w:val="46"/>
    <w:rsid w:val="00041D6E"/>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789935">
      <w:bodyDiv w:val="1"/>
      <w:marLeft w:val="0"/>
      <w:marRight w:val="0"/>
      <w:marTop w:val="0"/>
      <w:marBottom w:val="0"/>
      <w:divBdr>
        <w:top w:val="none" w:sz="0" w:space="0" w:color="auto"/>
        <w:left w:val="none" w:sz="0" w:space="0" w:color="auto"/>
        <w:bottom w:val="none" w:sz="0" w:space="0" w:color="auto"/>
        <w:right w:val="none" w:sz="0" w:space="0" w:color="auto"/>
      </w:divBdr>
      <w:divsChild>
        <w:div w:id="1391346462">
          <w:marLeft w:val="0"/>
          <w:marRight w:val="0"/>
          <w:marTop w:val="0"/>
          <w:marBottom w:val="0"/>
          <w:divBdr>
            <w:top w:val="none" w:sz="0" w:space="0" w:color="auto"/>
            <w:left w:val="none" w:sz="0" w:space="0" w:color="auto"/>
            <w:bottom w:val="none" w:sz="0" w:space="0" w:color="auto"/>
            <w:right w:val="none" w:sz="0" w:space="0" w:color="auto"/>
          </w:divBdr>
        </w:div>
        <w:div w:id="32122378">
          <w:marLeft w:val="0"/>
          <w:marRight w:val="0"/>
          <w:marTop w:val="0"/>
          <w:marBottom w:val="0"/>
          <w:divBdr>
            <w:top w:val="none" w:sz="0" w:space="0" w:color="auto"/>
            <w:left w:val="none" w:sz="0" w:space="0" w:color="auto"/>
            <w:bottom w:val="none" w:sz="0" w:space="0" w:color="auto"/>
            <w:right w:val="none" w:sz="0" w:space="0" w:color="auto"/>
          </w:divBdr>
        </w:div>
        <w:div w:id="686753265">
          <w:marLeft w:val="0"/>
          <w:marRight w:val="0"/>
          <w:marTop w:val="0"/>
          <w:marBottom w:val="0"/>
          <w:divBdr>
            <w:top w:val="none" w:sz="0" w:space="0" w:color="auto"/>
            <w:left w:val="none" w:sz="0" w:space="0" w:color="auto"/>
            <w:bottom w:val="none" w:sz="0" w:space="0" w:color="auto"/>
            <w:right w:val="none" w:sz="0" w:space="0" w:color="auto"/>
          </w:divBdr>
        </w:div>
        <w:div w:id="1399085656">
          <w:marLeft w:val="0"/>
          <w:marRight w:val="0"/>
          <w:marTop w:val="0"/>
          <w:marBottom w:val="0"/>
          <w:divBdr>
            <w:top w:val="none" w:sz="0" w:space="0" w:color="auto"/>
            <w:left w:val="none" w:sz="0" w:space="0" w:color="auto"/>
            <w:bottom w:val="none" w:sz="0" w:space="0" w:color="auto"/>
            <w:right w:val="none" w:sz="0" w:space="0" w:color="auto"/>
          </w:divBdr>
        </w:div>
        <w:div w:id="199173342">
          <w:marLeft w:val="0"/>
          <w:marRight w:val="0"/>
          <w:marTop w:val="0"/>
          <w:marBottom w:val="0"/>
          <w:divBdr>
            <w:top w:val="none" w:sz="0" w:space="0" w:color="auto"/>
            <w:left w:val="none" w:sz="0" w:space="0" w:color="auto"/>
            <w:bottom w:val="none" w:sz="0" w:space="0" w:color="auto"/>
            <w:right w:val="none" w:sz="0" w:space="0" w:color="auto"/>
          </w:divBdr>
        </w:div>
        <w:div w:id="69354495">
          <w:marLeft w:val="0"/>
          <w:marRight w:val="0"/>
          <w:marTop w:val="0"/>
          <w:marBottom w:val="0"/>
          <w:divBdr>
            <w:top w:val="none" w:sz="0" w:space="0" w:color="auto"/>
            <w:left w:val="none" w:sz="0" w:space="0" w:color="auto"/>
            <w:bottom w:val="none" w:sz="0" w:space="0" w:color="auto"/>
            <w:right w:val="none" w:sz="0" w:space="0" w:color="auto"/>
          </w:divBdr>
        </w:div>
        <w:div w:id="1878472812">
          <w:marLeft w:val="0"/>
          <w:marRight w:val="0"/>
          <w:marTop w:val="0"/>
          <w:marBottom w:val="0"/>
          <w:divBdr>
            <w:top w:val="none" w:sz="0" w:space="0" w:color="auto"/>
            <w:left w:val="none" w:sz="0" w:space="0" w:color="auto"/>
            <w:bottom w:val="none" w:sz="0" w:space="0" w:color="auto"/>
            <w:right w:val="none" w:sz="0" w:space="0" w:color="auto"/>
          </w:divBdr>
        </w:div>
        <w:div w:id="1441991290">
          <w:marLeft w:val="0"/>
          <w:marRight w:val="0"/>
          <w:marTop w:val="0"/>
          <w:marBottom w:val="0"/>
          <w:divBdr>
            <w:top w:val="none" w:sz="0" w:space="0" w:color="auto"/>
            <w:left w:val="none" w:sz="0" w:space="0" w:color="auto"/>
            <w:bottom w:val="none" w:sz="0" w:space="0" w:color="auto"/>
            <w:right w:val="none" w:sz="0" w:space="0" w:color="auto"/>
          </w:divBdr>
        </w:div>
        <w:div w:id="407188793">
          <w:marLeft w:val="0"/>
          <w:marRight w:val="0"/>
          <w:marTop w:val="0"/>
          <w:marBottom w:val="0"/>
          <w:divBdr>
            <w:top w:val="none" w:sz="0" w:space="0" w:color="auto"/>
            <w:left w:val="none" w:sz="0" w:space="0" w:color="auto"/>
            <w:bottom w:val="none" w:sz="0" w:space="0" w:color="auto"/>
            <w:right w:val="none" w:sz="0" w:space="0" w:color="auto"/>
          </w:divBdr>
        </w:div>
        <w:div w:id="899513850">
          <w:marLeft w:val="0"/>
          <w:marRight w:val="0"/>
          <w:marTop w:val="0"/>
          <w:marBottom w:val="0"/>
          <w:divBdr>
            <w:top w:val="none" w:sz="0" w:space="0" w:color="auto"/>
            <w:left w:val="none" w:sz="0" w:space="0" w:color="auto"/>
            <w:bottom w:val="none" w:sz="0" w:space="0" w:color="auto"/>
            <w:right w:val="none" w:sz="0" w:space="0" w:color="auto"/>
          </w:divBdr>
        </w:div>
        <w:div w:id="1175998977">
          <w:marLeft w:val="0"/>
          <w:marRight w:val="0"/>
          <w:marTop w:val="0"/>
          <w:marBottom w:val="0"/>
          <w:divBdr>
            <w:top w:val="none" w:sz="0" w:space="0" w:color="auto"/>
            <w:left w:val="none" w:sz="0" w:space="0" w:color="auto"/>
            <w:bottom w:val="none" w:sz="0" w:space="0" w:color="auto"/>
            <w:right w:val="none" w:sz="0" w:space="0" w:color="auto"/>
          </w:divBdr>
        </w:div>
        <w:div w:id="1606424532">
          <w:marLeft w:val="0"/>
          <w:marRight w:val="0"/>
          <w:marTop w:val="0"/>
          <w:marBottom w:val="0"/>
          <w:divBdr>
            <w:top w:val="none" w:sz="0" w:space="0" w:color="auto"/>
            <w:left w:val="none" w:sz="0" w:space="0" w:color="auto"/>
            <w:bottom w:val="none" w:sz="0" w:space="0" w:color="auto"/>
            <w:right w:val="none" w:sz="0" w:space="0" w:color="auto"/>
          </w:divBdr>
        </w:div>
      </w:divsChild>
    </w:div>
    <w:div w:id="57484135">
      <w:bodyDiv w:val="1"/>
      <w:marLeft w:val="0"/>
      <w:marRight w:val="0"/>
      <w:marTop w:val="0"/>
      <w:marBottom w:val="0"/>
      <w:divBdr>
        <w:top w:val="none" w:sz="0" w:space="0" w:color="auto"/>
        <w:left w:val="none" w:sz="0" w:space="0" w:color="auto"/>
        <w:bottom w:val="none" w:sz="0" w:space="0" w:color="auto"/>
        <w:right w:val="none" w:sz="0" w:space="0" w:color="auto"/>
      </w:divBdr>
      <w:divsChild>
        <w:div w:id="1516266641">
          <w:marLeft w:val="0"/>
          <w:marRight w:val="0"/>
          <w:marTop w:val="0"/>
          <w:marBottom w:val="0"/>
          <w:divBdr>
            <w:top w:val="none" w:sz="0" w:space="0" w:color="auto"/>
            <w:left w:val="none" w:sz="0" w:space="0" w:color="auto"/>
            <w:bottom w:val="none" w:sz="0" w:space="0" w:color="auto"/>
            <w:right w:val="none" w:sz="0" w:space="0" w:color="auto"/>
          </w:divBdr>
        </w:div>
        <w:div w:id="517238241">
          <w:marLeft w:val="0"/>
          <w:marRight w:val="0"/>
          <w:marTop w:val="0"/>
          <w:marBottom w:val="0"/>
          <w:divBdr>
            <w:top w:val="none" w:sz="0" w:space="0" w:color="auto"/>
            <w:left w:val="none" w:sz="0" w:space="0" w:color="auto"/>
            <w:bottom w:val="none" w:sz="0" w:space="0" w:color="auto"/>
            <w:right w:val="none" w:sz="0" w:space="0" w:color="auto"/>
          </w:divBdr>
        </w:div>
        <w:div w:id="1571769118">
          <w:marLeft w:val="0"/>
          <w:marRight w:val="0"/>
          <w:marTop w:val="0"/>
          <w:marBottom w:val="0"/>
          <w:divBdr>
            <w:top w:val="none" w:sz="0" w:space="0" w:color="auto"/>
            <w:left w:val="none" w:sz="0" w:space="0" w:color="auto"/>
            <w:bottom w:val="none" w:sz="0" w:space="0" w:color="auto"/>
            <w:right w:val="none" w:sz="0" w:space="0" w:color="auto"/>
          </w:divBdr>
        </w:div>
        <w:div w:id="1708292912">
          <w:marLeft w:val="0"/>
          <w:marRight w:val="0"/>
          <w:marTop w:val="0"/>
          <w:marBottom w:val="0"/>
          <w:divBdr>
            <w:top w:val="none" w:sz="0" w:space="0" w:color="auto"/>
            <w:left w:val="none" w:sz="0" w:space="0" w:color="auto"/>
            <w:bottom w:val="none" w:sz="0" w:space="0" w:color="auto"/>
            <w:right w:val="none" w:sz="0" w:space="0" w:color="auto"/>
          </w:divBdr>
        </w:div>
        <w:div w:id="1553956099">
          <w:marLeft w:val="0"/>
          <w:marRight w:val="0"/>
          <w:marTop w:val="0"/>
          <w:marBottom w:val="0"/>
          <w:divBdr>
            <w:top w:val="none" w:sz="0" w:space="0" w:color="auto"/>
            <w:left w:val="none" w:sz="0" w:space="0" w:color="auto"/>
            <w:bottom w:val="none" w:sz="0" w:space="0" w:color="auto"/>
            <w:right w:val="none" w:sz="0" w:space="0" w:color="auto"/>
          </w:divBdr>
        </w:div>
        <w:div w:id="1012953076">
          <w:marLeft w:val="0"/>
          <w:marRight w:val="0"/>
          <w:marTop w:val="0"/>
          <w:marBottom w:val="0"/>
          <w:divBdr>
            <w:top w:val="none" w:sz="0" w:space="0" w:color="auto"/>
            <w:left w:val="none" w:sz="0" w:space="0" w:color="auto"/>
            <w:bottom w:val="none" w:sz="0" w:space="0" w:color="auto"/>
            <w:right w:val="none" w:sz="0" w:space="0" w:color="auto"/>
          </w:divBdr>
        </w:div>
        <w:div w:id="2118324807">
          <w:marLeft w:val="0"/>
          <w:marRight w:val="0"/>
          <w:marTop w:val="0"/>
          <w:marBottom w:val="0"/>
          <w:divBdr>
            <w:top w:val="none" w:sz="0" w:space="0" w:color="auto"/>
            <w:left w:val="none" w:sz="0" w:space="0" w:color="auto"/>
            <w:bottom w:val="none" w:sz="0" w:space="0" w:color="auto"/>
            <w:right w:val="none" w:sz="0" w:space="0" w:color="auto"/>
          </w:divBdr>
        </w:div>
        <w:div w:id="615719396">
          <w:marLeft w:val="0"/>
          <w:marRight w:val="0"/>
          <w:marTop w:val="0"/>
          <w:marBottom w:val="0"/>
          <w:divBdr>
            <w:top w:val="none" w:sz="0" w:space="0" w:color="auto"/>
            <w:left w:val="none" w:sz="0" w:space="0" w:color="auto"/>
            <w:bottom w:val="none" w:sz="0" w:space="0" w:color="auto"/>
            <w:right w:val="none" w:sz="0" w:space="0" w:color="auto"/>
          </w:divBdr>
        </w:div>
        <w:div w:id="2123498475">
          <w:marLeft w:val="0"/>
          <w:marRight w:val="0"/>
          <w:marTop w:val="0"/>
          <w:marBottom w:val="0"/>
          <w:divBdr>
            <w:top w:val="none" w:sz="0" w:space="0" w:color="auto"/>
            <w:left w:val="none" w:sz="0" w:space="0" w:color="auto"/>
            <w:bottom w:val="none" w:sz="0" w:space="0" w:color="auto"/>
            <w:right w:val="none" w:sz="0" w:space="0" w:color="auto"/>
          </w:divBdr>
        </w:div>
      </w:divsChild>
    </w:div>
    <w:div w:id="140580002">
      <w:bodyDiv w:val="1"/>
      <w:marLeft w:val="0"/>
      <w:marRight w:val="0"/>
      <w:marTop w:val="0"/>
      <w:marBottom w:val="0"/>
      <w:divBdr>
        <w:top w:val="none" w:sz="0" w:space="0" w:color="auto"/>
        <w:left w:val="none" w:sz="0" w:space="0" w:color="auto"/>
        <w:bottom w:val="none" w:sz="0" w:space="0" w:color="auto"/>
        <w:right w:val="none" w:sz="0" w:space="0" w:color="auto"/>
      </w:divBdr>
    </w:div>
    <w:div w:id="187716530">
      <w:bodyDiv w:val="1"/>
      <w:marLeft w:val="0"/>
      <w:marRight w:val="0"/>
      <w:marTop w:val="0"/>
      <w:marBottom w:val="0"/>
      <w:divBdr>
        <w:top w:val="none" w:sz="0" w:space="0" w:color="auto"/>
        <w:left w:val="none" w:sz="0" w:space="0" w:color="auto"/>
        <w:bottom w:val="none" w:sz="0" w:space="0" w:color="auto"/>
        <w:right w:val="none" w:sz="0" w:space="0" w:color="auto"/>
      </w:divBdr>
      <w:divsChild>
        <w:div w:id="380253611">
          <w:marLeft w:val="0"/>
          <w:marRight w:val="0"/>
          <w:marTop w:val="0"/>
          <w:marBottom w:val="0"/>
          <w:divBdr>
            <w:top w:val="none" w:sz="0" w:space="0" w:color="auto"/>
            <w:left w:val="none" w:sz="0" w:space="0" w:color="auto"/>
            <w:bottom w:val="none" w:sz="0" w:space="0" w:color="auto"/>
            <w:right w:val="none" w:sz="0" w:space="0" w:color="auto"/>
          </w:divBdr>
        </w:div>
        <w:div w:id="1504201760">
          <w:marLeft w:val="0"/>
          <w:marRight w:val="0"/>
          <w:marTop w:val="0"/>
          <w:marBottom w:val="0"/>
          <w:divBdr>
            <w:top w:val="none" w:sz="0" w:space="0" w:color="auto"/>
            <w:left w:val="none" w:sz="0" w:space="0" w:color="auto"/>
            <w:bottom w:val="none" w:sz="0" w:space="0" w:color="auto"/>
            <w:right w:val="none" w:sz="0" w:space="0" w:color="auto"/>
          </w:divBdr>
        </w:div>
        <w:div w:id="665938941">
          <w:marLeft w:val="0"/>
          <w:marRight w:val="0"/>
          <w:marTop w:val="0"/>
          <w:marBottom w:val="0"/>
          <w:divBdr>
            <w:top w:val="none" w:sz="0" w:space="0" w:color="auto"/>
            <w:left w:val="none" w:sz="0" w:space="0" w:color="auto"/>
            <w:bottom w:val="none" w:sz="0" w:space="0" w:color="auto"/>
            <w:right w:val="none" w:sz="0" w:space="0" w:color="auto"/>
          </w:divBdr>
        </w:div>
        <w:div w:id="2111855660">
          <w:marLeft w:val="0"/>
          <w:marRight w:val="0"/>
          <w:marTop w:val="0"/>
          <w:marBottom w:val="0"/>
          <w:divBdr>
            <w:top w:val="none" w:sz="0" w:space="0" w:color="auto"/>
            <w:left w:val="none" w:sz="0" w:space="0" w:color="auto"/>
            <w:bottom w:val="none" w:sz="0" w:space="0" w:color="auto"/>
            <w:right w:val="none" w:sz="0" w:space="0" w:color="auto"/>
          </w:divBdr>
        </w:div>
        <w:div w:id="521095413">
          <w:marLeft w:val="0"/>
          <w:marRight w:val="0"/>
          <w:marTop w:val="0"/>
          <w:marBottom w:val="0"/>
          <w:divBdr>
            <w:top w:val="none" w:sz="0" w:space="0" w:color="auto"/>
            <w:left w:val="none" w:sz="0" w:space="0" w:color="auto"/>
            <w:bottom w:val="none" w:sz="0" w:space="0" w:color="auto"/>
            <w:right w:val="none" w:sz="0" w:space="0" w:color="auto"/>
          </w:divBdr>
        </w:div>
        <w:div w:id="1883588521">
          <w:marLeft w:val="0"/>
          <w:marRight w:val="0"/>
          <w:marTop w:val="0"/>
          <w:marBottom w:val="0"/>
          <w:divBdr>
            <w:top w:val="none" w:sz="0" w:space="0" w:color="auto"/>
            <w:left w:val="none" w:sz="0" w:space="0" w:color="auto"/>
            <w:bottom w:val="none" w:sz="0" w:space="0" w:color="auto"/>
            <w:right w:val="none" w:sz="0" w:space="0" w:color="auto"/>
          </w:divBdr>
        </w:div>
        <w:div w:id="1760833417">
          <w:marLeft w:val="0"/>
          <w:marRight w:val="0"/>
          <w:marTop w:val="0"/>
          <w:marBottom w:val="0"/>
          <w:divBdr>
            <w:top w:val="none" w:sz="0" w:space="0" w:color="auto"/>
            <w:left w:val="none" w:sz="0" w:space="0" w:color="auto"/>
            <w:bottom w:val="none" w:sz="0" w:space="0" w:color="auto"/>
            <w:right w:val="none" w:sz="0" w:space="0" w:color="auto"/>
          </w:divBdr>
        </w:div>
        <w:div w:id="32004963">
          <w:marLeft w:val="0"/>
          <w:marRight w:val="0"/>
          <w:marTop w:val="0"/>
          <w:marBottom w:val="0"/>
          <w:divBdr>
            <w:top w:val="none" w:sz="0" w:space="0" w:color="auto"/>
            <w:left w:val="none" w:sz="0" w:space="0" w:color="auto"/>
            <w:bottom w:val="none" w:sz="0" w:space="0" w:color="auto"/>
            <w:right w:val="none" w:sz="0" w:space="0" w:color="auto"/>
          </w:divBdr>
        </w:div>
        <w:div w:id="1730417211">
          <w:marLeft w:val="0"/>
          <w:marRight w:val="0"/>
          <w:marTop w:val="0"/>
          <w:marBottom w:val="0"/>
          <w:divBdr>
            <w:top w:val="none" w:sz="0" w:space="0" w:color="auto"/>
            <w:left w:val="none" w:sz="0" w:space="0" w:color="auto"/>
            <w:bottom w:val="none" w:sz="0" w:space="0" w:color="auto"/>
            <w:right w:val="none" w:sz="0" w:space="0" w:color="auto"/>
          </w:divBdr>
        </w:div>
      </w:divsChild>
    </w:div>
    <w:div w:id="208150388">
      <w:bodyDiv w:val="1"/>
      <w:marLeft w:val="0"/>
      <w:marRight w:val="0"/>
      <w:marTop w:val="0"/>
      <w:marBottom w:val="0"/>
      <w:divBdr>
        <w:top w:val="none" w:sz="0" w:space="0" w:color="auto"/>
        <w:left w:val="none" w:sz="0" w:space="0" w:color="auto"/>
        <w:bottom w:val="none" w:sz="0" w:space="0" w:color="auto"/>
        <w:right w:val="none" w:sz="0" w:space="0" w:color="auto"/>
      </w:divBdr>
      <w:divsChild>
        <w:div w:id="752357536">
          <w:marLeft w:val="0"/>
          <w:marRight w:val="0"/>
          <w:marTop w:val="0"/>
          <w:marBottom w:val="0"/>
          <w:divBdr>
            <w:top w:val="none" w:sz="0" w:space="0" w:color="auto"/>
            <w:left w:val="none" w:sz="0" w:space="0" w:color="auto"/>
            <w:bottom w:val="none" w:sz="0" w:space="0" w:color="auto"/>
            <w:right w:val="none" w:sz="0" w:space="0" w:color="auto"/>
          </w:divBdr>
        </w:div>
        <w:div w:id="389350238">
          <w:marLeft w:val="0"/>
          <w:marRight w:val="0"/>
          <w:marTop w:val="0"/>
          <w:marBottom w:val="0"/>
          <w:divBdr>
            <w:top w:val="none" w:sz="0" w:space="0" w:color="auto"/>
            <w:left w:val="none" w:sz="0" w:space="0" w:color="auto"/>
            <w:bottom w:val="none" w:sz="0" w:space="0" w:color="auto"/>
            <w:right w:val="none" w:sz="0" w:space="0" w:color="auto"/>
          </w:divBdr>
        </w:div>
        <w:div w:id="1241718372">
          <w:marLeft w:val="0"/>
          <w:marRight w:val="0"/>
          <w:marTop w:val="0"/>
          <w:marBottom w:val="0"/>
          <w:divBdr>
            <w:top w:val="none" w:sz="0" w:space="0" w:color="auto"/>
            <w:left w:val="none" w:sz="0" w:space="0" w:color="auto"/>
            <w:bottom w:val="none" w:sz="0" w:space="0" w:color="auto"/>
            <w:right w:val="none" w:sz="0" w:space="0" w:color="auto"/>
          </w:divBdr>
        </w:div>
        <w:div w:id="1419012529">
          <w:marLeft w:val="0"/>
          <w:marRight w:val="0"/>
          <w:marTop w:val="0"/>
          <w:marBottom w:val="0"/>
          <w:divBdr>
            <w:top w:val="none" w:sz="0" w:space="0" w:color="auto"/>
            <w:left w:val="none" w:sz="0" w:space="0" w:color="auto"/>
            <w:bottom w:val="none" w:sz="0" w:space="0" w:color="auto"/>
            <w:right w:val="none" w:sz="0" w:space="0" w:color="auto"/>
          </w:divBdr>
        </w:div>
        <w:div w:id="1927491297">
          <w:marLeft w:val="0"/>
          <w:marRight w:val="0"/>
          <w:marTop w:val="0"/>
          <w:marBottom w:val="0"/>
          <w:divBdr>
            <w:top w:val="none" w:sz="0" w:space="0" w:color="auto"/>
            <w:left w:val="none" w:sz="0" w:space="0" w:color="auto"/>
            <w:bottom w:val="none" w:sz="0" w:space="0" w:color="auto"/>
            <w:right w:val="none" w:sz="0" w:space="0" w:color="auto"/>
          </w:divBdr>
        </w:div>
        <w:div w:id="2145156505">
          <w:marLeft w:val="0"/>
          <w:marRight w:val="0"/>
          <w:marTop w:val="0"/>
          <w:marBottom w:val="0"/>
          <w:divBdr>
            <w:top w:val="none" w:sz="0" w:space="0" w:color="auto"/>
            <w:left w:val="none" w:sz="0" w:space="0" w:color="auto"/>
            <w:bottom w:val="none" w:sz="0" w:space="0" w:color="auto"/>
            <w:right w:val="none" w:sz="0" w:space="0" w:color="auto"/>
          </w:divBdr>
        </w:div>
        <w:div w:id="1850485076">
          <w:marLeft w:val="0"/>
          <w:marRight w:val="0"/>
          <w:marTop w:val="0"/>
          <w:marBottom w:val="0"/>
          <w:divBdr>
            <w:top w:val="none" w:sz="0" w:space="0" w:color="auto"/>
            <w:left w:val="none" w:sz="0" w:space="0" w:color="auto"/>
            <w:bottom w:val="none" w:sz="0" w:space="0" w:color="auto"/>
            <w:right w:val="none" w:sz="0" w:space="0" w:color="auto"/>
          </w:divBdr>
        </w:div>
        <w:div w:id="204562892">
          <w:marLeft w:val="0"/>
          <w:marRight w:val="0"/>
          <w:marTop w:val="0"/>
          <w:marBottom w:val="0"/>
          <w:divBdr>
            <w:top w:val="none" w:sz="0" w:space="0" w:color="auto"/>
            <w:left w:val="none" w:sz="0" w:space="0" w:color="auto"/>
            <w:bottom w:val="none" w:sz="0" w:space="0" w:color="auto"/>
            <w:right w:val="none" w:sz="0" w:space="0" w:color="auto"/>
          </w:divBdr>
        </w:div>
        <w:div w:id="1070888377">
          <w:marLeft w:val="0"/>
          <w:marRight w:val="0"/>
          <w:marTop w:val="0"/>
          <w:marBottom w:val="0"/>
          <w:divBdr>
            <w:top w:val="none" w:sz="0" w:space="0" w:color="auto"/>
            <w:left w:val="none" w:sz="0" w:space="0" w:color="auto"/>
            <w:bottom w:val="none" w:sz="0" w:space="0" w:color="auto"/>
            <w:right w:val="none" w:sz="0" w:space="0" w:color="auto"/>
          </w:divBdr>
        </w:div>
        <w:div w:id="1075124487">
          <w:marLeft w:val="0"/>
          <w:marRight w:val="0"/>
          <w:marTop w:val="0"/>
          <w:marBottom w:val="0"/>
          <w:divBdr>
            <w:top w:val="none" w:sz="0" w:space="0" w:color="auto"/>
            <w:left w:val="none" w:sz="0" w:space="0" w:color="auto"/>
            <w:bottom w:val="none" w:sz="0" w:space="0" w:color="auto"/>
            <w:right w:val="none" w:sz="0" w:space="0" w:color="auto"/>
          </w:divBdr>
        </w:div>
        <w:div w:id="104036512">
          <w:marLeft w:val="0"/>
          <w:marRight w:val="0"/>
          <w:marTop w:val="0"/>
          <w:marBottom w:val="0"/>
          <w:divBdr>
            <w:top w:val="none" w:sz="0" w:space="0" w:color="auto"/>
            <w:left w:val="none" w:sz="0" w:space="0" w:color="auto"/>
            <w:bottom w:val="none" w:sz="0" w:space="0" w:color="auto"/>
            <w:right w:val="none" w:sz="0" w:space="0" w:color="auto"/>
          </w:divBdr>
        </w:div>
        <w:div w:id="2125492172">
          <w:marLeft w:val="0"/>
          <w:marRight w:val="0"/>
          <w:marTop w:val="0"/>
          <w:marBottom w:val="0"/>
          <w:divBdr>
            <w:top w:val="none" w:sz="0" w:space="0" w:color="auto"/>
            <w:left w:val="none" w:sz="0" w:space="0" w:color="auto"/>
            <w:bottom w:val="none" w:sz="0" w:space="0" w:color="auto"/>
            <w:right w:val="none" w:sz="0" w:space="0" w:color="auto"/>
          </w:divBdr>
        </w:div>
        <w:div w:id="1477526869">
          <w:marLeft w:val="0"/>
          <w:marRight w:val="0"/>
          <w:marTop w:val="0"/>
          <w:marBottom w:val="0"/>
          <w:divBdr>
            <w:top w:val="none" w:sz="0" w:space="0" w:color="auto"/>
            <w:left w:val="none" w:sz="0" w:space="0" w:color="auto"/>
            <w:bottom w:val="none" w:sz="0" w:space="0" w:color="auto"/>
            <w:right w:val="none" w:sz="0" w:space="0" w:color="auto"/>
          </w:divBdr>
        </w:div>
      </w:divsChild>
    </w:div>
    <w:div w:id="251160797">
      <w:bodyDiv w:val="1"/>
      <w:marLeft w:val="0"/>
      <w:marRight w:val="0"/>
      <w:marTop w:val="0"/>
      <w:marBottom w:val="0"/>
      <w:divBdr>
        <w:top w:val="none" w:sz="0" w:space="0" w:color="auto"/>
        <w:left w:val="none" w:sz="0" w:space="0" w:color="auto"/>
        <w:bottom w:val="none" w:sz="0" w:space="0" w:color="auto"/>
        <w:right w:val="none" w:sz="0" w:space="0" w:color="auto"/>
      </w:divBdr>
      <w:divsChild>
        <w:div w:id="379208904">
          <w:marLeft w:val="0"/>
          <w:marRight w:val="0"/>
          <w:marTop w:val="0"/>
          <w:marBottom w:val="0"/>
          <w:divBdr>
            <w:top w:val="none" w:sz="0" w:space="0" w:color="auto"/>
            <w:left w:val="none" w:sz="0" w:space="0" w:color="auto"/>
            <w:bottom w:val="none" w:sz="0" w:space="0" w:color="auto"/>
            <w:right w:val="none" w:sz="0" w:space="0" w:color="auto"/>
          </w:divBdr>
        </w:div>
        <w:div w:id="295574078">
          <w:marLeft w:val="0"/>
          <w:marRight w:val="0"/>
          <w:marTop w:val="0"/>
          <w:marBottom w:val="0"/>
          <w:divBdr>
            <w:top w:val="none" w:sz="0" w:space="0" w:color="auto"/>
            <w:left w:val="none" w:sz="0" w:space="0" w:color="auto"/>
            <w:bottom w:val="none" w:sz="0" w:space="0" w:color="auto"/>
            <w:right w:val="none" w:sz="0" w:space="0" w:color="auto"/>
          </w:divBdr>
        </w:div>
        <w:div w:id="438794639">
          <w:marLeft w:val="0"/>
          <w:marRight w:val="0"/>
          <w:marTop w:val="0"/>
          <w:marBottom w:val="0"/>
          <w:divBdr>
            <w:top w:val="none" w:sz="0" w:space="0" w:color="auto"/>
            <w:left w:val="none" w:sz="0" w:space="0" w:color="auto"/>
            <w:bottom w:val="none" w:sz="0" w:space="0" w:color="auto"/>
            <w:right w:val="none" w:sz="0" w:space="0" w:color="auto"/>
          </w:divBdr>
        </w:div>
        <w:div w:id="43607070">
          <w:marLeft w:val="0"/>
          <w:marRight w:val="0"/>
          <w:marTop w:val="0"/>
          <w:marBottom w:val="0"/>
          <w:divBdr>
            <w:top w:val="none" w:sz="0" w:space="0" w:color="auto"/>
            <w:left w:val="none" w:sz="0" w:space="0" w:color="auto"/>
            <w:bottom w:val="none" w:sz="0" w:space="0" w:color="auto"/>
            <w:right w:val="none" w:sz="0" w:space="0" w:color="auto"/>
          </w:divBdr>
        </w:div>
        <w:div w:id="1250389270">
          <w:marLeft w:val="0"/>
          <w:marRight w:val="0"/>
          <w:marTop w:val="0"/>
          <w:marBottom w:val="0"/>
          <w:divBdr>
            <w:top w:val="none" w:sz="0" w:space="0" w:color="auto"/>
            <w:left w:val="none" w:sz="0" w:space="0" w:color="auto"/>
            <w:bottom w:val="none" w:sz="0" w:space="0" w:color="auto"/>
            <w:right w:val="none" w:sz="0" w:space="0" w:color="auto"/>
          </w:divBdr>
        </w:div>
        <w:div w:id="289676988">
          <w:marLeft w:val="0"/>
          <w:marRight w:val="0"/>
          <w:marTop w:val="0"/>
          <w:marBottom w:val="0"/>
          <w:divBdr>
            <w:top w:val="none" w:sz="0" w:space="0" w:color="auto"/>
            <w:left w:val="none" w:sz="0" w:space="0" w:color="auto"/>
            <w:bottom w:val="none" w:sz="0" w:space="0" w:color="auto"/>
            <w:right w:val="none" w:sz="0" w:space="0" w:color="auto"/>
          </w:divBdr>
        </w:div>
        <w:div w:id="1212378819">
          <w:marLeft w:val="0"/>
          <w:marRight w:val="0"/>
          <w:marTop w:val="0"/>
          <w:marBottom w:val="0"/>
          <w:divBdr>
            <w:top w:val="none" w:sz="0" w:space="0" w:color="auto"/>
            <w:left w:val="none" w:sz="0" w:space="0" w:color="auto"/>
            <w:bottom w:val="none" w:sz="0" w:space="0" w:color="auto"/>
            <w:right w:val="none" w:sz="0" w:space="0" w:color="auto"/>
          </w:divBdr>
        </w:div>
        <w:div w:id="1334138130">
          <w:marLeft w:val="0"/>
          <w:marRight w:val="0"/>
          <w:marTop w:val="0"/>
          <w:marBottom w:val="0"/>
          <w:divBdr>
            <w:top w:val="none" w:sz="0" w:space="0" w:color="auto"/>
            <w:left w:val="none" w:sz="0" w:space="0" w:color="auto"/>
            <w:bottom w:val="none" w:sz="0" w:space="0" w:color="auto"/>
            <w:right w:val="none" w:sz="0" w:space="0" w:color="auto"/>
          </w:divBdr>
        </w:div>
        <w:div w:id="1921866194">
          <w:marLeft w:val="0"/>
          <w:marRight w:val="0"/>
          <w:marTop w:val="0"/>
          <w:marBottom w:val="0"/>
          <w:divBdr>
            <w:top w:val="none" w:sz="0" w:space="0" w:color="auto"/>
            <w:left w:val="none" w:sz="0" w:space="0" w:color="auto"/>
            <w:bottom w:val="none" w:sz="0" w:space="0" w:color="auto"/>
            <w:right w:val="none" w:sz="0" w:space="0" w:color="auto"/>
          </w:divBdr>
        </w:div>
      </w:divsChild>
    </w:div>
    <w:div w:id="278419598">
      <w:bodyDiv w:val="1"/>
      <w:marLeft w:val="0"/>
      <w:marRight w:val="0"/>
      <w:marTop w:val="0"/>
      <w:marBottom w:val="0"/>
      <w:divBdr>
        <w:top w:val="none" w:sz="0" w:space="0" w:color="auto"/>
        <w:left w:val="none" w:sz="0" w:space="0" w:color="auto"/>
        <w:bottom w:val="none" w:sz="0" w:space="0" w:color="auto"/>
        <w:right w:val="none" w:sz="0" w:space="0" w:color="auto"/>
      </w:divBdr>
      <w:divsChild>
        <w:div w:id="1744525682">
          <w:marLeft w:val="0"/>
          <w:marRight w:val="0"/>
          <w:marTop w:val="0"/>
          <w:marBottom w:val="0"/>
          <w:divBdr>
            <w:top w:val="none" w:sz="0" w:space="0" w:color="auto"/>
            <w:left w:val="none" w:sz="0" w:space="0" w:color="auto"/>
            <w:bottom w:val="none" w:sz="0" w:space="0" w:color="auto"/>
            <w:right w:val="none" w:sz="0" w:space="0" w:color="auto"/>
          </w:divBdr>
        </w:div>
        <w:div w:id="2108576174">
          <w:marLeft w:val="0"/>
          <w:marRight w:val="0"/>
          <w:marTop w:val="0"/>
          <w:marBottom w:val="0"/>
          <w:divBdr>
            <w:top w:val="none" w:sz="0" w:space="0" w:color="auto"/>
            <w:left w:val="none" w:sz="0" w:space="0" w:color="auto"/>
            <w:bottom w:val="none" w:sz="0" w:space="0" w:color="auto"/>
            <w:right w:val="none" w:sz="0" w:space="0" w:color="auto"/>
          </w:divBdr>
        </w:div>
        <w:div w:id="1220828343">
          <w:marLeft w:val="0"/>
          <w:marRight w:val="0"/>
          <w:marTop w:val="0"/>
          <w:marBottom w:val="0"/>
          <w:divBdr>
            <w:top w:val="none" w:sz="0" w:space="0" w:color="auto"/>
            <w:left w:val="none" w:sz="0" w:space="0" w:color="auto"/>
            <w:bottom w:val="none" w:sz="0" w:space="0" w:color="auto"/>
            <w:right w:val="none" w:sz="0" w:space="0" w:color="auto"/>
          </w:divBdr>
        </w:div>
      </w:divsChild>
    </w:div>
    <w:div w:id="328099872">
      <w:bodyDiv w:val="1"/>
      <w:marLeft w:val="0"/>
      <w:marRight w:val="0"/>
      <w:marTop w:val="0"/>
      <w:marBottom w:val="0"/>
      <w:divBdr>
        <w:top w:val="none" w:sz="0" w:space="0" w:color="auto"/>
        <w:left w:val="none" w:sz="0" w:space="0" w:color="auto"/>
        <w:bottom w:val="none" w:sz="0" w:space="0" w:color="auto"/>
        <w:right w:val="none" w:sz="0" w:space="0" w:color="auto"/>
      </w:divBdr>
    </w:div>
    <w:div w:id="367680199">
      <w:bodyDiv w:val="1"/>
      <w:marLeft w:val="0"/>
      <w:marRight w:val="0"/>
      <w:marTop w:val="0"/>
      <w:marBottom w:val="0"/>
      <w:divBdr>
        <w:top w:val="none" w:sz="0" w:space="0" w:color="auto"/>
        <w:left w:val="none" w:sz="0" w:space="0" w:color="auto"/>
        <w:bottom w:val="none" w:sz="0" w:space="0" w:color="auto"/>
        <w:right w:val="none" w:sz="0" w:space="0" w:color="auto"/>
      </w:divBdr>
    </w:div>
    <w:div w:id="430710263">
      <w:bodyDiv w:val="1"/>
      <w:marLeft w:val="0"/>
      <w:marRight w:val="0"/>
      <w:marTop w:val="0"/>
      <w:marBottom w:val="0"/>
      <w:divBdr>
        <w:top w:val="none" w:sz="0" w:space="0" w:color="auto"/>
        <w:left w:val="none" w:sz="0" w:space="0" w:color="auto"/>
        <w:bottom w:val="none" w:sz="0" w:space="0" w:color="auto"/>
        <w:right w:val="none" w:sz="0" w:space="0" w:color="auto"/>
      </w:divBdr>
      <w:divsChild>
        <w:div w:id="798303061">
          <w:marLeft w:val="0"/>
          <w:marRight w:val="0"/>
          <w:marTop w:val="0"/>
          <w:marBottom w:val="0"/>
          <w:divBdr>
            <w:top w:val="none" w:sz="0" w:space="0" w:color="auto"/>
            <w:left w:val="none" w:sz="0" w:space="0" w:color="auto"/>
            <w:bottom w:val="none" w:sz="0" w:space="0" w:color="auto"/>
            <w:right w:val="none" w:sz="0" w:space="0" w:color="auto"/>
          </w:divBdr>
        </w:div>
        <w:div w:id="1947080447">
          <w:marLeft w:val="0"/>
          <w:marRight w:val="0"/>
          <w:marTop w:val="0"/>
          <w:marBottom w:val="0"/>
          <w:divBdr>
            <w:top w:val="none" w:sz="0" w:space="0" w:color="auto"/>
            <w:left w:val="none" w:sz="0" w:space="0" w:color="auto"/>
            <w:bottom w:val="none" w:sz="0" w:space="0" w:color="auto"/>
            <w:right w:val="none" w:sz="0" w:space="0" w:color="auto"/>
          </w:divBdr>
        </w:div>
        <w:div w:id="937492875">
          <w:marLeft w:val="0"/>
          <w:marRight w:val="0"/>
          <w:marTop w:val="0"/>
          <w:marBottom w:val="0"/>
          <w:divBdr>
            <w:top w:val="none" w:sz="0" w:space="0" w:color="auto"/>
            <w:left w:val="none" w:sz="0" w:space="0" w:color="auto"/>
            <w:bottom w:val="none" w:sz="0" w:space="0" w:color="auto"/>
            <w:right w:val="none" w:sz="0" w:space="0" w:color="auto"/>
          </w:divBdr>
        </w:div>
        <w:div w:id="1304893367">
          <w:marLeft w:val="0"/>
          <w:marRight w:val="0"/>
          <w:marTop w:val="0"/>
          <w:marBottom w:val="0"/>
          <w:divBdr>
            <w:top w:val="none" w:sz="0" w:space="0" w:color="auto"/>
            <w:left w:val="none" w:sz="0" w:space="0" w:color="auto"/>
            <w:bottom w:val="none" w:sz="0" w:space="0" w:color="auto"/>
            <w:right w:val="none" w:sz="0" w:space="0" w:color="auto"/>
          </w:divBdr>
        </w:div>
        <w:div w:id="2118791297">
          <w:marLeft w:val="0"/>
          <w:marRight w:val="0"/>
          <w:marTop w:val="0"/>
          <w:marBottom w:val="0"/>
          <w:divBdr>
            <w:top w:val="none" w:sz="0" w:space="0" w:color="auto"/>
            <w:left w:val="none" w:sz="0" w:space="0" w:color="auto"/>
            <w:bottom w:val="none" w:sz="0" w:space="0" w:color="auto"/>
            <w:right w:val="none" w:sz="0" w:space="0" w:color="auto"/>
          </w:divBdr>
        </w:div>
        <w:div w:id="967511631">
          <w:marLeft w:val="0"/>
          <w:marRight w:val="0"/>
          <w:marTop w:val="0"/>
          <w:marBottom w:val="0"/>
          <w:divBdr>
            <w:top w:val="none" w:sz="0" w:space="0" w:color="auto"/>
            <w:left w:val="none" w:sz="0" w:space="0" w:color="auto"/>
            <w:bottom w:val="none" w:sz="0" w:space="0" w:color="auto"/>
            <w:right w:val="none" w:sz="0" w:space="0" w:color="auto"/>
          </w:divBdr>
        </w:div>
        <w:div w:id="568997795">
          <w:marLeft w:val="0"/>
          <w:marRight w:val="0"/>
          <w:marTop w:val="0"/>
          <w:marBottom w:val="0"/>
          <w:divBdr>
            <w:top w:val="none" w:sz="0" w:space="0" w:color="auto"/>
            <w:left w:val="none" w:sz="0" w:space="0" w:color="auto"/>
            <w:bottom w:val="none" w:sz="0" w:space="0" w:color="auto"/>
            <w:right w:val="none" w:sz="0" w:space="0" w:color="auto"/>
          </w:divBdr>
        </w:div>
        <w:div w:id="1146241327">
          <w:marLeft w:val="0"/>
          <w:marRight w:val="0"/>
          <w:marTop w:val="0"/>
          <w:marBottom w:val="0"/>
          <w:divBdr>
            <w:top w:val="none" w:sz="0" w:space="0" w:color="auto"/>
            <w:left w:val="none" w:sz="0" w:space="0" w:color="auto"/>
            <w:bottom w:val="none" w:sz="0" w:space="0" w:color="auto"/>
            <w:right w:val="none" w:sz="0" w:space="0" w:color="auto"/>
          </w:divBdr>
        </w:div>
        <w:div w:id="226769668">
          <w:marLeft w:val="0"/>
          <w:marRight w:val="0"/>
          <w:marTop w:val="0"/>
          <w:marBottom w:val="0"/>
          <w:divBdr>
            <w:top w:val="none" w:sz="0" w:space="0" w:color="auto"/>
            <w:left w:val="none" w:sz="0" w:space="0" w:color="auto"/>
            <w:bottom w:val="none" w:sz="0" w:space="0" w:color="auto"/>
            <w:right w:val="none" w:sz="0" w:space="0" w:color="auto"/>
          </w:divBdr>
        </w:div>
        <w:div w:id="1437283846">
          <w:marLeft w:val="0"/>
          <w:marRight w:val="0"/>
          <w:marTop w:val="0"/>
          <w:marBottom w:val="0"/>
          <w:divBdr>
            <w:top w:val="none" w:sz="0" w:space="0" w:color="auto"/>
            <w:left w:val="none" w:sz="0" w:space="0" w:color="auto"/>
            <w:bottom w:val="none" w:sz="0" w:space="0" w:color="auto"/>
            <w:right w:val="none" w:sz="0" w:space="0" w:color="auto"/>
          </w:divBdr>
        </w:div>
        <w:div w:id="1660108095">
          <w:marLeft w:val="0"/>
          <w:marRight w:val="0"/>
          <w:marTop w:val="0"/>
          <w:marBottom w:val="0"/>
          <w:divBdr>
            <w:top w:val="none" w:sz="0" w:space="0" w:color="auto"/>
            <w:left w:val="none" w:sz="0" w:space="0" w:color="auto"/>
            <w:bottom w:val="none" w:sz="0" w:space="0" w:color="auto"/>
            <w:right w:val="none" w:sz="0" w:space="0" w:color="auto"/>
          </w:divBdr>
        </w:div>
        <w:div w:id="1037393750">
          <w:marLeft w:val="0"/>
          <w:marRight w:val="0"/>
          <w:marTop w:val="0"/>
          <w:marBottom w:val="0"/>
          <w:divBdr>
            <w:top w:val="none" w:sz="0" w:space="0" w:color="auto"/>
            <w:left w:val="none" w:sz="0" w:space="0" w:color="auto"/>
            <w:bottom w:val="none" w:sz="0" w:space="0" w:color="auto"/>
            <w:right w:val="none" w:sz="0" w:space="0" w:color="auto"/>
          </w:divBdr>
        </w:div>
      </w:divsChild>
    </w:div>
    <w:div w:id="489172735">
      <w:bodyDiv w:val="1"/>
      <w:marLeft w:val="0"/>
      <w:marRight w:val="0"/>
      <w:marTop w:val="0"/>
      <w:marBottom w:val="0"/>
      <w:divBdr>
        <w:top w:val="none" w:sz="0" w:space="0" w:color="auto"/>
        <w:left w:val="none" w:sz="0" w:space="0" w:color="auto"/>
        <w:bottom w:val="none" w:sz="0" w:space="0" w:color="auto"/>
        <w:right w:val="none" w:sz="0" w:space="0" w:color="auto"/>
      </w:divBdr>
      <w:divsChild>
        <w:div w:id="955646036">
          <w:marLeft w:val="446"/>
          <w:marRight w:val="0"/>
          <w:marTop w:val="0"/>
          <w:marBottom w:val="0"/>
          <w:divBdr>
            <w:top w:val="none" w:sz="0" w:space="0" w:color="auto"/>
            <w:left w:val="none" w:sz="0" w:space="0" w:color="auto"/>
            <w:bottom w:val="none" w:sz="0" w:space="0" w:color="auto"/>
            <w:right w:val="none" w:sz="0" w:space="0" w:color="auto"/>
          </w:divBdr>
        </w:div>
      </w:divsChild>
    </w:div>
    <w:div w:id="612321152">
      <w:bodyDiv w:val="1"/>
      <w:marLeft w:val="0"/>
      <w:marRight w:val="0"/>
      <w:marTop w:val="0"/>
      <w:marBottom w:val="0"/>
      <w:divBdr>
        <w:top w:val="none" w:sz="0" w:space="0" w:color="auto"/>
        <w:left w:val="none" w:sz="0" w:space="0" w:color="auto"/>
        <w:bottom w:val="none" w:sz="0" w:space="0" w:color="auto"/>
        <w:right w:val="none" w:sz="0" w:space="0" w:color="auto"/>
      </w:divBdr>
      <w:divsChild>
        <w:div w:id="43801393">
          <w:marLeft w:val="0"/>
          <w:marRight w:val="0"/>
          <w:marTop w:val="0"/>
          <w:marBottom w:val="0"/>
          <w:divBdr>
            <w:top w:val="none" w:sz="0" w:space="0" w:color="auto"/>
            <w:left w:val="none" w:sz="0" w:space="0" w:color="auto"/>
            <w:bottom w:val="none" w:sz="0" w:space="0" w:color="auto"/>
            <w:right w:val="none" w:sz="0" w:space="0" w:color="auto"/>
          </w:divBdr>
        </w:div>
        <w:div w:id="2069644227">
          <w:marLeft w:val="0"/>
          <w:marRight w:val="0"/>
          <w:marTop w:val="0"/>
          <w:marBottom w:val="0"/>
          <w:divBdr>
            <w:top w:val="none" w:sz="0" w:space="0" w:color="auto"/>
            <w:left w:val="none" w:sz="0" w:space="0" w:color="auto"/>
            <w:bottom w:val="none" w:sz="0" w:space="0" w:color="auto"/>
            <w:right w:val="none" w:sz="0" w:space="0" w:color="auto"/>
          </w:divBdr>
        </w:div>
        <w:div w:id="1798529724">
          <w:marLeft w:val="0"/>
          <w:marRight w:val="0"/>
          <w:marTop w:val="0"/>
          <w:marBottom w:val="0"/>
          <w:divBdr>
            <w:top w:val="none" w:sz="0" w:space="0" w:color="auto"/>
            <w:left w:val="none" w:sz="0" w:space="0" w:color="auto"/>
            <w:bottom w:val="none" w:sz="0" w:space="0" w:color="auto"/>
            <w:right w:val="none" w:sz="0" w:space="0" w:color="auto"/>
          </w:divBdr>
        </w:div>
        <w:div w:id="114519970">
          <w:marLeft w:val="0"/>
          <w:marRight w:val="0"/>
          <w:marTop w:val="0"/>
          <w:marBottom w:val="0"/>
          <w:divBdr>
            <w:top w:val="none" w:sz="0" w:space="0" w:color="auto"/>
            <w:left w:val="none" w:sz="0" w:space="0" w:color="auto"/>
            <w:bottom w:val="none" w:sz="0" w:space="0" w:color="auto"/>
            <w:right w:val="none" w:sz="0" w:space="0" w:color="auto"/>
          </w:divBdr>
        </w:div>
        <w:div w:id="2037541529">
          <w:marLeft w:val="0"/>
          <w:marRight w:val="0"/>
          <w:marTop w:val="0"/>
          <w:marBottom w:val="0"/>
          <w:divBdr>
            <w:top w:val="none" w:sz="0" w:space="0" w:color="auto"/>
            <w:left w:val="none" w:sz="0" w:space="0" w:color="auto"/>
            <w:bottom w:val="none" w:sz="0" w:space="0" w:color="auto"/>
            <w:right w:val="none" w:sz="0" w:space="0" w:color="auto"/>
          </w:divBdr>
        </w:div>
        <w:div w:id="805464239">
          <w:marLeft w:val="0"/>
          <w:marRight w:val="0"/>
          <w:marTop w:val="0"/>
          <w:marBottom w:val="0"/>
          <w:divBdr>
            <w:top w:val="none" w:sz="0" w:space="0" w:color="auto"/>
            <w:left w:val="none" w:sz="0" w:space="0" w:color="auto"/>
            <w:bottom w:val="none" w:sz="0" w:space="0" w:color="auto"/>
            <w:right w:val="none" w:sz="0" w:space="0" w:color="auto"/>
          </w:divBdr>
        </w:div>
        <w:div w:id="1745491277">
          <w:marLeft w:val="0"/>
          <w:marRight w:val="0"/>
          <w:marTop w:val="0"/>
          <w:marBottom w:val="0"/>
          <w:divBdr>
            <w:top w:val="none" w:sz="0" w:space="0" w:color="auto"/>
            <w:left w:val="none" w:sz="0" w:space="0" w:color="auto"/>
            <w:bottom w:val="none" w:sz="0" w:space="0" w:color="auto"/>
            <w:right w:val="none" w:sz="0" w:space="0" w:color="auto"/>
          </w:divBdr>
        </w:div>
        <w:div w:id="562831177">
          <w:marLeft w:val="0"/>
          <w:marRight w:val="0"/>
          <w:marTop w:val="0"/>
          <w:marBottom w:val="0"/>
          <w:divBdr>
            <w:top w:val="none" w:sz="0" w:space="0" w:color="auto"/>
            <w:left w:val="none" w:sz="0" w:space="0" w:color="auto"/>
            <w:bottom w:val="none" w:sz="0" w:space="0" w:color="auto"/>
            <w:right w:val="none" w:sz="0" w:space="0" w:color="auto"/>
          </w:divBdr>
        </w:div>
        <w:div w:id="71851906">
          <w:marLeft w:val="0"/>
          <w:marRight w:val="0"/>
          <w:marTop w:val="0"/>
          <w:marBottom w:val="0"/>
          <w:divBdr>
            <w:top w:val="none" w:sz="0" w:space="0" w:color="auto"/>
            <w:left w:val="none" w:sz="0" w:space="0" w:color="auto"/>
            <w:bottom w:val="none" w:sz="0" w:space="0" w:color="auto"/>
            <w:right w:val="none" w:sz="0" w:space="0" w:color="auto"/>
          </w:divBdr>
        </w:div>
        <w:div w:id="270672909">
          <w:marLeft w:val="0"/>
          <w:marRight w:val="0"/>
          <w:marTop w:val="0"/>
          <w:marBottom w:val="0"/>
          <w:divBdr>
            <w:top w:val="none" w:sz="0" w:space="0" w:color="auto"/>
            <w:left w:val="none" w:sz="0" w:space="0" w:color="auto"/>
            <w:bottom w:val="none" w:sz="0" w:space="0" w:color="auto"/>
            <w:right w:val="none" w:sz="0" w:space="0" w:color="auto"/>
          </w:divBdr>
        </w:div>
        <w:div w:id="2060854566">
          <w:marLeft w:val="0"/>
          <w:marRight w:val="0"/>
          <w:marTop w:val="0"/>
          <w:marBottom w:val="0"/>
          <w:divBdr>
            <w:top w:val="none" w:sz="0" w:space="0" w:color="auto"/>
            <w:left w:val="none" w:sz="0" w:space="0" w:color="auto"/>
            <w:bottom w:val="none" w:sz="0" w:space="0" w:color="auto"/>
            <w:right w:val="none" w:sz="0" w:space="0" w:color="auto"/>
          </w:divBdr>
        </w:div>
        <w:div w:id="1076244198">
          <w:marLeft w:val="0"/>
          <w:marRight w:val="0"/>
          <w:marTop w:val="0"/>
          <w:marBottom w:val="0"/>
          <w:divBdr>
            <w:top w:val="none" w:sz="0" w:space="0" w:color="auto"/>
            <w:left w:val="none" w:sz="0" w:space="0" w:color="auto"/>
            <w:bottom w:val="none" w:sz="0" w:space="0" w:color="auto"/>
            <w:right w:val="none" w:sz="0" w:space="0" w:color="auto"/>
          </w:divBdr>
        </w:div>
      </w:divsChild>
    </w:div>
    <w:div w:id="634331291">
      <w:bodyDiv w:val="1"/>
      <w:marLeft w:val="0"/>
      <w:marRight w:val="0"/>
      <w:marTop w:val="0"/>
      <w:marBottom w:val="0"/>
      <w:divBdr>
        <w:top w:val="none" w:sz="0" w:space="0" w:color="auto"/>
        <w:left w:val="none" w:sz="0" w:space="0" w:color="auto"/>
        <w:bottom w:val="none" w:sz="0" w:space="0" w:color="auto"/>
        <w:right w:val="none" w:sz="0" w:space="0" w:color="auto"/>
      </w:divBdr>
      <w:divsChild>
        <w:div w:id="1867138552">
          <w:marLeft w:val="0"/>
          <w:marRight w:val="0"/>
          <w:marTop w:val="0"/>
          <w:marBottom w:val="0"/>
          <w:divBdr>
            <w:top w:val="none" w:sz="0" w:space="0" w:color="auto"/>
            <w:left w:val="none" w:sz="0" w:space="0" w:color="auto"/>
            <w:bottom w:val="none" w:sz="0" w:space="0" w:color="auto"/>
            <w:right w:val="none" w:sz="0" w:space="0" w:color="auto"/>
          </w:divBdr>
        </w:div>
        <w:div w:id="277567081">
          <w:marLeft w:val="0"/>
          <w:marRight w:val="0"/>
          <w:marTop w:val="0"/>
          <w:marBottom w:val="0"/>
          <w:divBdr>
            <w:top w:val="none" w:sz="0" w:space="0" w:color="auto"/>
            <w:left w:val="none" w:sz="0" w:space="0" w:color="auto"/>
            <w:bottom w:val="none" w:sz="0" w:space="0" w:color="auto"/>
            <w:right w:val="none" w:sz="0" w:space="0" w:color="auto"/>
          </w:divBdr>
        </w:div>
        <w:div w:id="1280720131">
          <w:marLeft w:val="0"/>
          <w:marRight w:val="0"/>
          <w:marTop w:val="0"/>
          <w:marBottom w:val="0"/>
          <w:divBdr>
            <w:top w:val="none" w:sz="0" w:space="0" w:color="auto"/>
            <w:left w:val="none" w:sz="0" w:space="0" w:color="auto"/>
            <w:bottom w:val="none" w:sz="0" w:space="0" w:color="auto"/>
            <w:right w:val="none" w:sz="0" w:space="0" w:color="auto"/>
          </w:divBdr>
        </w:div>
        <w:div w:id="34307982">
          <w:marLeft w:val="0"/>
          <w:marRight w:val="0"/>
          <w:marTop w:val="0"/>
          <w:marBottom w:val="0"/>
          <w:divBdr>
            <w:top w:val="none" w:sz="0" w:space="0" w:color="auto"/>
            <w:left w:val="none" w:sz="0" w:space="0" w:color="auto"/>
            <w:bottom w:val="none" w:sz="0" w:space="0" w:color="auto"/>
            <w:right w:val="none" w:sz="0" w:space="0" w:color="auto"/>
          </w:divBdr>
        </w:div>
        <w:div w:id="104542655">
          <w:marLeft w:val="0"/>
          <w:marRight w:val="0"/>
          <w:marTop w:val="0"/>
          <w:marBottom w:val="0"/>
          <w:divBdr>
            <w:top w:val="none" w:sz="0" w:space="0" w:color="auto"/>
            <w:left w:val="none" w:sz="0" w:space="0" w:color="auto"/>
            <w:bottom w:val="none" w:sz="0" w:space="0" w:color="auto"/>
            <w:right w:val="none" w:sz="0" w:space="0" w:color="auto"/>
          </w:divBdr>
        </w:div>
        <w:div w:id="1371224524">
          <w:marLeft w:val="0"/>
          <w:marRight w:val="0"/>
          <w:marTop w:val="0"/>
          <w:marBottom w:val="0"/>
          <w:divBdr>
            <w:top w:val="none" w:sz="0" w:space="0" w:color="auto"/>
            <w:left w:val="none" w:sz="0" w:space="0" w:color="auto"/>
            <w:bottom w:val="none" w:sz="0" w:space="0" w:color="auto"/>
            <w:right w:val="none" w:sz="0" w:space="0" w:color="auto"/>
          </w:divBdr>
        </w:div>
        <w:div w:id="390079620">
          <w:marLeft w:val="0"/>
          <w:marRight w:val="0"/>
          <w:marTop w:val="0"/>
          <w:marBottom w:val="0"/>
          <w:divBdr>
            <w:top w:val="none" w:sz="0" w:space="0" w:color="auto"/>
            <w:left w:val="none" w:sz="0" w:space="0" w:color="auto"/>
            <w:bottom w:val="none" w:sz="0" w:space="0" w:color="auto"/>
            <w:right w:val="none" w:sz="0" w:space="0" w:color="auto"/>
          </w:divBdr>
        </w:div>
        <w:div w:id="379482879">
          <w:marLeft w:val="0"/>
          <w:marRight w:val="0"/>
          <w:marTop w:val="0"/>
          <w:marBottom w:val="0"/>
          <w:divBdr>
            <w:top w:val="none" w:sz="0" w:space="0" w:color="auto"/>
            <w:left w:val="none" w:sz="0" w:space="0" w:color="auto"/>
            <w:bottom w:val="none" w:sz="0" w:space="0" w:color="auto"/>
            <w:right w:val="none" w:sz="0" w:space="0" w:color="auto"/>
          </w:divBdr>
        </w:div>
        <w:div w:id="1456675838">
          <w:marLeft w:val="0"/>
          <w:marRight w:val="0"/>
          <w:marTop w:val="0"/>
          <w:marBottom w:val="0"/>
          <w:divBdr>
            <w:top w:val="none" w:sz="0" w:space="0" w:color="auto"/>
            <w:left w:val="none" w:sz="0" w:space="0" w:color="auto"/>
            <w:bottom w:val="none" w:sz="0" w:space="0" w:color="auto"/>
            <w:right w:val="none" w:sz="0" w:space="0" w:color="auto"/>
          </w:divBdr>
        </w:div>
        <w:div w:id="1328631853">
          <w:marLeft w:val="0"/>
          <w:marRight w:val="0"/>
          <w:marTop w:val="0"/>
          <w:marBottom w:val="0"/>
          <w:divBdr>
            <w:top w:val="none" w:sz="0" w:space="0" w:color="auto"/>
            <w:left w:val="none" w:sz="0" w:space="0" w:color="auto"/>
            <w:bottom w:val="none" w:sz="0" w:space="0" w:color="auto"/>
            <w:right w:val="none" w:sz="0" w:space="0" w:color="auto"/>
          </w:divBdr>
        </w:div>
        <w:div w:id="1354721384">
          <w:marLeft w:val="0"/>
          <w:marRight w:val="0"/>
          <w:marTop w:val="0"/>
          <w:marBottom w:val="0"/>
          <w:divBdr>
            <w:top w:val="none" w:sz="0" w:space="0" w:color="auto"/>
            <w:left w:val="none" w:sz="0" w:space="0" w:color="auto"/>
            <w:bottom w:val="none" w:sz="0" w:space="0" w:color="auto"/>
            <w:right w:val="none" w:sz="0" w:space="0" w:color="auto"/>
          </w:divBdr>
        </w:div>
        <w:div w:id="121727082">
          <w:marLeft w:val="0"/>
          <w:marRight w:val="0"/>
          <w:marTop w:val="0"/>
          <w:marBottom w:val="0"/>
          <w:divBdr>
            <w:top w:val="none" w:sz="0" w:space="0" w:color="auto"/>
            <w:left w:val="none" w:sz="0" w:space="0" w:color="auto"/>
            <w:bottom w:val="none" w:sz="0" w:space="0" w:color="auto"/>
            <w:right w:val="none" w:sz="0" w:space="0" w:color="auto"/>
          </w:divBdr>
        </w:div>
      </w:divsChild>
    </w:div>
    <w:div w:id="651562410">
      <w:bodyDiv w:val="1"/>
      <w:marLeft w:val="0"/>
      <w:marRight w:val="0"/>
      <w:marTop w:val="0"/>
      <w:marBottom w:val="0"/>
      <w:divBdr>
        <w:top w:val="none" w:sz="0" w:space="0" w:color="auto"/>
        <w:left w:val="none" w:sz="0" w:space="0" w:color="auto"/>
        <w:bottom w:val="none" w:sz="0" w:space="0" w:color="auto"/>
        <w:right w:val="none" w:sz="0" w:space="0" w:color="auto"/>
      </w:divBdr>
      <w:divsChild>
        <w:div w:id="188109708">
          <w:marLeft w:val="0"/>
          <w:marRight w:val="0"/>
          <w:marTop w:val="0"/>
          <w:marBottom w:val="0"/>
          <w:divBdr>
            <w:top w:val="none" w:sz="0" w:space="0" w:color="auto"/>
            <w:left w:val="none" w:sz="0" w:space="0" w:color="auto"/>
            <w:bottom w:val="none" w:sz="0" w:space="0" w:color="auto"/>
            <w:right w:val="none" w:sz="0" w:space="0" w:color="auto"/>
          </w:divBdr>
        </w:div>
        <w:div w:id="18750044">
          <w:marLeft w:val="0"/>
          <w:marRight w:val="0"/>
          <w:marTop w:val="0"/>
          <w:marBottom w:val="0"/>
          <w:divBdr>
            <w:top w:val="none" w:sz="0" w:space="0" w:color="auto"/>
            <w:left w:val="none" w:sz="0" w:space="0" w:color="auto"/>
            <w:bottom w:val="none" w:sz="0" w:space="0" w:color="auto"/>
            <w:right w:val="none" w:sz="0" w:space="0" w:color="auto"/>
          </w:divBdr>
        </w:div>
        <w:div w:id="180632721">
          <w:marLeft w:val="0"/>
          <w:marRight w:val="0"/>
          <w:marTop w:val="0"/>
          <w:marBottom w:val="0"/>
          <w:divBdr>
            <w:top w:val="none" w:sz="0" w:space="0" w:color="auto"/>
            <w:left w:val="none" w:sz="0" w:space="0" w:color="auto"/>
            <w:bottom w:val="none" w:sz="0" w:space="0" w:color="auto"/>
            <w:right w:val="none" w:sz="0" w:space="0" w:color="auto"/>
          </w:divBdr>
        </w:div>
        <w:div w:id="1963074284">
          <w:marLeft w:val="0"/>
          <w:marRight w:val="0"/>
          <w:marTop w:val="0"/>
          <w:marBottom w:val="0"/>
          <w:divBdr>
            <w:top w:val="none" w:sz="0" w:space="0" w:color="auto"/>
            <w:left w:val="none" w:sz="0" w:space="0" w:color="auto"/>
            <w:bottom w:val="none" w:sz="0" w:space="0" w:color="auto"/>
            <w:right w:val="none" w:sz="0" w:space="0" w:color="auto"/>
          </w:divBdr>
        </w:div>
        <w:div w:id="1800681366">
          <w:marLeft w:val="0"/>
          <w:marRight w:val="0"/>
          <w:marTop w:val="0"/>
          <w:marBottom w:val="0"/>
          <w:divBdr>
            <w:top w:val="none" w:sz="0" w:space="0" w:color="auto"/>
            <w:left w:val="none" w:sz="0" w:space="0" w:color="auto"/>
            <w:bottom w:val="none" w:sz="0" w:space="0" w:color="auto"/>
            <w:right w:val="none" w:sz="0" w:space="0" w:color="auto"/>
          </w:divBdr>
        </w:div>
        <w:div w:id="534393142">
          <w:marLeft w:val="0"/>
          <w:marRight w:val="0"/>
          <w:marTop w:val="0"/>
          <w:marBottom w:val="0"/>
          <w:divBdr>
            <w:top w:val="none" w:sz="0" w:space="0" w:color="auto"/>
            <w:left w:val="none" w:sz="0" w:space="0" w:color="auto"/>
            <w:bottom w:val="none" w:sz="0" w:space="0" w:color="auto"/>
            <w:right w:val="none" w:sz="0" w:space="0" w:color="auto"/>
          </w:divBdr>
        </w:div>
        <w:div w:id="292372401">
          <w:marLeft w:val="0"/>
          <w:marRight w:val="0"/>
          <w:marTop w:val="0"/>
          <w:marBottom w:val="0"/>
          <w:divBdr>
            <w:top w:val="none" w:sz="0" w:space="0" w:color="auto"/>
            <w:left w:val="none" w:sz="0" w:space="0" w:color="auto"/>
            <w:bottom w:val="none" w:sz="0" w:space="0" w:color="auto"/>
            <w:right w:val="none" w:sz="0" w:space="0" w:color="auto"/>
          </w:divBdr>
        </w:div>
        <w:div w:id="1036779913">
          <w:marLeft w:val="0"/>
          <w:marRight w:val="0"/>
          <w:marTop w:val="0"/>
          <w:marBottom w:val="0"/>
          <w:divBdr>
            <w:top w:val="none" w:sz="0" w:space="0" w:color="auto"/>
            <w:left w:val="none" w:sz="0" w:space="0" w:color="auto"/>
            <w:bottom w:val="none" w:sz="0" w:space="0" w:color="auto"/>
            <w:right w:val="none" w:sz="0" w:space="0" w:color="auto"/>
          </w:divBdr>
        </w:div>
        <w:div w:id="734089573">
          <w:marLeft w:val="0"/>
          <w:marRight w:val="0"/>
          <w:marTop w:val="0"/>
          <w:marBottom w:val="0"/>
          <w:divBdr>
            <w:top w:val="none" w:sz="0" w:space="0" w:color="auto"/>
            <w:left w:val="none" w:sz="0" w:space="0" w:color="auto"/>
            <w:bottom w:val="none" w:sz="0" w:space="0" w:color="auto"/>
            <w:right w:val="none" w:sz="0" w:space="0" w:color="auto"/>
          </w:divBdr>
        </w:div>
        <w:div w:id="148596806">
          <w:marLeft w:val="0"/>
          <w:marRight w:val="0"/>
          <w:marTop w:val="0"/>
          <w:marBottom w:val="0"/>
          <w:divBdr>
            <w:top w:val="none" w:sz="0" w:space="0" w:color="auto"/>
            <w:left w:val="none" w:sz="0" w:space="0" w:color="auto"/>
            <w:bottom w:val="none" w:sz="0" w:space="0" w:color="auto"/>
            <w:right w:val="none" w:sz="0" w:space="0" w:color="auto"/>
          </w:divBdr>
        </w:div>
        <w:div w:id="1389500473">
          <w:marLeft w:val="0"/>
          <w:marRight w:val="0"/>
          <w:marTop w:val="0"/>
          <w:marBottom w:val="0"/>
          <w:divBdr>
            <w:top w:val="none" w:sz="0" w:space="0" w:color="auto"/>
            <w:left w:val="none" w:sz="0" w:space="0" w:color="auto"/>
            <w:bottom w:val="none" w:sz="0" w:space="0" w:color="auto"/>
            <w:right w:val="none" w:sz="0" w:space="0" w:color="auto"/>
          </w:divBdr>
        </w:div>
        <w:div w:id="1460610328">
          <w:marLeft w:val="0"/>
          <w:marRight w:val="0"/>
          <w:marTop w:val="0"/>
          <w:marBottom w:val="0"/>
          <w:divBdr>
            <w:top w:val="none" w:sz="0" w:space="0" w:color="auto"/>
            <w:left w:val="none" w:sz="0" w:space="0" w:color="auto"/>
            <w:bottom w:val="none" w:sz="0" w:space="0" w:color="auto"/>
            <w:right w:val="none" w:sz="0" w:space="0" w:color="auto"/>
          </w:divBdr>
        </w:div>
      </w:divsChild>
    </w:div>
    <w:div w:id="847258261">
      <w:bodyDiv w:val="1"/>
      <w:marLeft w:val="0"/>
      <w:marRight w:val="0"/>
      <w:marTop w:val="0"/>
      <w:marBottom w:val="0"/>
      <w:divBdr>
        <w:top w:val="none" w:sz="0" w:space="0" w:color="auto"/>
        <w:left w:val="none" w:sz="0" w:space="0" w:color="auto"/>
        <w:bottom w:val="none" w:sz="0" w:space="0" w:color="auto"/>
        <w:right w:val="none" w:sz="0" w:space="0" w:color="auto"/>
      </w:divBdr>
      <w:divsChild>
        <w:div w:id="810635361">
          <w:marLeft w:val="0"/>
          <w:marRight w:val="0"/>
          <w:marTop w:val="0"/>
          <w:marBottom w:val="0"/>
          <w:divBdr>
            <w:top w:val="none" w:sz="0" w:space="0" w:color="auto"/>
            <w:left w:val="none" w:sz="0" w:space="0" w:color="auto"/>
            <w:bottom w:val="none" w:sz="0" w:space="0" w:color="auto"/>
            <w:right w:val="none" w:sz="0" w:space="0" w:color="auto"/>
          </w:divBdr>
        </w:div>
        <w:div w:id="1856334940">
          <w:marLeft w:val="0"/>
          <w:marRight w:val="0"/>
          <w:marTop w:val="0"/>
          <w:marBottom w:val="0"/>
          <w:divBdr>
            <w:top w:val="none" w:sz="0" w:space="0" w:color="auto"/>
            <w:left w:val="none" w:sz="0" w:space="0" w:color="auto"/>
            <w:bottom w:val="none" w:sz="0" w:space="0" w:color="auto"/>
            <w:right w:val="none" w:sz="0" w:space="0" w:color="auto"/>
          </w:divBdr>
        </w:div>
        <w:div w:id="135732067">
          <w:marLeft w:val="0"/>
          <w:marRight w:val="0"/>
          <w:marTop w:val="0"/>
          <w:marBottom w:val="0"/>
          <w:divBdr>
            <w:top w:val="none" w:sz="0" w:space="0" w:color="auto"/>
            <w:left w:val="none" w:sz="0" w:space="0" w:color="auto"/>
            <w:bottom w:val="none" w:sz="0" w:space="0" w:color="auto"/>
            <w:right w:val="none" w:sz="0" w:space="0" w:color="auto"/>
          </w:divBdr>
        </w:div>
        <w:div w:id="10959860">
          <w:marLeft w:val="0"/>
          <w:marRight w:val="0"/>
          <w:marTop w:val="0"/>
          <w:marBottom w:val="0"/>
          <w:divBdr>
            <w:top w:val="none" w:sz="0" w:space="0" w:color="auto"/>
            <w:left w:val="none" w:sz="0" w:space="0" w:color="auto"/>
            <w:bottom w:val="none" w:sz="0" w:space="0" w:color="auto"/>
            <w:right w:val="none" w:sz="0" w:space="0" w:color="auto"/>
          </w:divBdr>
        </w:div>
        <w:div w:id="1215501643">
          <w:marLeft w:val="0"/>
          <w:marRight w:val="0"/>
          <w:marTop w:val="0"/>
          <w:marBottom w:val="0"/>
          <w:divBdr>
            <w:top w:val="none" w:sz="0" w:space="0" w:color="auto"/>
            <w:left w:val="none" w:sz="0" w:space="0" w:color="auto"/>
            <w:bottom w:val="none" w:sz="0" w:space="0" w:color="auto"/>
            <w:right w:val="none" w:sz="0" w:space="0" w:color="auto"/>
          </w:divBdr>
        </w:div>
        <w:div w:id="1621959043">
          <w:marLeft w:val="0"/>
          <w:marRight w:val="0"/>
          <w:marTop w:val="0"/>
          <w:marBottom w:val="0"/>
          <w:divBdr>
            <w:top w:val="none" w:sz="0" w:space="0" w:color="auto"/>
            <w:left w:val="none" w:sz="0" w:space="0" w:color="auto"/>
            <w:bottom w:val="none" w:sz="0" w:space="0" w:color="auto"/>
            <w:right w:val="none" w:sz="0" w:space="0" w:color="auto"/>
          </w:divBdr>
        </w:div>
        <w:div w:id="1202862896">
          <w:marLeft w:val="0"/>
          <w:marRight w:val="0"/>
          <w:marTop w:val="0"/>
          <w:marBottom w:val="0"/>
          <w:divBdr>
            <w:top w:val="none" w:sz="0" w:space="0" w:color="auto"/>
            <w:left w:val="none" w:sz="0" w:space="0" w:color="auto"/>
            <w:bottom w:val="none" w:sz="0" w:space="0" w:color="auto"/>
            <w:right w:val="none" w:sz="0" w:space="0" w:color="auto"/>
          </w:divBdr>
        </w:div>
        <w:div w:id="816337894">
          <w:marLeft w:val="0"/>
          <w:marRight w:val="0"/>
          <w:marTop w:val="0"/>
          <w:marBottom w:val="0"/>
          <w:divBdr>
            <w:top w:val="none" w:sz="0" w:space="0" w:color="auto"/>
            <w:left w:val="none" w:sz="0" w:space="0" w:color="auto"/>
            <w:bottom w:val="none" w:sz="0" w:space="0" w:color="auto"/>
            <w:right w:val="none" w:sz="0" w:space="0" w:color="auto"/>
          </w:divBdr>
        </w:div>
        <w:div w:id="1082798353">
          <w:marLeft w:val="0"/>
          <w:marRight w:val="0"/>
          <w:marTop w:val="0"/>
          <w:marBottom w:val="0"/>
          <w:divBdr>
            <w:top w:val="none" w:sz="0" w:space="0" w:color="auto"/>
            <w:left w:val="none" w:sz="0" w:space="0" w:color="auto"/>
            <w:bottom w:val="none" w:sz="0" w:space="0" w:color="auto"/>
            <w:right w:val="none" w:sz="0" w:space="0" w:color="auto"/>
          </w:divBdr>
        </w:div>
        <w:div w:id="859320613">
          <w:marLeft w:val="0"/>
          <w:marRight w:val="0"/>
          <w:marTop w:val="0"/>
          <w:marBottom w:val="0"/>
          <w:divBdr>
            <w:top w:val="none" w:sz="0" w:space="0" w:color="auto"/>
            <w:left w:val="none" w:sz="0" w:space="0" w:color="auto"/>
            <w:bottom w:val="none" w:sz="0" w:space="0" w:color="auto"/>
            <w:right w:val="none" w:sz="0" w:space="0" w:color="auto"/>
          </w:divBdr>
        </w:div>
        <w:div w:id="564491962">
          <w:marLeft w:val="0"/>
          <w:marRight w:val="0"/>
          <w:marTop w:val="0"/>
          <w:marBottom w:val="0"/>
          <w:divBdr>
            <w:top w:val="none" w:sz="0" w:space="0" w:color="auto"/>
            <w:left w:val="none" w:sz="0" w:space="0" w:color="auto"/>
            <w:bottom w:val="none" w:sz="0" w:space="0" w:color="auto"/>
            <w:right w:val="none" w:sz="0" w:space="0" w:color="auto"/>
          </w:divBdr>
        </w:div>
        <w:div w:id="1242107324">
          <w:marLeft w:val="0"/>
          <w:marRight w:val="0"/>
          <w:marTop w:val="0"/>
          <w:marBottom w:val="0"/>
          <w:divBdr>
            <w:top w:val="none" w:sz="0" w:space="0" w:color="auto"/>
            <w:left w:val="none" w:sz="0" w:space="0" w:color="auto"/>
            <w:bottom w:val="none" w:sz="0" w:space="0" w:color="auto"/>
            <w:right w:val="none" w:sz="0" w:space="0" w:color="auto"/>
          </w:divBdr>
        </w:div>
        <w:div w:id="884560524">
          <w:marLeft w:val="0"/>
          <w:marRight w:val="0"/>
          <w:marTop w:val="0"/>
          <w:marBottom w:val="0"/>
          <w:divBdr>
            <w:top w:val="none" w:sz="0" w:space="0" w:color="auto"/>
            <w:left w:val="none" w:sz="0" w:space="0" w:color="auto"/>
            <w:bottom w:val="none" w:sz="0" w:space="0" w:color="auto"/>
            <w:right w:val="none" w:sz="0" w:space="0" w:color="auto"/>
          </w:divBdr>
        </w:div>
      </w:divsChild>
    </w:div>
    <w:div w:id="903829967">
      <w:bodyDiv w:val="1"/>
      <w:marLeft w:val="0"/>
      <w:marRight w:val="0"/>
      <w:marTop w:val="0"/>
      <w:marBottom w:val="0"/>
      <w:divBdr>
        <w:top w:val="none" w:sz="0" w:space="0" w:color="auto"/>
        <w:left w:val="none" w:sz="0" w:space="0" w:color="auto"/>
        <w:bottom w:val="none" w:sz="0" w:space="0" w:color="auto"/>
        <w:right w:val="none" w:sz="0" w:space="0" w:color="auto"/>
      </w:divBdr>
      <w:divsChild>
        <w:div w:id="1762678472">
          <w:marLeft w:val="0"/>
          <w:marRight w:val="0"/>
          <w:marTop w:val="0"/>
          <w:marBottom w:val="0"/>
          <w:divBdr>
            <w:top w:val="none" w:sz="0" w:space="0" w:color="auto"/>
            <w:left w:val="none" w:sz="0" w:space="0" w:color="auto"/>
            <w:bottom w:val="none" w:sz="0" w:space="0" w:color="auto"/>
            <w:right w:val="none" w:sz="0" w:space="0" w:color="auto"/>
          </w:divBdr>
        </w:div>
        <w:div w:id="314262556">
          <w:marLeft w:val="0"/>
          <w:marRight w:val="0"/>
          <w:marTop w:val="0"/>
          <w:marBottom w:val="0"/>
          <w:divBdr>
            <w:top w:val="none" w:sz="0" w:space="0" w:color="auto"/>
            <w:left w:val="none" w:sz="0" w:space="0" w:color="auto"/>
            <w:bottom w:val="none" w:sz="0" w:space="0" w:color="auto"/>
            <w:right w:val="none" w:sz="0" w:space="0" w:color="auto"/>
          </w:divBdr>
        </w:div>
        <w:div w:id="423301047">
          <w:marLeft w:val="0"/>
          <w:marRight w:val="0"/>
          <w:marTop w:val="0"/>
          <w:marBottom w:val="0"/>
          <w:divBdr>
            <w:top w:val="none" w:sz="0" w:space="0" w:color="auto"/>
            <w:left w:val="none" w:sz="0" w:space="0" w:color="auto"/>
            <w:bottom w:val="none" w:sz="0" w:space="0" w:color="auto"/>
            <w:right w:val="none" w:sz="0" w:space="0" w:color="auto"/>
          </w:divBdr>
        </w:div>
        <w:div w:id="707413366">
          <w:marLeft w:val="0"/>
          <w:marRight w:val="0"/>
          <w:marTop w:val="0"/>
          <w:marBottom w:val="0"/>
          <w:divBdr>
            <w:top w:val="none" w:sz="0" w:space="0" w:color="auto"/>
            <w:left w:val="none" w:sz="0" w:space="0" w:color="auto"/>
            <w:bottom w:val="none" w:sz="0" w:space="0" w:color="auto"/>
            <w:right w:val="none" w:sz="0" w:space="0" w:color="auto"/>
          </w:divBdr>
        </w:div>
        <w:div w:id="1047603801">
          <w:marLeft w:val="0"/>
          <w:marRight w:val="0"/>
          <w:marTop w:val="0"/>
          <w:marBottom w:val="0"/>
          <w:divBdr>
            <w:top w:val="none" w:sz="0" w:space="0" w:color="auto"/>
            <w:left w:val="none" w:sz="0" w:space="0" w:color="auto"/>
            <w:bottom w:val="none" w:sz="0" w:space="0" w:color="auto"/>
            <w:right w:val="none" w:sz="0" w:space="0" w:color="auto"/>
          </w:divBdr>
        </w:div>
        <w:div w:id="1382511756">
          <w:marLeft w:val="0"/>
          <w:marRight w:val="0"/>
          <w:marTop w:val="0"/>
          <w:marBottom w:val="0"/>
          <w:divBdr>
            <w:top w:val="none" w:sz="0" w:space="0" w:color="auto"/>
            <w:left w:val="none" w:sz="0" w:space="0" w:color="auto"/>
            <w:bottom w:val="none" w:sz="0" w:space="0" w:color="auto"/>
            <w:right w:val="none" w:sz="0" w:space="0" w:color="auto"/>
          </w:divBdr>
        </w:div>
        <w:div w:id="151526916">
          <w:marLeft w:val="0"/>
          <w:marRight w:val="0"/>
          <w:marTop w:val="0"/>
          <w:marBottom w:val="0"/>
          <w:divBdr>
            <w:top w:val="none" w:sz="0" w:space="0" w:color="auto"/>
            <w:left w:val="none" w:sz="0" w:space="0" w:color="auto"/>
            <w:bottom w:val="none" w:sz="0" w:space="0" w:color="auto"/>
            <w:right w:val="none" w:sz="0" w:space="0" w:color="auto"/>
          </w:divBdr>
        </w:div>
        <w:div w:id="1916086081">
          <w:marLeft w:val="0"/>
          <w:marRight w:val="0"/>
          <w:marTop w:val="0"/>
          <w:marBottom w:val="0"/>
          <w:divBdr>
            <w:top w:val="none" w:sz="0" w:space="0" w:color="auto"/>
            <w:left w:val="none" w:sz="0" w:space="0" w:color="auto"/>
            <w:bottom w:val="none" w:sz="0" w:space="0" w:color="auto"/>
            <w:right w:val="none" w:sz="0" w:space="0" w:color="auto"/>
          </w:divBdr>
        </w:div>
        <w:div w:id="1163663246">
          <w:marLeft w:val="0"/>
          <w:marRight w:val="0"/>
          <w:marTop w:val="0"/>
          <w:marBottom w:val="0"/>
          <w:divBdr>
            <w:top w:val="none" w:sz="0" w:space="0" w:color="auto"/>
            <w:left w:val="none" w:sz="0" w:space="0" w:color="auto"/>
            <w:bottom w:val="none" w:sz="0" w:space="0" w:color="auto"/>
            <w:right w:val="none" w:sz="0" w:space="0" w:color="auto"/>
          </w:divBdr>
        </w:div>
      </w:divsChild>
    </w:div>
    <w:div w:id="940381503">
      <w:bodyDiv w:val="1"/>
      <w:marLeft w:val="0"/>
      <w:marRight w:val="0"/>
      <w:marTop w:val="0"/>
      <w:marBottom w:val="0"/>
      <w:divBdr>
        <w:top w:val="none" w:sz="0" w:space="0" w:color="auto"/>
        <w:left w:val="none" w:sz="0" w:space="0" w:color="auto"/>
        <w:bottom w:val="none" w:sz="0" w:space="0" w:color="auto"/>
        <w:right w:val="none" w:sz="0" w:space="0" w:color="auto"/>
      </w:divBdr>
    </w:div>
    <w:div w:id="964428031">
      <w:bodyDiv w:val="1"/>
      <w:marLeft w:val="0"/>
      <w:marRight w:val="0"/>
      <w:marTop w:val="0"/>
      <w:marBottom w:val="0"/>
      <w:divBdr>
        <w:top w:val="none" w:sz="0" w:space="0" w:color="auto"/>
        <w:left w:val="none" w:sz="0" w:space="0" w:color="auto"/>
        <w:bottom w:val="none" w:sz="0" w:space="0" w:color="auto"/>
        <w:right w:val="none" w:sz="0" w:space="0" w:color="auto"/>
      </w:divBdr>
      <w:divsChild>
        <w:div w:id="194931220">
          <w:marLeft w:val="0"/>
          <w:marRight w:val="0"/>
          <w:marTop w:val="0"/>
          <w:marBottom w:val="0"/>
          <w:divBdr>
            <w:top w:val="none" w:sz="0" w:space="0" w:color="auto"/>
            <w:left w:val="none" w:sz="0" w:space="0" w:color="auto"/>
            <w:bottom w:val="none" w:sz="0" w:space="0" w:color="auto"/>
            <w:right w:val="none" w:sz="0" w:space="0" w:color="auto"/>
          </w:divBdr>
        </w:div>
        <w:div w:id="732658783">
          <w:marLeft w:val="0"/>
          <w:marRight w:val="0"/>
          <w:marTop w:val="0"/>
          <w:marBottom w:val="0"/>
          <w:divBdr>
            <w:top w:val="none" w:sz="0" w:space="0" w:color="auto"/>
            <w:left w:val="none" w:sz="0" w:space="0" w:color="auto"/>
            <w:bottom w:val="none" w:sz="0" w:space="0" w:color="auto"/>
            <w:right w:val="none" w:sz="0" w:space="0" w:color="auto"/>
          </w:divBdr>
        </w:div>
        <w:div w:id="1888714214">
          <w:marLeft w:val="0"/>
          <w:marRight w:val="0"/>
          <w:marTop w:val="0"/>
          <w:marBottom w:val="0"/>
          <w:divBdr>
            <w:top w:val="none" w:sz="0" w:space="0" w:color="auto"/>
            <w:left w:val="none" w:sz="0" w:space="0" w:color="auto"/>
            <w:bottom w:val="none" w:sz="0" w:space="0" w:color="auto"/>
            <w:right w:val="none" w:sz="0" w:space="0" w:color="auto"/>
          </w:divBdr>
        </w:div>
      </w:divsChild>
    </w:div>
    <w:div w:id="972173641">
      <w:bodyDiv w:val="1"/>
      <w:marLeft w:val="0"/>
      <w:marRight w:val="0"/>
      <w:marTop w:val="0"/>
      <w:marBottom w:val="0"/>
      <w:divBdr>
        <w:top w:val="none" w:sz="0" w:space="0" w:color="auto"/>
        <w:left w:val="none" w:sz="0" w:space="0" w:color="auto"/>
        <w:bottom w:val="none" w:sz="0" w:space="0" w:color="auto"/>
        <w:right w:val="none" w:sz="0" w:space="0" w:color="auto"/>
      </w:divBdr>
      <w:divsChild>
        <w:div w:id="296645614">
          <w:marLeft w:val="0"/>
          <w:marRight w:val="0"/>
          <w:marTop w:val="0"/>
          <w:marBottom w:val="0"/>
          <w:divBdr>
            <w:top w:val="none" w:sz="0" w:space="0" w:color="auto"/>
            <w:left w:val="none" w:sz="0" w:space="0" w:color="auto"/>
            <w:bottom w:val="none" w:sz="0" w:space="0" w:color="auto"/>
            <w:right w:val="none" w:sz="0" w:space="0" w:color="auto"/>
          </w:divBdr>
        </w:div>
        <w:div w:id="202912563">
          <w:marLeft w:val="0"/>
          <w:marRight w:val="0"/>
          <w:marTop w:val="0"/>
          <w:marBottom w:val="0"/>
          <w:divBdr>
            <w:top w:val="none" w:sz="0" w:space="0" w:color="auto"/>
            <w:left w:val="none" w:sz="0" w:space="0" w:color="auto"/>
            <w:bottom w:val="none" w:sz="0" w:space="0" w:color="auto"/>
            <w:right w:val="none" w:sz="0" w:space="0" w:color="auto"/>
          </w:divBdr>
        </w:div>
        <w:div w:id="500239678">
          <w:marLeft w:val="0"/>
          <w:marRight w:val="0"/>
          <w:marTop w:val="0"/>
          <w:marBottom w:val="0"/>
          <w:divBdr>
            <w:top w:val="none" w:sz="0" w:space="0" w:color="auto"/>
            <w:left w:val="none" w:sz="0" w:space="0" w:color="auto"/>
            <w:bottom w:val="none" w:sz="0" w:space="0" w:color="auto"/>
            <w:right w:val="none" w:sz="0" w:space="0" w:color="auto"/>
          </w:divBdr>
        </w:div>
        <w:div w:id="1687443495">
          <w:marLeft w:val="0"/>
          <w:marRight w:val="0"/>
          <w:marTop w:val="0"/>
          <w:marBottom w:val="0"/>
          <w:divBdr>
            <w:top w:val="none" w:sz="0" w:space="0" w:color="auto"/>
            <w:left w:val="none" w:sz="0" w:space="0" w:color="auto"/>
            <w:bottom w:val="none" w:sz="0" w:space="0" w:color="auto"/>
            <w:right w:val="none" w:sz="0" w:space="0" w:color="auto"/>
          </w:divBdr>
        </w:div>
        <w:div w:id="1498962660">
          <w:marLeft w:val="0"/>
          <w:marRight w:val="0"/>
          <w:marTop w:val="0"/>
          <w:marBottom w:val="0"/>
          <w:divBdr>
            <w:top w:val="none" w:sz="0" w:space="0" w:color="auto"/>
            <w:left w:val="none" w:sz="0" w:space="0" w:color="auto"/>
            <w:bottom w:val="none" w:sz="0" w:space="0" w:color="auto"/>
            <w:right w:val="none" w:sz="0" w:space="0" w:color="auto"/>
          </w:divBdr>
        </w:div>
        <w:div w:id="863637434">
          <w:marLeft w:val="0"/>
          <w:marRight w:val="0"/>
          <w:marTop w:val="0"/>
          <w:marBottom w:val="0"/>
          <w:divBdr>
            <w:top w:val="none" w:sz="0" w:space="0" w:color="auto"/>
            <w:left w:val="none" w:sz="0" w:space="0" w:color="auto"/>
            <w:bottom w:val="none" w:sz="0" w:space="0" w:color="auto"/>
            <w:right w:val="none" w:sz="0" w:space="0" w:color="auto"/>
          </w:divBdr>
        </w:div>
        <w:div w:id="1980450268">
          <w:marLeft w:val="0"/>
          <w:marRight w:val="0"/>
          <w:marTop w:val="0"/>
          <w:marBottom w:val="0"/>
          <w:divBdr>
            <w:top w:val="none" w:sz="0" w:space="0" w:color="auto"/>
            <w:left w:val="none" w:sz="0" w:space="0" w:color="auto"/>
            <w:bottom w:val="none" w:sz="0" w:space="0" w:color="auto"/>
            <w:right w:val="none" w:sz="0" w:space="0" w:color="auto"/>
          </w:divBdr>
        </w:div>
        <w:div w:id="1932543414">
          <w:marLeft w:val="0"/>
          <w:marRight w:val="0"/>
          <w:marTop w:val="0"/>
          <w:marBottom w:val="0"/>
          <w:divBdr>
            <w:top w:val="none" w:sz="0" w:space="0" w:color="auto"/>
            <w:left w:val="none" w:sz="0" w:space="0" w:color="auto"/>
            <w:bottom w:val="none" w:sz="0" w:space="0" w:color="auto"/>
            <w:right w:val="none" w:sz="0" w:space="0" w:color="auto"/>
          </w:divBdr>
        </w:div>
        <w:div w:id="1164583867">
          <w:marLeft w:val="0"/>
          <w:marRight w:val="0"/>
          <w:marTop w:val="0"/>
          <w:marBottom w:val="0"/>
          <w:divBdr>
            <w:top w:val="none" w:sz="0" w:space="0" w:color="auto"/>
            <w:left w:val="none" w:sz="0" w:space="0" w:color="auto"/>
            <w:bottom w:val="none" w:sz="0" w:space="0" w:color="auto"/>
            <w:right w:val="none" w:sz="0" w:space="0" w:color="auto"/>
          </w:divBdr>
        </w:div>
        <w:div w:id="903831031">
          <w:marLeft w:val="0"/>
          <w:marRight w:val="0"/>
          <w:marTop w:val="0"/>
          <w:marBottom w:val="0"/>
          <w:divBdr>
            <w:top w:val="none" w:sz="0" w:space="0" w:color="auto"/>
            <w:left w:val="none" w:sz="0" w:space="0" w:color="auto"/>
            <w:bottom w:val="none" w:sz="0" w:space="0" w:color="auto"/>
            <w:right w:val="none" w:sz="0" w:space="0" w:color="auto"/>
          </w:divBdr>
        </w:div>
        <w:div w:id="1981224565">
          <w:marLeft w:val="0"/>
          <w:marRight w:val="0"/>
          <w:marTop w:val="0"/>
          <w:marBottom w:val="0"/>
          <w:divBdr>
            <w:top w:val="none" w:sz="0" w:space="0" w:color="auto"/>
            <w:left w:val="none" w:sz="0" w:space="0" w:color="auto"/>
            <w:bottom w:val="none" w:sz="0" w:space="0" w:color="auto"/>
            <w:right w:val="none" w:sz="0" w:space="0" w:color="auto"/>
          </w:divBdr>
        </w:div>
        <w:div w:id="1569538231">
          <w:marLeft w:val="0"/>
          <w:marRight w:val="0"/>
          <w:marTop w:val="0"/>
          <w:marBottom w:val="0"/>
          <w:divBdr>
            <w:top w:val="none" w:sz="0" w:space="0" w:color="auto"/>
            <w:left w:val="none" w:sz="0" w:space="0" w:color="auto"/>
            <w:bottom w:val="none" w:sz="0" w:space="0" w:color="auto"/>
            <w:right w:val="none" w:sz="0" w:space="0" w:color="auto"/>
          </w:divBdr>
        </w:div>
        <w:div w:id="1834490483">
          <w:marLeft w:val="0"/>
          <w:marRight w:val="0"/>
          <w:marTop w:val="0"/>
          <w:marBottom w:val="0"/>
          <w:divBdr>
            <w:top w:val="none" w:sz="0" w:space="0" w:color="auto"/>
            <w:left w:val="none" w:sz="0" w:space="0" w:color="auto"/>
            <w:bottom w:val="none" w:sz="0" w:space="0" w:color="auto"/>
            <w:right w:val="none" w:sz="0" w:space="0" w:color="auto"/>
          </w:divBdr>
        </w:div>
      </w:divsChild>
    </w:div>
    <w:div w:id="1016808690">
      <w:bodyDiv w:val="1"/>
      <w:marLeft w:val="0"/>
      <w:marRight w:val="0"/>
      <w:marTop w:val="0"/>
      <w:marBottom w:val="0"/>
      <w:divBdr>
        <w:top w:val="none" w:sz="0" w:space="0" w:color="auto"/>
        <w:left w:val="none" w:sz="0" w:space="0" w:color="auto"/>
        <w:bottom w:val="none" w:sz="0" w:space="0" w:color="auto"/>
        <w:right w:val="none" w:sz="0" w:space="0" w:color="auto"/>
      </w:divBdr>
      <w:divsChild>
        <w:div w:id="1285428039">
          <w:marLeft w:val="0"/>
          <w:marRight w:val="0"/>
          <w:marTop w:val="0"/>
          <w:marBottom w:val="0"/>
          <w:divBdr>
            <w:top w:val="none" w:sz="0" w:space="0" w:color="auto"/>
            <w:left w:val="none" w:sz="0" w:space="0" w:color="auto"/>
            <w:bottom w:val="none" w:sz="0" w:space="0" w:color="auto"/>
            <w:right w:val="none" w:sz="0" w:space="0" w:color="auto"/>
          </w:divBdr>
        </w:div>
        <w:div w:id="787622963">
          <w:marLeft w:val="0"/>
          <w:marRight w:val="0"/>
          <w:marTop w:val="0"/>
          <w:marBottom w:val="0"/>
          <w:divBdr>
            <w:top w:val="none" w:sz="0" w:space="0" w:color="auto"/>
            <w:left w:val="none" w:sz="0" w:space="0" w:color="auto"/>
            <w:bottom w:val="none" w:sz="0" w:space="0" w:color="auto"/>
            <w:right w:val="none" w:sz="0" w:space="0" w:color="auto"/>
          </w:divBdr>
        </w:div>
        <w:div w:id="1873954136">
          <w:marLeft w:val="0"/>
          <w:marRight w:val="0"/>
          <w:marTop w:val="0"/>
          <w:marBottom w:val="0"/>
          <w:divBdr>
            <w:top w:val="none" w:sz="0" w:space="0" w:color="auto"/>
            <w:left w:val="none" w:sz="0" w:space="0" w:color="auto"/>
            <w:bottom w:val="none" w:sz="0" w:space="0" w:color="auto"/>
            <w:right w:val="none" w:sz="0" w:space="0" w:color="auto"/>
          </w:divBdr>
        </w:div>
        <w:div w:id="1249196871">
          <w:marLeft w:val="0"/>
          <w:marRight w:val="0"/>
          <w:marTop w:val="0"/>
          <w:marBottom w:val="0"/>
          <w:divBdr>
            <w:top w:val="none" w:sz="0" w:space="0" w:color="auto"/>
            <w:left w:val="none" w:sz="0" w:space="0" w:color="auto"/>
            <w:bottom w:val="none" w:sz="0" w:space="0" w:color="auto"/>
            <w:right w:val="none" w:sz="0" w:space="0" w:color="auto"/>
          </w:divBdr>
        </w:div>
        <w:div w:id="1877233995">
          <w:marLeft w:val="0"/>
          <w:marRight w:val="0"/>
          <w:marTop w:val="0"/>
          <w:marBottom w:val="0"/>
          <w:divBdr>
            <w:top w:val="none" w:sz="0" w:space="0" w:color="auto"/>
            <w:left w:val="none" w:sz="0" w:space="0" w:color="auto"/>
            <w:bottom w:val="none" w:sz="0" w:space="0" w:color="auto"/>
            <w:right w:val="none" w:sz="0" w:space="0" w:color="auto"/>
          </w:divBdr>
        </w:div>
        <w:div w:id="1553694163">
          <w:marLeft w:val="0"/>
          <w:marRight w:val="0"/>
          <w:marTop w:val="0"/>
          <w:marBottom w:val="0"/>
          <w:divBdr>
            <w:top w:val="none" w:sz="0" w:space="0" w:color="auto"/>
            <w:left w:val="none" w:sz="0" w:space="0" w:color="auto"/>
            <w:bottom w:val="none" w:sz="0" w:space="0" w:color="auto"/>
            <w:right w:val="none" w:sz="0" w:space="0" w:color="auto"/>
          </w:divBdr>
        </w:div>
        <w:div w:id="2006089186">
          <w:marLeft w:val="0"/>
          <w:marRight w:val="0"/>
          <w:marTop w:val="0"/>
          <w:marBottom w:val="0"/>
          <w:divBdr>
            <w:top w:val="none" w:sz="0" w:space="0" w:color="auto"/>
            <w:left w:val="none" w:sz="0" w:space="0" w:color="auto"/>
            <w:bottom w:val="none" w:sz="0" w:space="0" w:color="auto"/>
            <w:right w:val="none" w:sz="0" w:space="0" w:color="auto"/>
          </w:divBdr>
        </w:div>
        <w:div w:id="531310931">
          <w:marLeft w:val="0"/>
          <w:marRight w:val="0"/>
          <w:marTop w:val="0"/>
          <w:marBottom w:val="0"/>
          <w:divBdr>
            <w:top w:val="none" w:sz="0" w:space="0" w:color="auto"/>
            <w:left w:val="none" w:sz="0" w:space="0" w:color="auto"/>
            <w:bottom w:val="none" w:sz="0" w:space="0" w:color="auto"/>
            <w:right w:val="none" w:sz="0" w:space="0" w:color="auto"/>
          </w:divBdr>
        </w:div>
        <w:div w:id="1059208151">
          <w:marLeft w:val="0"/>
          <w:marRight w:val="0"/>
          <w:marTop w:val="0"/>
          <w:marBottom w:val="0"/>
          <w:divBdr>
            <w:top w:val="none" w:sz="0" w:space="0" w:color="auto"/>
            <w:left w:val="none" w:sz="0" w:space="0" w:color="auto"/>
            <w:bottom w:val="none" w:sz="0" w:space="0" w:color="auto"/>
            <w:right w:val="none" w:sz="0" w:space="0" w:color="auto"/>
          </w:divBdr>
        </w:div>
        <w:div w:id="2033528833">
          <w:marLeft w:val="0"/>
          <w:marRight w:val="0"/>
          <w:marTop w:val="0"/>
          <w:marBottom w:val="0"/>
          <w:divBdr>
            <w:top w:val="none" w:sz="0" w:space="0" w:color="auto"/>
            <w:left w:val="none" w:sz="0" w:space="0" w:color="auto"/>
            <w:bottom w:val="none" w:sz="0" w:space="0" w:color="auto"/>
            <w:right w:val="none" w:sz="0" w:space="0" w:color="auto"/>
          </w:divBdr>
        </w:div>
        <w:div w:id="2089224612">
          <w:marLeft w:val="0"/>
          <w:marRight w:val="0"/>
          <w:marTop w:val="0"/>
          <w:marBottom w:val="0"/>
          <w:divBdr>
            <w:top w:val="none" w:sz="0" w:space="0" w:color="auto"/>
            <w:left w:val="none" w:sz="0" w:space="0" w:color="auto"/>
            <w:bottom w:val="none" w:sz="0" w:space="0" w:color="auto"/>
            <w:right w:val="none" w:sz="0" w:space="0" w:color="auto"/>
          </w:divBdr>
        </w:div>
        <w:div w:id="380132631">
          <w:marLeft w:val="0"/>
          <w:marRight w:val="0"/>
          <w:marTop w:val="0"/>
          <w:marBottom w:val="0"/>
          <w:divBdr>
            <w:top w:val="none" w:sz="0" w:space="0" w:color="auto"/>
            <w:left w:val="none" w:sz="0" w:space="0" w:color="auto"/>
            <w:bottom w:val="none" w:sz="0" w:space="0" w:color="auto"/>
            <w:right w:val="none" w:sz="0" w:space="0" w:color="auto"/>
          </w:divBdr>
        </w:div>
      </w:divsChild>
    </w:div>
    <w:div w:id="1041900059">
      <w:bodyDiv w:val="1"/>
      <w:marLeft w:val="0"/>
      <w:marRight w:val="0"/>
      <w:marTop w:val="0"/>
      <w:marBottom w:val="0"/>
      <w:divBdr>
        <w:top w:val="none" w:sz="0" w:space="0" w:color="auto"/>
        <w:left w:val="none" w:sz="0" w:space="0" w:color="auto"/>
        <w:bottom w:val="none" w:sz="0" w:space="0" w:color="auto"/>
        <w:right w:val="none" w:sz="0" w:space="0" w:color="auto"/>
      </w:divBdr>
      <w:divsChild>
        <w:div w:id="7216335">
          <w:marLeft w:val="0"/>
          <w:marRight w:val="0"/>
          <w:marTop w:val="0"/>
          <w:marBottom w:val="0"/>
          <w:divBdr>
            <w:top w:val="none" w:sz="0" w:space="0" w:color="auto"/>
            <w:left w:val="none" w:sz="0" w:space="0" w:color="auto"/>
            <w:bottom w:val="none" w:sz="0" w:space="0" w:color="auto"/>
            <w:right w:val="none" w:sz="0" w:space="0" w:color="auto"/>
          </w:divBdr>
        </w:div>
        <w:div w:id="16588622">
          <w:marLeft w:val="0"/>
          <w:marRight w:val="0"/>
          <w:marTop w:val="0"/>
          <w:marBottom w:val="0"/>
          <w:divBdr>
            <w:top w:val="none" w:sz="0" w:space="0" w:color="auto"/>
            <w:left w:val="none" w:sz="0" w:space="0" w:color="auto"/>
            <w:bottom w:val="none" w:sz="0" w:space="0" w:color="auto"/>
            <w:right w:val="none" w:sz="0" w:space="0" w:color="auto"/>
          </w:divBdr>
        </w:div>
        <w:div w:id="1729258676">
          <w:marLeft w:val="0"/>
          <w:marRight w:val="0"/>
          <w:marTop w:val="0"/>
          <w:marBottom w:val="0"/>
          <w:divBdr>
            <w:top w:val="none" w:sz="0" w:space="0" w:color="auto"/>
            <w:left w:val="none" w:sz="0" w:space="0" w:color="auto"/>
            <w:bottom w:val="none" w:sz="0" w:space="0" w:color="auto"/>
            <w:right w:val="none" w:sz="0" w:space="0" w:color="auto"/>
          </w:divBdr>
        </w:div>
      </w:divsChild>
    </w:div>
    <w:div w:id="1135878369">
      <w:bodyDiv w:val="1"/>
      <w:marLeft w:val="0"/>
      <w:marRight w:val="0"/>
      <w:marTop w:val="0"/>
      <w:marBottom w:val="0"/>
      <w:divBdr>
        <w:top w:val="none" w:sz="0" w:space="0" w:color="auto"/>
        <w:left w:val="none" w:sz="0" w:space="0" w:color="auto"/>
        <w:bottom w:val="none" w:sz="0" w:space="0" w:color="auto"/>
        <w:right w:val="none" w:sz="0" w:space="0" w:color="auto"/>
      </w:divBdr>
      <w:divsChild>
        <w:div w:id="754204713">
          <w:marLeft w:val="0"/>
          <w:marRight w:val="0"/>
          <w:marTop w:val="0"/>
          <w:marBottom w:val="0"/>
          <w:divBdr>
            <w:top w:val="none" w:sz="0" w:space="0" w:color="auto"/>
            <w:left w:val="none" w:sz="0" w:space="0" w:color="auto"/>
            <w:bottom w:val="none" w:sz="0" w:space="0" w:color="auto"/>
            <w:right w:val="none" w:sz="0" w:space="0" w:color="auto"/>
          </w:divBdr>
        </w:div>
        <w:div w:id="1744135789">
          <w:marLeft w:val="0"/>
          <w:marRight w:val="0"/>
          <w:marTop w:val="0"/>
          <w:marBottom w:val="0"/>
          <w:divBdr>
            <w:top w:val="none" w:sz="0" w:space="0" w:color="auto"/>
            <w:left w:val="none" w:sz="0" w:space="0" w:color="auto"/>
            <w:bottom w:val="none" w:sz="0" w:space="0" w:color="auto"/>
            <w:right w:val="none" w:sz="0" w:space="0" w:color="auto"/>
          </w:divBdr>
        </w:div>
        <w:div w:id="840857859">
          <w:marLeft w:val="0"/>
          <w:marRight w:val="0"/>
          <w:marTop w:val="0"/>
          <w:marBottom w:val="0"/>
          <w:divBdr>
            <w:top w:val="none" w:sz="0" w:space="0" w:color="auto"/>
            <w:left w:val="none" w:sz="0" w:space="0" w:color="auto"/>
            <w:bottom w:val="none" w:sz="0" w:space="0" w:color="auto"/>
            <w:right w:val="none" w:sz="0" w:space="0" w:color="auto"/>
          </w:divBdr>
        </w:div>
        <w:div w:id="975646380">
          <w:marLeft w:val="0"/>
          <w:marRight w:val="0"/>
          <w:marTop w:val="0"/>
          <w:marBottom w:val="0"/>
          <w:divBdr>
            <w:top w:val="none" w:sz="0" w:space="0" w:color="auto"/>
            <w:left w:val="none" w:sz="0" w:space="0" w:color="auto"/>
            <w:bottom w:val="none" w:sz="0" w:space="0" w:color="auto"/>
            <w:right w:val="none" w:sz="0" w:space="0" w:color="auto"/>
          </w:divBdr>
        </w:div>
        <w:div w:id="1030451806">
          <w:marLeft w:val="0"/>
          <w:marRight w:val="0"/>
          <w:marTop w:val="0"/>
          <w:marBottom w:val="0"/>
          <w:divBdr>
            <w:top w:val="none" w:sz="0" w:space="0" w:color="auto"/>
            <w:left w:val="none" w:sz="0" w:space="0" w:color="auto"/>
            <w:bottom w:val="none" w:sz="0" w:space="0" w:color="auto"/>
            <w:right w:val="none" w:sz="0" w:space="0" w:color="auto"/>
          </w:divBdr>
        </w:div>
        <w:div w:id="1967155589">
          <w:marLeft w:val="0"/>
          <w:marRight w:val="0"/>
          <w:marTop w:val="0"/>
          <w:marBottom w:val="0"/>
          <w:divBdr>
            <w:top w:val="none" w:sz="0" w:space="0" w:color="auto"/>
            <w:left w:val="none" w:sz="0" w:space="0" w:color="auto"/>
            <w:bottom w:val="none" w:sz="0" w:space="0" w:color="auto"/>
            <w:right w:val="none" w:sz="0" w:space="0" w:color="auto"/>
          </w:divBdr>
        </w:div>
        <w:div w:id="1616015685">
          <w:marLeft w:val="0"/>
          <w:marRight w:val="0"/>
          <w:marTop w:val="0"/>
          <w:marBottom w:val="0"/>
          <w:divBdr>
            <w:top w:val="none" w:sz="0" w:space="0" w:color="auto"/>
            <w:left w:val="none" w:sz="0" w:space="0" w:color="auto"/>
            <w:bottom w:val="none" w:sz="0" w:space="0" w:color="auto"/>
            <w:right w:val="none" w:sz="0" w:space="0" w:color="auto"/>
          </w:divBdr>
        </w:div>
        <w:div w:id="131220985">
          <w:marLeft w:val="0"/>
          <w:marRight w:val="0"/>
          <w:marTop w:val="0"/>
          <w:marBottom w:val="0"/>
          <w:divBdr>
            <w:top w:val="none" w:sz="0" w:space="0" w:color="auto"/>
            <w:left w:val="none" w:sz="0" w:space="0" w:color="auto"/>
            <w:bottom w:val="none" w:sz="0" w:space="0" w:color="auto"/>
            <w:right w:val="none" w:sz="0" w:space="0" w:color="auto"/>
          </w:divBdr>
        </w:div>
        <w:div w:id="1897738541">
          <w:marLeft w:val="0"/>
          <w:marRight w:val="0"/>
          <w:marTop w:val="0"/>
          <w:marBottom w:val="0"/>
          <w:divBdr>
            <w:top w:val="none" w:sz="0" w:space="0" w:color="auto"/>
            <w:left w:val="none" w:sz="0" w:space="0" w:color="auto"/>
            <w:bottom w:val="none" w:sz="0" w:space="0" w:color="auto"/>
            <w:right w:val="none" w:sz="0" w:space="0" w:color="auto"/>
          </w:divBdr>
        </w:div>
        <w:div w:id="359942040">
          <w:marLeft w:val="0"/>
          <w:marRight w:val="0"/>
          <w:marTop w:val="0"/>
          <w:marBottom w:val="0"/>
          <w:divBdr>
            <w:top w:val="none" w:sz="0" w:space="0" w:color="auto"/>
            <w:left w:val="none" w:sz="0" w:space="0" w:color="auto"/>
            <w:bottom w:val="none" w:sz="0" w:space="0" w:color="auto"/>
            <w:right w:val="none" w:sz="0" w:space="0" w:color="auto"/>
          </w:divBdr>
        </w:div>
        <w:div w:id="1495678561">
          <w:marLeft w:val="0"/>
          <w:marRight w:val="0"/>
          <w:marTop w:val="0"/>
          <w:marBottom w:val="0"/>
          <w:divBdr>
            <w:top w:val="none" w:sz="0" w:space="0" w:color="auto"/>
            <w:left w:val="none" w:sz="0" w:space="0" w:color="auto"/>
            <w:bottom w:val="none" w:sz="0" w:space="0" w:color="auto"/>
            <w:right w:val="none" w:sz="0" w:space="0" w:color="auto"/>
          </w:divBdr>
        </w:div>
        <w:div w:id="2073191535">
          <w:marLeft w:val="0"/>
          <w:marRight w:val="0"/>
          <w:marTop w:val="0"/>
          <w:marBottom w:val="0"/>
          <w:divBdr>
            <w:top w:val="none" w:sz="0" w:space="0" w:color="auto"/>
            <w:left w:val="none" w:sz="0" w:space="0" w:color="auto"/>
            <w:bottom w:val="none" w:sz="0" w:space="0" w:color="auto"/>
            <w:right w:val="none" w:sz="0" w:space="0" w:color="auto"/>
          </w:divBdr>
        </w:div>
      </w:divsChild>
    </w:div>
    <w:div w:id="1298299404">
      <w:bodyDiv w:val="1"/>
      <w:marLeft w:val="0"/>
      <w:marRight w:val="0"/>
      <w:marTop w:val="0"/>
      <w:marBottom w:val="0"/>
      <w:divBdr>
        <w:top w:val="none" w:sz="0" w:space="0" w:color="auto"/>
        <w:left w:val="none" w:sz="0" w:space="0" w:color="auto"/>
        <w:bottom w:val="none" w:sz="0" w:space="0" w:color="auto"/>
        <w:right w:val="none" w:sz="0" w:space="0" w:color="auto"/>
      </w:divBdr>
      <w:divsChild>
        <w:div w:id="520433496">
          <w:marLeft w:val="0"/>
          <w:marRight w:val="0"/>
          <w:marTop w:val="0"/>
          <w:marBottom w:val="0"/>
          <w:divBdr>
            <w:top w:val="none" w:sz="0" w:space="0" w:color="auto"/>
            <w:left w:val="none" w:sz="0" w:space="0" w:color="auto"/>
            <w:bottom w:val="none" w:sz="0" w:space="0" w:color="auto"/>
            <w:right w:val="none" w:sz="0" w:space="0" w:color="auto"/>
          </w:divBdr>
        </w:div>
        <w:div w:id="93286580">
          <w:marLeft w:val="0"/>
          <w:marRight w:val="0"/>
          <w:marTop w:val="0"/>
          <w:marBottom w:val="0"/>
          <w:divBdr>
            <w:top w:val="none" w:sz="0" w:space="0" w:color="auto"/>
            <w:left w:val="none" w:sz="0" w:space="0" w:color="auto"/>
            <w:bottom w:val="none" w:sz="0" w:space="0" w:color="auto"/>
            <w:right w:val="none" w:sz="0" w:space="0" w:color="auto"/>
          </w:divBdr>
        </w:div>
        <w:div w:id="1692411181">
          <w:marLeft w:val="0"/>
          <w:marRight w:val="0"/>
          <w:marTop w:val="0"/>
          <w:marBottom w:val="0"/>
          <w:divBdr>
            <w:top w:val="none" w:sz="0" w:space="0" w:color="auto"/>
            <w:left w:val="none" w:sz="0" w:space="0" w:color="auto"/>
            <w:bottom w:val="none" w:sz="0" w:space="0" w:color="auto"/>
            <w:right w:val="none" w:sz="0" w:space="0" w:color="auto"/>
          </w:divBdr>
        </w:div>
        <w:div w:id="654726152">
          <w:marLeft w:val="0"/>
          <w:marRight w:val="0"/>
          <w:marTop w:val="0"/>
          <w:marBottom w:val="0"/>
          <w:divBdr>
            <w:top w:val="none" w:sz="0" w:space="0" w:color="auto"/>
            <w:left w:val="none" w:sz="0" w:space="0" w:color="auto"/>
            <w:bottom w:val="none" w:sz="0" w:space="0" w:color="auto"/>
            <w:right w:val="none" w:sz="0" w:space="0" w:color="auto"/>
          </w:divBdr>
        </w:div>
        <w:div w:id="1529022265">
          <w:marLeft w:val="0"/>
          <w:marRight w:val="0"/>
          <w:marTop w:val="0"/>
          <w:marBottom w:val="0"/>
          <w:divBdr>
            <w:top w:val="none" w:sz="0" w:space="0" w:color="auto"/>
            <w:left w:val="none" w:sz="0" w:space="0" w:color="auto"/>
            <w:bottom w:val="none" w:sz="0" w:space="0" w:color="auto"/>
            <w:right w:val="none" w:sz="0" w:space="0" w:color="auto"/>
          </w:divBdr>
        </w:div>
        <w:div w:id="701129163">
          <w:marLeft w:val="0"/>
          <w:marRight w:val="0"/>
          <w:marTop w:val="0"/>
          <w:marBottom w:val="0"/>
          <w:divBdr>
            <w:top w:val="none" w:sz="0" w:space="0" w:color="auto"/>
            <w:left w:val="none" w:sz="0" w:space="0" w:color="auto"/>
            <w:bottom w:val="none" w:sz="0" w:space="0" w:color="auto"/>
            <w:right w:val="none" w:sz="0" w:space="0" w:color="auto"/>
          </w:divBdr>
        </w:div>
        <w:div w:id="1911578970">
          <w:marLeft w:val="0"/>
          <w:marRight w:val="0"/>
          <w:marTop w:val="0"/>
          <w:marBottom w:val="0"/>
          <w:divBdr>
            <w:top w:val="none" w:sz="0" w:space="0" w:color="auto"/>
            <w:left w:val="none" w:sz="0" w:space="0" w:color="auto"/>
            <w:bottom w:val="none" w:sz="0" w:space="0" w:color="auto"/>
            <w:right w:val="none" w:sz="0" w:space="0" w:color="auto"/>
          </w:divBdr>
        </w:div>
        <w:div w:id="1122384189">
          <w:marLeft w:val="0"/>
          <w:marRight w:val="0"/>
          <w:marTop w:val="0"/>
          <w:marBottom w:val="0"/>
          <w:divBdr>
            <w:top w:val="none" w:sz="0" w:space="0" w:color="auto"/>
            <w:left w:val="none" w:sz="0" w:space="0" w:color="auto"/>
            <w:bottom w:val="none" w:sz="0" w:space="0" w:color="auto"/>
            <w:right w:val="none" w:sz="0" w:space="0" w:color="auto"/>
          </w:divBdr>
        </w:div>
        <w:div w:id="1136987304">
          <w:marLeft w:val="0"/>
          <w:marRight w:val="0"/>
          <w:marTop w:val="0"/>
          <w:marBottom w:val="0"/>
          <w:divBdr>
            <w:top w:val="none" w:sz="0" w:space="0" w:color="auto"/>
            <w:left w:val="none" w:sz="0" w:space="0" w:color="auto"/>
            <w:bottom w:val="none" w:sz="0" w:space="0" w:color="auto"/>
            <w:right w:val="none" w:sz="0" w:space="0" w:color="auto"/>
          </w:divBdr>
        </w:div>
        <w:div w:id="1918244178">
          <w:marLeft w:val="0"/>
          <w:marRight w:val="0"/>
          <w:marTop w:val="0"/>
          <w:marBottom w:val="0"/>
          <w:divBdr>
            <w:top w:val="none" w:sz="0" w:space="0" w:color="auto"/>
            <w:left w:val="none" w:sz="0" w:space="0" w:color="auto"/>
            <w:bottom w:val="none" w:sz="0" w:space="0" w:color="auto"/>
            <w:right w:val="none" w:sz="0" w:space="0" w:color="auto"/>
          </w:divBdr>
        </w:div>
        <w:div w:id="1550845811">
          <w:marLeft w:val="0"/>
          <w:marRight w:val="0"/>
          <w:marTop w:val="0"/>
          <w:marBottom w:val="0"/>
          <w:divBdr>
            <w:top w:val="none" w:sz="0" w:space="0" w:color="auto"/>
            <w:left w:val="none" w:sz="0" w:space="0" w:color="auto"/>
            <w:bottom w:val="none" w:sz="0" w:space="0" w:color="auto"/>
            <w:right w:val="none" w:sz="0" w:space="0" w:color="auto"/>
          </w:divBdr>
        </w:div>
        <w:div w:id="765005746">
          <w:marLeft w:val="0"/>
          <w:marRight w:val="0"/>
          <w:marTop w:val="0"/>
          <w:marBottom w:val="0"/>
          <w:divBdr>
            <w:top w:val="none" w:sz="0" w:space="0" w:color="auto"/>
            <w:left w:val="none" w:sz="0" w:space="0" w:color="auto"/>
            <w:bottom w:val="none" w:sz="0" w:space="0" w:color="auto"/>
            <w:right w:val="none" w:sz="0" w:space="0" w:color="auto"/>
          </w:divBdr>
        </w:div>
      </w:divsChild>
    </w:div>
    <w:div w:id="1301152000">
      <w:bodyDiv w:val="1"/>
      <w:marLeft w:val="0"/>
      <w:marRight w:val="0"/>
      <w:marTop w:val="0"/>
      <w:marBottom w:val="0"/>
      <w:divBdr>
        <w:top w:val="none" w:sz="0" w:space="0" w:color="auto"/>
        <w:left w:val="none" w:sz="0" w:space="0" w:color="auto"/>
        <w:bottom w:val="none" w:sz="0" w:space="0" w:color="auto"/>
        <w:right w:val="none" w:sz="0" w:space="0" w:color="auto"/>
      </w:divBdr>
      <w:divsChild>
        <w:div w:id="107169328">
          <w:marLeft w:val="446"/>
          <w:marRight w:val="0"/>
          <w:marTop w:val="0"/>
          <w:marBottom w:val="0"/>
          <w:divBdr>
            <w:top w:val="none" w:sz="0" w:space="0" w:color="auto"/>
            <w:left w:val="none" w:sz="0" w:space="0" w:color="auto"/>
            <w:bottom w:val="none" w:sz="0" w:space="0" w:color="auto"/>
            <w:right w:val="none" w:sz="0" w:space="0" w:color="auto"/>
          </w:divBdr>
        </w:div>
      </w:divsChild>
    </w:div>
    <w:div w:id="1334340027">
      <w:bodyDiv w:val="1"/>
      <w:marLeft w:val="0"/>
      <w:marRight w:val="0"/>
      <w:marTop w:val="0"/>
      <w:marBottom w:val="0"/>
      <w:divBdr>
        <w:top w:val="none" w:sz="0" w:space="0" w:color="auto"/>
        <w:left w:val="none" w:sz="0" w:space="0" w:color="auto"/>
        <w:bottom w:val="none" w:sz="0" w:space="0" w:color="auto"/>
        <w:right w:val="none" w:sz="0" w:space="0" w:color="auto"/>
      </w:divBdr>
      <w:divsChild>
        <w:div w:id="1805343390">
          <w:marLeft w:val="0"/>
          <w:marRight w:val="0"/>
          <w:marTop w:val="0"/>
          <w:marBottom w:val="0"/>
          <w:divBdr>
            <w:top w:val="none" w:sz="0" w:space="0" w:color="auto"/>
            <w:left w:val="none" w:sz="0" w:space="0" w:color="auto"/>
            <w:bottom w:val="none" w:sz="0" w:space="0" w:color="auto"/>
            <w:right w:val="none" w:sz="0" w:space="0" w:color="auto"/>
          </w:divBdr>
        </w:div>
        <w:div w:id="1086338624">
          <w:marLeft w:val="0"/>
          <w:marRight w:val="0"/>
          <w:marTop w:val="0"/>
          <w:marBottom w:val="0"/>
          <w:divBdr>
            <w:top w:val="none" w:sz="0" w:space="0" w:color="auto"/>
            <w:left w:val="none" w:sz="0" w:space="0" w:color="auto"/>
            <w:bottom w:val="none" w:sz="0" w:space="0" w:color="auto"/>
            <w:right w:val="none" w:sz="0" w:space="0" w:color="auto"/>
          </w:divBdr>
        </w:div>
        <w:div w:id="1177767772">
          <w:marLeft w:val="0"/>
          <w:marRight w:val="0"/>
          <w:marTop w:val="0"/>
          <w:marBottom w:val="0"/>
          <w:divBdr>
            <w:top w:val="none" w:sz="0" w:space="0" w:color="auto"/>
            <w:left w:val="none" w:sz="0" w:space="0" w:color="auto"/>
            <w:bottom w:val="none" w:sz="0" w:space="0" w:color="auto"/>
            <w:right w:val="none" w:sz="0" w:space="0" w:color="auto"/>
          </w:divBdr>
        </w:div>
        <w:div w:id="683941195">
          <w:marLeft w:val="0"/>
          <w:marRight w:val="0"/>
          <w:marTop w:val="0"/>
          <w:marBottom w:val="0"/>
          <w:divBdr>
            <w:top w:val="none" w:sz="0" w:space="0" w:color="auto"/>
            <w:left w:val="none" w:sz="0" w:space="0" w:color="auto"/>
            <w:bottom w:val="none" w:sz="0" w:space="0" w:color="auto"/>
            <w:right w:val="none" w:sz="0" w:space="0" w:color="auto"/>
          </w:divBdr>
        </w:div>
        <w:div w:id="443503742">
          <w:marLeft w:val="0"/>
          <w:marRight w:val="0"/>
          <w:marTop w:val="0"/>
          <w:marBottom w:val="0"/>
          <w:divBdr>
            <w:top w:val="none" w:sz="0" w:space="0" w:color="auto"/>
            <w:left w:val="none" w:sz="0" w:space="0" w:color="auto"/>
            <w:bottom w:val="none" w:sz="0" w:space="0" w:color="auto"/>
            <w:right w:val="none" w:sz="0" w:space="0" w:color="auto"/>
          </w:divBdr>
        </w:div>
        <w:div w:id="1561937544">
          <w:marLeft w:val="0"/>
          <w:marRight w:val="0"/>
          <w:marTop w:val="0"/>
          <w:marBottom w:val="0"/>
          <w:divBdr>
            <w:top w:val="none" w:sz="0" w:space="0" w:color="auto"/>
            <w:left w:val="none" w:sz="0" w:space="0" w:color="auto"/>
            <w:bottom w:val="none" w:sz="0" w:space="0" w:color="auto"/>
            <w:right w:val="none" w:sz="0" w:space="0" w:color="auto"/>
          </w:divBdr>
        </w:div>
        <w:div w:id="935478360">
          <w:marLeft w:val="0"/>
          <w:marRight w:val="0"/>
          <w:marTop w:val="0"/>
          <w:marBottom w:val="0"/>
          <w:divBdr>
            <w:top w:val="none" w:sz="0" w:space="0" w:color="auto"/>
            <w:left w:val="none" w:sz="0" w:space="0" w:color="auto"/>
            <w:bottom w:val="none" w:sz="0" w:space="0" w:color="auto"/>
            <w:right w:val="none" w:sz="0" w:space="0" w:color="auto"/>
          </w:divBdr>
        </w:div>
        <w:div w:id="827015138">
          <w:marLeft w:val="0"/>
          <w:marRight w:val="0"/>
          <w:marTop w:val="0"/>
          <w:marBottom w:val="0"/>
          <w:divBdr>
            <w:top w:val="none" w:sz="0" w:space="0" w:color="auto"/>
            <w:left w:val="none" w:sz="0" w:space="0" w:color="auto"/>
            <w:bottom w:val="none" w:sz="0" w:space="0" w:color="auto"/>
            <w:right w:val="none" w:sz="0" w:space="0" w:color="auto"/>
          </w:divBdr>
        </w:div>
        <w:div w:id="1444379917">
          <w:marLeft w:val="0"/>
          <w:marRight w:val="0"/>
          <w:marTop w:val="0"/>
          <w:marBottom w:val="0"/>
          <w:divBdr>
            <w:top w:val="none" w:sz="0" w:space="0" w:color="auto"/>
            <w:left w:val="none" w:sz="0" w:space="0" w:color="auto"/>
            <w:bottom w:val="none" w:sz="0" w:space="0" w:color="auto"/>
            <w:right w:val="none" w:sz="0" w:space="0" w:color="auto"/>
          </w:divBdr>
        </w:div>
        <w:div w:id="549415033">
          <w:marLeft w:val="0"/>
          <w:marRight w:val="0"/>
          <w:marTop w:val="0"/>
          <w:marBottom w:val="0"/>
          <w:divBdr>
            <w:top w:val="none" w:sz="0" w:space="0" w:color="auto"/>
            <w:left w:val="none" w:sz="0" w:space="0" w:color="auto"/>
            <w:bottom w:val="none" w:sz="0" w:space="0" w:color="auto"/>
            <w:right w:val="none" w:sz="0" w:space="0" w:color="auto"/>
          </w:divBdr>
        </w:div>
        <w:div w:id="1041595207">
          <w:marLeft w:val="0"/>
          <w:marRight w:val="0"/>
          <w:marTop w:val="0"/>
          <w:marBottom w:val="0"/>
          <w:divBdr>
            <w:top w:val="none" w:sz="0" w:space="0" w:color="auto"/>
            <w:left w:val="none" w:sz="0" w:space="0" w:color="auto"/>
            <w:bottom w:val="none" w:sz="0" w:space="0" w:color="auto"/>
            <w:right w:val="none" w:sz="0" w:space="0" w:color="auto"/>
          </w:divBdr>
        </w:div>
        <w:div w:id="1199512401">
          <w:marLeft w:val="0"/>
          <w:marRight w:val="0"/>
          <w:marTop w:val="0"/>
          <w:marBottom w:val="0"/>
          <w:divBdr>
            <w:top w:val="none" w:sz="0" w:space="0" w:color="auto"/>
            <w:left w:val="none" w:sz="0" w:space="0" w:color="auto"/>
            <w:bottom w:val="none" w:sz="0" w:space="0" w:color="auto"/>
            <w:right w:val="none" w:sz="0" w:space="0" w:color="auto"/>
          </w:divBdr>
        </w:div>
      </w:divsChild>
    </w:div>
    <w:div w:id="1335718400">
      <w:bodyDiv w:val="1"/>
      <w:marLeft w:val="0"/>
      <w:marRight w:val="0"/>
      <w:marTop w:val="0"/>
      <w:marBottom w:val="0"/>
      <w:divBdr>
        <w:top w:val="none" w:sz="0" w:space="0" w:color="auto"/>
        <w:left w:val="none" w:sz="0" w:space="0" w:color="auto"/>
        <w:bottom w:val="none" w:sz="0" w:space="0" w:color="auto"/>
        <w:right w:val="none" w:sz="0" w:space="0" w:color="auto"/>
      </w:divBdr>
      <w:divsChild>
        <w:div w:id="217982693">
          <w:marLeft w:val="0"/>
          <w:marRight w:val="0"/>
          <w:marTop w:val="0"/>
          <w:marBottom w:val="0"/>
          <w:divBdr>
            <w:top w:val="none" w:sz="0" w:space="0" w:color="auto"/>
            <w:left w:val="none" w:sz="0" w:space="0" w:color="auto"/>
            <w:bottom w:val="none" w:sz="0" w:space="0" w:color="auto"/>
            <w:right w:val="none" w:sz="0" w:space="0" w:color="auto"/>
          </w:divBdr>
        </w:div>
        <w:div w:id="1815952465">
          <w:marLeft w:val="0"/>
          <w:marRight w:val="0"/>
          <w:marTop w:val="0"/>
          <w:marBottom w:val="0"/>
          <w:divBdr>
            <w:top w:val="none" w:sz="0" w:space="0" w:color="auto"/>
            <w:left w:val="none" w:sz="0" w:space="0" w:color="auto"/>
            <w:bottom w:val="none" w:sz="0" w:space="0" w:color="auto"/>
            <w:right w:val="none" w:sz="0" w:space="0" w:color="auto"/>
          </w:divBdr>
        </w:div>
        <w:div w:id="1757093480">
          <w:marLeft w:val="0"/>
          <w:marRight w:val="0"/>
          <w:marTop w:val="0"/>
          <w:marBottom w:val="0"/>
          <w:divBdr>
            <w:top w:val="none" w:sz="0" w:space="0" w:color="auto"/>
            <w:left w:val="none" w:sz="0" w:space="0" w:color="auto"/>
            <w:bottom w:val="none" w:sz="0" w:space="0" w:color="auto"/>
            <w:right w:val="none" w:sz="0" w:space="0" w:color="auto"/>
          </w:divBdr>
        </w:div>
      </w:divsChild>
    </w:div>
    <w:div w:id="1360811411">
      <w:bodyDiv w:val="1"/>
      <w:marLeft w:val="0"/>
      <w:marRight w:val="0"/>
      <w:marTop w:val="0"/>
      <w:marBottom w:val="0"/>
      <w:divBdr>
        <w:top w:val="none" w:sz="0" w:space="0" w:color="auto"/>
        <w:left w:val="none" w:sz="0" w:space="0" w:color="auto"/>
        <w:bottom w:val="none" w:sz="0" w:space="0" w:color="auto"/>
        <w:right w:val="none" w:sz="0" w:space="0" w:color="auto"/>
      </w:divBdr>
      <w:divsChild>
        <w:div w:id="757018354">
          <w:marLeft w:val="0"/>
          <w:marRight w:val="0"/>
          <w:marTop w:val="0"/>
          <w:marBottom w:val="0"/>
          <w:divBdr>
            <w:top w:val="none" w:sz="0" w:space="0" w:color="auto"/>
            <w:left w:val="none" w:sz="0" w:space="0" w:color="auto"/>
            <w:bottom w:val="none" w:sz="0" w:space="0" w:color="auto"/>
            <w:right w:val="none" w:sz="0" w:space="0" w:color="auto"/>
          </w:divBdr>
        </w:div>
        <w:div w:id="799494105">
          <w:marLeft w:val="0"/>
          <w:marRight w:val="0"/>
          <w:marTop w:val="0"/>
          <w:marBottom w:val="0"/>
          <w:divBdr>
            <w:top w:val="none" w:sz="0" w:space="0" w:color="auto"/>
            <w:left w:val="none" w:sz="0" w:space="0" w:color="auto"/>
            <w:bottom w:val="none" w:sz="0" w:space="0" w:color="auto"/>
            <w:right w:val="none" w:sz="0" w:space="0" w:color="auto"/>
          </w:divBdr>
        </w:div>
        <w:div w:id="1756824661">
          <w:marLeft w:val="0"/>
          <w:marRight w:val="0"/>
          <w:marTop w:val="0"/>
          <w:marBottom w:val="0"/>
          <w:divBdr>
            <w:top w:val="none" w:sz="0" w:space="0" w:color="auto"/>
            <w:left w:val="none" w:sz="0" w:space="0" w:color="auto"/>
            <w:bottom w:val="none" w:sz="0" w:space="0" w:color="auto"/>
            <w:right w:val="none" w:sz="0" w:space="0" w:color="auto"/>
          </w:divBdr>
        </w:div>
        <w:div w:id="544099432">
          <w:marLeft w:val="0"/>
          <w:marRight w:val="0"/>
          <w:marTop w:val="0"/>
          <w:marBottom w:val="0"/>
          <w:divBdr>
            <w:top w:val="none" w:sz="0" w:space="0" w:color="auto"/>
            <w:left w:val="none" w:sz="0" w:space="0" w:color="auto"/>
            <w:bottom w:val="none" w:sz="0" w:space="0" w:color="auto"/>
            <w:right w:val="none" w:sz="0" w:space="0" w:color="auto"/>
          </w:divBdr>
        </w:div>
        <w:div w:id="1680697954">
          <w:marLeft w:val="0"/>
          <w:marRight w:val="0"/>
          <w:marTop w:val="0"/>
          <w:marBottom w:val="0"/>
          <w:divBdr>
            <w:top w:val="none" w:sz="0" w:space="0" w:color="auto"/>
            <w:left w:val="none" w:sz="0" w:space="0" w:color="auto"/>
            <w:bottom w:val="none" w:sz="0" w:space="0" w:color="auto"/>
            <w:right w:val="none" w:sz="0" w:space="0" w:color="auto"/>
          </w:divBdr>
        </w:div>
        <w:div w:id="1790779136">
          <w:marLeft w:val="0"/>
          <w:marRight w:val="0"/>
          <w:marTop w:val="0"/>
          <w:marBottom w:val="0"/>
          <w:divBdr>
            <w:top w:val="none" w:sz="0" w:space="0" w:color="auto"/>
            <w:left w:val="none" w:sz="0" w:space="0" w:color="auto"/>
            <w:bottom w:val="none" w:sz="0" w:space="0" w:color="auto"/>
            <w:right w:val="none" w:sz="0" w:space="0" w:color="auto"/>
          </w:divBdr>
        </w:div>
        <w:div w:id="1867597368">
          <w:marLeft w:val="0"/>
          <w:marRight w:val="0"/>
          <w:marTop w:val="0"/>
          <w:marBottom w:val="0"/>
          <w:divBdr>
            <w:top w:val="none" w:sz="0" w:space="0" w:color="auto"/>
            <w:left w:val="none" w:sz="0" w:space="0" w:color="auto"/>
            <w:bottom w:val="none" w:sz="0" w:space="0" w:color="auto"/>
            <w:right w:val="none" w:sz="0" w:space="0" w:color="auto"/>
          </w:divBdr>
        </w:div>
        <w:div w:id="2099013366">
          <w:marLeft w:val="0"/>
          <w:marRight w:val="0"/>
          <w:marTop w:val="0"/>
          <w:marBottom w:val="0"/>
          <w:divBdr>
            <w:top w:val="none" w:sz="0" w:space="0" w:color="auto"/>
            <w:left w:val="none" w:sz="0" w:space="0" w:color="auto"/>
            <w:bottom w:val="none" w:sz="0" w:space="0" w:color="auto"/>
            <w:right w:val="none" w:sz="0" w:space="0" w:color="auto"/>
          </w:divBdr>
        </w:div>
        <w:div w:id="1775519794">
          <w:marLeft w:val="0"/>
          <w:marRight w:val="0"/>
          <w:marTop w:val="0"/>
          <w:marBottom w:val="0"/>
          <w:divBdr>
            <w:top w:val="none" w:sz="0" w:space="0" w:color="auto"/>
            <w:left w:val="none" w:sz="0" w:space="0" w:color="auto"/>
            <w:bottom w:val="none" w:sz="0" w:space="0" w:color="auto"/>
            <w:right w:val="none" w:sz="0" w:space="0" w:color="auto"/>
          </w:divBdr>
        </w:div>
        <w:div w:id="1495756117">
          <w:marLeft w:val="0"/>
          <w:marRight w:val="0"/>
          <w:marTop w:val="0"/>
          <w:marBottom w:val="0"/>
          <w:divBdr>
            <w:top w:val="none" w:sz="0" w:space="0" w:color="auto"/>
            <w:left w:val="none" w:sz="0" w:space="0" w:color="auto"/>
            <w:bottom w:val="none" w:sz="0" w:space="0" w:color="auto"/>
            <w:right w:val="none" w:sz="0" w:space="0" w:color="auto"/>
          </w:divBdr>
        </w:div>
        <w:div w:id="520054371">
          <w:marLeft w:val="0"/>
          <w:marRight w:val="0"/>
          <w:marTop w:val="0"/>
          <w:marBottom w:val="0"/>
          <w:divBdr>
            <w:top w:val="none" w:sz="0" w:space="0" w:color="auto"/>
            <w:left w:val="none" w:sz="0" w:space="0" w:color="auto"/>
            <w:bottom w:val="none" w:sz="0" w:space="0" w:color="auto"/>
            <w:right w:val="none" w:sz="0" w:space="0" w:color="auto"/>
          </w:divBdr>
        </w:div>
        <w:div w:id="626088695">
          <w:marLeft w:val="0"/>
          <w:marRight w:val="0"/>
          <w:marTop w:val="0"/>
          <w:marBottom w:val="0"/>
          <w:divBdr>
            <w:top w:val="none" w:sz="0" w:space="0" w:color="auto"/>
            <w:left w:val="none" w:sz="0" w:space="0" w:color="auto"/>
            <w:bottom w:val="none" w:sz="0" w:space="0" w:color="auto"/>
            <w:right w:val="none" w:sz="0" w:space="0" w:color="auto"/>
          </w:divBdr>
        </w:div>
        <w:div w:id="514152839">
          <w:marLeft w:val="0"/>
          <w:marRight w:val="0"/>
          <w:marTop w:val="0"/>
          <w:marBottom w:val="0"/>
          <w:divBdr>
            <w:top w:val="none" w:sz="0" w:space="0" w:color="auto"/>
            <w:left w:val="none" w:sz="0" w:space="0" w:color="auto"/>
            <w:bottom w:val="none" w:sz="0" w:space="0" w:color="auto"/>
            <w:right w:val="none" w:sz="0" w:space="0" w:color="auto"/>
          </w:divBdr>
        </w:div>
      </w:divsChild>
    </w:div>
    <w:div w:id="1417095110">
      <w:bodyDiv w:val="1"/>
      <w:marLeft w:val="0"/>
      <w:marRight w:val="0"/>
      <w:marTop w:val="0"/>
      <w:marBottom w:val="0"/>
      <w:divBdr>
        <w:top w:val="none" w:sz="0" w:space="0" w:color="auto"/>
        <w:left w:val="none" w:sz="0" w:space="0" w:color="auto"/>
        <w:bottom w:val="none" w:sz="0" w:space="0" w:color="auto"/>
        <w:right w:val="none" w:sz="0" w:space="0" w:color="auto"/>
      </w:divBdr>
      <w:divsChild>
        <w:div w:id="504326712">
          <w:marLeft w:val="0"/>
          <w:marRight w:val="0"/>
          <w:marTop w:val="0"/>
          <w:marBottom w:val="0"/>
          <w:divBdr>
            <w:top w:val="none" w:sz="0" w:space="0" w:color="auto"/>
            <w:left w:val="none" w:sz="0" w:space="0" w:color="auto"/>
            <w:bottom w:val="none" w:sz="0" w:space="0" w:color="auto"/>
            <w:right w:val="none" w:sz="0" w:space="0" w:color="auto"/>
          </w:divBdr>
        </w:div>
        <w:div w:id="1039668622">
          <w:marLeft w:val="0"/>
          <w:marRight w:val="0"/>
          <w:marTop w:val="0"/>
          <w:marBottom w:val="0"/>
          <w:divBdr>
            <w:top w:val="none" w:sz="0" w:space="0" w:color="auto"/>
            <w:left w:val="none" w:sz="0" w:space="0" w:color="auto"/>
            <w:bottom w:val="none" w:sz="0" w:space="0" w:color="auto"/>
            <w:right w:val="none" w:sz="0" w:space="0" w:color="auto"/>
          </w:divBdr>
        </w:div>
        <w:div w:id="1907105132">
          <w:marLeft w:val="0"/>
          <w:marRight w:val="0"/>
          <w:marTop w:val="0"/>
          <w:marBottom w:val="0"/>
          <w:divBdr>
            <w:top w:val="none" w:sz="0" w:space="0" w:color="auto"/>
            <w:left w:val="none" w:sz="0" w:space="0" w:color="auto"/>
            <w:bottom w:val="none" w:sz="0" w:space="0" w:color="auto"/>
            <w:right w:val="none" w:sz="0" w:space="0" w:color="auto"/>
          </w:divBdr>
        </w:div>
        <w:div w:id="40398972">
          <w:marLeft w:val="0"/>
          <w:marRight w:val="0"/>
          <w:marTop w:val="0"/>
          <w:marBottom w:val="0"/>
          <w:divBdr>
            <w:top w:val="none" w:sz="0" w:space="0" w:color="auto"/>
            <w:left w:val="none" w:sz="0" w:space="0" w:color="auto"/>
            <w:bottom w:val="none" w:sz="0" w:space="0" w:color="auto"/>
            <w:right w:val="none" w:sz="0" w:space="0" w:color="auto"/>
          </w:divBdr>
        </w:div>
        <w:div w:id="181555236">
          <w:marLeft w:val="0"/>
          <w:marRight w:val="0"/>
          <w:marTop w:val="0"/>
          <w:marBottom w:val="0"/>
          <w:divBdr>
            <w:top w:val="none" w:sz="0" w:space="0" w:color="auto"/>
            <w:left w:val="none" w:sz="0" w:space="0" w:color="auto"/>
            <w:bottom w:val="none" w:sz="0" w:space="0" w:color="auto"/>
            <w:right w:val="none" w:sz="0" w:space="0" w:color="auto"/>
          </w:divBdr>
        </w:div>
        <w:div w:id="311911828">
          <w:marLeft w:val="0"/>
          <w:marRight w:val="0"/>
          <w:marTop w:val="0"/>
          <w:marBottom w:val="0"/>
          <w:divBdr>
            <w:top w:val="none" w:sz="0" w:space="0" w:color="auto"/>
            <w:left w:val="none" w:sz="0" w:space="0" w:color="auto"/>
            <w:bottom w:val="none" w:sz="0" w:space="0" w:color="auto"/>
            <w:right w:val="none" w:sz="0" w:space="0" w:color="auto"/>
          </w:divBdr>
        </w:div>
        <w:div w:id="1416853057">
          <w:marLeft w:val="0"/>
          <w:marRight w:val="0"/>
          <w:marTop w:val="0"/>
          <w:marBottom w:val="0"/>
          <w:divBdr>
            <w:top w:val="none" w:sz="0" w:space="0" w:color="auto"/>
            <w:left w:val="none" w:sz="0" w:space="0" w:color="auto"/>
            <w:bottom w:val="none" w:sz="0" w:space="0" w:color="auto"/>
            <w:right w:val="none" w:sz="0" w:space="0" w:color="auto"/>
          </w:divBdr>
        </w:div>
        <w:div w:id="1127549269">
          <w:marLeft w:val="0"/>
          <w:marRight w:val="0"/>
          <w:marTop w:val="0"/>
          <w:marBottom w:val="0"/>
          <w:divBdr>
            <w:top w:val="none" w:sz="0" w:space="0" w:color="auto"/>
            <w:left w:val="none" w:sz="0" w:space="0" w:color="auto"/>
            <w:bottom w:val="none" w:sz="0" w:space="0" w:color="auto"/>
            <w:right w:val="none" w:sz="0" w:space="0" w:color="auto"/>
          </w:divBdr>
        </w:div>
        <w:div w:id="1471439020">
          <w:marLeft w:val="0"/>
          <w:marRight w:val="0"/>
          <w:marTop w:val="0"/>
          <w:marBottom w:val="0"/>
          <w:divBdr>
            <w:top w:val="none" w:sz="0" w:space="0" w:color="auto"/>
            <w:left w:val="none" w:sz="0" w:space="0" w:color="auto"/>
            <w:bottom w:val="none" w:sz="0" w:space="0" w:color="auto"/>
            <w:right w:val="none" w:sz="0" w:space="0" w:color="auto"/>
          </w:divBdr>
        </w:div>
      </w:divsChild>
    </w:div>
    <w:div w:id="1419133926">
      <w:bodyDiv w:val="1"/>
      <w:marLeft w:val="0"/>
      <w:marRight w:val="0"/>
      <w:marTop w:val="0"/>
      <w:marBottom w:val="0"/>
      <w:divBdr>
        <w:top w:val="none" w:sz="0" w:space="0" w:color="auto"/>
        <w:left w:val="none" w:sz="0" w:space="0" w:color="auto"/>
        <w:bottom w:val="none" w:sz="0" w:space="0" w:color="auto"/>
        <w:right w:val="none" w:sz="0" w:space="0" w:color="auto"/>
      </w:divBdr>
    </w:div>
    <w:div w:id="1462113084">
      <w:bodyDiv w:val="1"/>
      <w:marLeft w:val="0"/>
      <w:marRight w:val="0"/>
      <w:marTop w:val="0"/>
      <w:marBottom w:val="0"/>
      <w:divBdr>
        <w:top w:val="none" w:sz="0" w:space="0" w:color="auto"/>
        <w:left w:val="none" w:sz="0" w:space="0" w:color="auto"/>
        <w:bottom w:val="none" w:sz="0" w:space="0" w:color="auto"/>
        <w:right w:val="none" w:sz="0" w:space="0" w:color="auto"/>
      </w:divBdr>
    </w:div>
    <w:div w:id="1483423858">
      <w:bodyDiv w:val="1"/>
      <w:marLeft w:val="0"/>
      <w:marRight w:val="0"/>
      <w:marTop w:val="0"/>
      <w:marBottom w:val="0"/>
      <w:divBdr>
        <w:top w:val="none" w:sz="0" w:space="0" w:color="auto"/>
        <w:left w:val="none" w:sz="0" w:space="0" w:color="auto"/>
        <w:bottom w:val="none" w:sz="0" w:space="0" w:color="auto"/>
        <w:right w:val="none" w:sz="0" w:space="0" w:color="auto"/>
      </w:divBdr>
      <w:divsChild>
        <w:div w:id="1481924244">
          <w:marLeft w:val="0"/>
          <w:marRight w:val="0"/>
          <w:marTop w:val="0"/>
          <w:marBottom w:val="0"/>
          <w:divBdr>
            <w:top w:val="none" w:sz="0" w:space="0" w:color="auto"/>
            <w:left w:val="none" w:sz="0" w:space="0" w:color="auto"/>
            <w:bottom w:val="none" w:sz="0" w:space="0" w:color="auto"/>
            <w:right w:val="none" w:sz="0" w:space="0" w:color="auto"/>
          </w:divBdr>
        </w:div>
        <w:div w:id="1192692750">
          <w:marLeft w:val="0"/>
          <w:marRight w:val="0"/>
          <w:marTop w:val="0"/>
          <w:marBottom w:val="0"/>
          <w:divBdr>
            <w:top w:val="none" w:sz="0" w:space="0" w:color="auto"/>
            <w:left w:val="none" w:sz="0" w:space="0" w:color="auto"/>
            <w:bottom w:val="none" w:sz="0" w:space="0" w:color="auto"/>
            <w:right w:val="none" w:sz="0" w:space="0" w:color="auto"/>
          </w:divBdr>
        </w:div>
        <w:div w:id="465860253">
          <w:marLeft w:val="0"/>
          <w:marRight w:val="0"/>
          <w:marTop w:val="0"/>
          <w:marBottom w:val="0"/>
          <w:divBdr>
            <w:top w:val="none" w:sz="0" w:space="0" w:color="auto"/>
            <w:left w:val="none" w:sz="0" w:space="0" w:color="auto"/>
            <w:bottom w:val="none" w:sz="0" w:space="0" w:color="auto"/>
            <w:right w:val="none" w:sz="0" w:space="0" w:color="auto"/>
          </w:divBdr>
        </w:div>
        <w:div w:id="1311442941">
          <w:marLeft w:val="0"/>
          <w:marRight w:val="0"/>
          <w:marTop w:val="0"/>
          <w:marBottom w:val="0"/>
          <w:divBdr>
            <w:top w:val="none" w:sz="0" w:space="0" w:color="auto"/>
            <w:left w:val="none" w:sz="0" w:space="0" w:color="auto"/>
            <w:bottom w:val="none" w:sz="0" w:space="0" w:color="auto"/>
            <w:right w:val="none" w:sz="0" w:space="0" w:color="auto"/>
          </w:divBdr>
        </w:div>
        <w:div w:id="1613777859">
          <w:marLeft w:val="0"/>
          <w:marRight w:val="0"/>
          <w:marTop w:val="0"/>
          <w:marBottom w:val="0"/>
          <w:divBdr>
            <w:top w:val="none" w:sz="0" w:space="0" w:color="auto"/>
            <w:left w:val="none" w:sz="0" w:space="0" w:color="auto"/>
            <w:bottom w:val="none" w:sz="0" w:space="0" w:color="auto"/>
            <w:right w:val="none" w:sz="0" w:space="0" w:color="auto"/>
          </w:divBdr>
        </w:div>
        <w:div w:id="1909921041">
          <w:marLeft w:val="0"/>
          <w:marRight w:val="0"/>
          <w:marTop w:val="0"/>
          <w:marBottom w:val="0"/>
          <w:divBdr>
            <w:top w:val="none" w:sz="0" w:space="0" w:color="auto"/>
            <w:left w:val="none" w:sz="0" w:space="0" w:color="auto"/>
            <w:bottom w:val="none" w:sz="0" w:space="0" w:color="auto"/>
            <w:right w:val="none" w:sz="0" w:space="0" w:color="auto"/>
          </w:divBdr>
        </w:div>
        <w:div w:id="1503739455">
          <w:marLeft w:val="0"/>
          <w:marRight w:val="0"/>
          <w:marTop w:val="0"/>
          <w:marBottom w:val="0"/>
          <w:divBdr>
            <w:top w:val="none" w:sz="0" w:space="0" w:color="auto"/>
            <w:left w:val="none" w:sz="0" w:space="0" w:color="auto"/>
            <w:bottom w:val="none" w:sz="0" w:space="0" w:color="auto"/>
            <w:right w:val="none" w:sz="0" w:space="0" w:color="auto"/>
          </w:divBdr>
        </w:div>
        <w:div w:id="387152943">
          <w:marLeft w:val="0"/>
          <w:marRight w:val="0"/>
          <w:marTop w:val="0"/>
          <w:marBottom w:val="0"/>
          <w:divBdr>
            <w:top w:val="none" w:sz="0" w:space="0" w:color="auto"/>
            <w:left w:val="none" w:sz="0" w:space="0" w:color="auto"/>
            <w:bottom w:val="none" w:sz="0" w:space="0" w:color="auto"/>
            <w:right w:val="none" w:sz="0" w:space="0" w:color="auto"/>
          </w:divBdr>
        </w:div>
        <w:div w:id="182473194">
          <w:marLeft w:val="0"/>
          <w:marRight w:val="0"/>
          <w:marTop w:val="0"/>
          <w:marBottom w:val="0"/>
          <w:divBdr>
            <w:top w:val="none" w:sz="0" w:space="0" w:color="auto"/>
            <w:left w:val="none" w:sz="0" w:space="0" w:color="auto"/>
            <w:bottom w:val="none" w:sz="0" w:space="0" w:color="auto"/>
            <w:right w:val="none" w:sz="0" w:space="0" w:color="auto"/>
          </w:divBdr>
        </w:div>
        <w:div w:id="571886802">
          <w:marLeft w:val="0"/>
          <w:marRight w:val="0"/>
          <w:marTop w:val="0"/>
          <w:marBottom w:val="0"/>
          <w:divBdr>
            <w:top w:val="none" w:sz="0" w:space="0" w:color="auto"/>
            <w:left w:val="none" w:sz="0" w:space="0" w:color="auto"/>
            <w:bottom w:val="none" w:sz="0" w:space="0" w:color="auto"/>
            <w:right w:val="none" w:sz="0" w:space="0" w:color="auto"/>
          </w:divBdr>
        </w:div>
        <w:div w:id="1297955651">
          <w:marLeft w:val="0"/>
          <w:marRight w:val="0"/>
          <w:marTop w:val="0"/>
          <w:marBottom w:val="0"/>
          <w:divBdr>
            <w:top w:val="none" w:sz="0" w:space="0" w:color="auto"/>
            <w:left w:val="none" w:sz="0" w:space="0" w:color="auto"/>
            <w:bottom w:val="none" w:sz="0" w:space="0" w:color="auto"/>
            <w:right w:val="none" w:sz="0" w:space="0" w:color="auto"/>
          </w:divBdr>
        </w:div>
        <w:div w:id="1540849663">
          <w:marLeft w:val="0"/>
          <w:marRight w:val="0"/>
          <w:marTop w:val="0"/>
          <w:marBottom w:val="0"/>
          <w:divBdr>
            <w:top w:val="none" w:sz="0" w:space="0" w:color="auto"/>
            <w:left w:val="none" w:sz="0" w:space="0" w:color="auto"/>
            <w:bottom w:val="none" w:sz="0" w:space="0" w:color="auto"/>
            <w:right w:val="none" w:sz="0" w:space="0" w:color="auto"/>
          </w:divBdr>
        </w:div>
        <w:div w:id="1716197979">
          <w:marLeft w:val="0"/>
          <w:marRight w:val="0"/>
          <w:marTop w:val="0"/>
          <w:marBottom w:val="0"/>
          <w:divBdr>
            <w:top w:val="none" w:sz="0" w:space="0" w:color="auto"/>
            <w:left w:val="none" w:sz="0" w:space="0" w:color="auto"/>
            <w:bottom w:val="none" w:sz="0" w:space="0" w:color="auto"/>
            <w:right w:val="none" w:sz="0" w:space="0" w:color="auto"/>
          </w:divBdr>
        </w:div>
      </w:divsChild>
    </w:div>
    <w:div w:id="1511720810">
      <w:bodyDiv w:val="1"/>
      <w:marLeft w:val="0"/>
      <w:marRight w:val="0"/>
      <w:marTop w:val="0"/>
      <w:marBottom w:val="0"/>
      <w:divBdr>
        <w:top w:val="none" w:sz="0" w:space="0" w:color="auto"/>
        <w:left w:val="none" w:sz="0" w:space="0" w:color="auto"/>
        <w:bottom w:val="none" w:sz="0" w:space="0" w:color="auto"/>
        <w:right w:val="none" w:sz="0" w:space="0" w:color="auto"/>
      </w:divBdr>
      <w:divsChild>
        <w:div w:id="607810293">
          <w:marLeft w:val="0"/>
          <w:marRight w:val="0"/>
          <w:marTop w:val="0"/>
          <w:marBottom w:val="0"/>
          <w:divBdr>
            <w:top w:val="none" w:sz="0" w:space="0" w:color="auto"/>
            <w:left w:val="none" w:sz="0" w:space="0" w:color="auto"/>
            <w:bottom w:val="none" w:sz="0" w:space="0" w:color="auto"/>
            <w:right w:val="none" w:sz="0" w:space="0" w:color="auto"/>
          </w:divBdr>
        </w:div>
        <w:div w:id="1817139411">
          <w:marLeft w:val="0"/>
          <w:marRight w:val="0"/>
          <w:marTop w:val="0"/>
          <w:marBottom w:val="0"/>
          <w:divBdr>
            <w:top w:val="none" w:sz="0" w:space="0" w:color="auto"/>
            <w:left w:val="none" w:sz="0" w:space="0" w:color="auto"/>
            <w:bottom w:val="none" w:sz="0" w:space="0" w:color="auto"/>
            <w:right w:val="none" w:sz="0" w:space="0" w:color="auto"/>
          </w:divBdr>
        </w:div>
        <w:div w:id="1157502946">
          <w:marLeft w:val="0"/>
          <w:marRight w:val="0"/>
          <w:marTop w:val="0"/>
          <w:marBottom w:val="0"/>
          <w:divBdr>
            <w:top w:val="none" w:sz="0" w:space="0" w:color="auto"/>
            <w:left w:val="none" w:sz="0" w:space="0" w:color="auto"/>
            <w:bottom w:val="none" w:sz="0" w:space="0" w:color="auto"/>
            <w:right w:val="none" w:sz="0" w:space="0" w:color="auto"/>
          </w:divBdr>
        </w:div>
        <w:div w:id="1606303378">
          <w:marLeft w:val="0"/>
          <w:marRight w:val="0"/>
          <w:marTop w:val="0"/>
          <w:marBottom w:val="0"/>
          <w:divBdr>
            <w:top w:val="none" w:sz="0" w:space="0" w:color="auto"/>
            <w:left w:val="none" w:sz="0" w:space="0" w:color="auto"/>
            <w:bottom w:val="none" w:sz="0" w:space="0" w:color="auto"/>
            <w:right w:val="none" w:sz="0" w:space="0" w:color="auto"/>
          </w:divBdr>
        </w:div>
        <w:div w:id="728767964">
          <w:marLeft w:val="0"/>
          <w:marRight w:val="0"/>
          <w:marTop w:val="0"/>
          <w:marBottom w:val="0"/>
          <w:divBdr>
            <w:top w:val="none" w:sz="0" w:space="0" w:color="auto"/>
            <w:left w:val="none" w:sz="0" w:space="0" w:color="auto"/>
            <w:bottom w:val="none" w:sz="0" w:space="0" w:color="auto"/>
            <w:right w:val="none" w:sz="0" w:space="0" w:color="auto"/>
          </w:divBdr>
        </w:div>
        <w:div w:id="2075354942">
          <w:marLeft w:val="0"/>
          <w:marRight w:val="0"/>
          <w:marTop w:val="0"/>
          <w:marBottom w:val="0"/>
          <w:divBdr>
            <w:top w:val="none" w:sz="0" w:space="0" w:color="auto"/>
            <w:left w:val="none" w:sz="0" w:space="0" w:color="auto"/>
            <w:bottom w:val="none" w:sz="0" w:space="0" w:color="auto"/>
            <w:right w:val="none" w:sz="0" w:space="0" w:color="auto"/>
          </w:divBdr>
        </w:div>
        <w:div w:id="1661735087">
          <w:marLeft w:val="0"/>
          <w:marRight w:val="0"/>
          <w:marTop w:val="0"/>
          <w:marBottom w:val="0"/>
          <w:divBdr>
            <w:top w:val="none" w:sz="0" w:space="0" w:color="auto"/>
            <w:left w:val="none" w:sz="0" w:space="0" w:color="auto"/>
            <w:bottom w:val="none" w:sz="0" w:space="0" w:color="auto"/>
            <w:right w:val="none" w:sz="0" w:space="0" w:color="auto"/>
          </w:divBdr>
        </w:div>
        <w:div w:id="307366817">
          <w:marLeft w:val="0"/>
          <w:marRight w:val="0"/>
          <w:marTop w:val="0"/>
          <w:marBottom w:val="0"/>
          <w:divBdr>
            <w:top w:val="none" w:sz="0" w:space="0" w:color="auto"/>
            <w:left w:val="none" w:sz="0" w:space="0" w:color="auto"/>
            <w:bottom w:val="none" w:sz="0" w:space="0" w:color="auto"/>
            <w:right w:val="none" w:sz="0" w:space="0" w:color="auto"/>
          </w:divBdr>
        </w:div>
        <w:div w:id="898518605">
          <w:marLeft w:val="0"/>
          <w:marRight w:val="0"/>
          <w:marTop w:val="0"/>
          <w:marBottom w:val="0"/>
          <w:divBdr>
            <w:top w:val="none" w:sz="0" w:space="0" w:color="auto"/>
            <w:left w:val="none" w:sz="0" w:space="0" w:color="auto"/>
            <w:bottom w:val="none" w:sz="0" w:space="0" w:color="auto"/>
            <w:right w:val="none" w:sz="0" w:space="0" w:color="auto"/>
          </w:divBdr>
        </w:div>
        <w:div w:id="1832673848">
          <w:marLeft w:val="0"/>
          <w:marRight w:val="0"/>
          <w:marTop w:val="0"/>
          <w:marBottom w:val="0"/>
          <w:divBdr>
            <w:top w:val="none" w:sz="0" w:space="0" w:color="auto"/>
            <w:left w:val="none" w:sz="0" w:space="0" w:color="auto"/>
            <w:bottom w:val="none" w:sz="0" w:space="0" w:color="auto"/>
            <w:right w:val="none" w:sz="0" w:space="0" w:color="auto"/>
          </w:divBdr>
        </w:div>
        <w:div w:id="899904735">
          <w:marLeft w:val="0"/>
          <w:marRight w:val="0"/>
          <w:marTop w:val="0"/>
          <w:marBottom w:val="0"/>
          <w:divBdr>
            <w:top w:val="none" w:sz="0" w:space="0" w:color="auto"/>
            <w:left w:val="none" w:sz="0" w:space="0" w:color="auto"/>
            <w:bottom w:val="none" w:sz="0" w:space="0" w:color="auto"/>
            <w:right w:val="none" w:sz="0" w:space="0" w:color="auto"/>
          </w:divBdr>
        </w:div>
        <w:div w:id="407844595">
          <w:marLeft w:val="0"/>
          <w:marRight w:val="0"/>
          <w:marTop w:val="0"/>
          <w:marBottom w:val="0"/>
          <w:divBdr>
            <w:top w:val="none" w:sz="0" w:space="0" w:color="auto"/>
            <w:left w:val="none" w:sz="0" w:space="0" w:color="auto"/>
            <w:bottom w:val="none" w:sz="0" w:space="0" w:color="auto"/>
            <w:right w:val="none" w:sz="0" w:space="0" w:color="auto"/>
          </w:divBdr>
        </w:div>
      </w:divsChild>
    </w:div>
    <w:div w:id="1555700407">
      <w:bodyDiv w:val="1"/>
      <w:marLeft w:val="0"/>
      <w:marRight w:val="0"/>
      <w:marTop w:val="0"/>
      <w:marBottom w:val="0"/>
      <w:divBdr>
        <w:top w:val="none" w:sz="0" w:space="0" w:color="auto"/>
        <w:left w:val="none" w:sz="0" w:space="0" w:color="auto"/>
        <w:bottom w:val="none" w:sz="0" w:space="0" w:color="auto"/>
        <w:right w:val="none" w:sz="0" w:space="0" w:color="auto"/>
      </w:divBdr>
      <w:divsChild>
        <w:div w:id="1124151694">
          <w:marLeft w:val="0"/>
          <w:marRight w:val="0"/>
          <w:marTop w:val="0"/>
          <w:marBottom w:val="0"/>
          <w:divBdr>
            <w:top w:val="none" w:sz="0" w:space="0" w:color="auto"/>
            <w:left w:val="none" w:sz="0" w:space="0" w:color="auto"/>
            <w:bottom w:val="none" w:sz="0" w:space="0" w:color="auto"/>
            <w:right w:val="none" w:sz="0" w:space="0" w:color="auto"/>
          </w:divBdr>
        </w:div>
        <w:div w:id="1349140275">
          <w:marLeft w:val="0"/>
          <w:marRight w:val="0"/>
          <w:marTop w:val="0"/>
          <w:marBottom w:val="0"/>
          <w:divBdr>
            <w:top w:val="none" w:sz="0" w:space="0" w:color="auto"/>
            <w:left w:val="none" w:sz="0" w:space="0" w:color="auto"/>
            <w:bottom w:val="none" w:sz="0" w:space="0" w:color="auto"/>
            <w:right w:val="none" w:sz="0" w:space="0" w:color="auto"/>
          </w:divBdr>
        </w:div>
        <w:div w:id="2138063638">
          <w:marLeft w:val="0"/>
          <w:marRight w:val="0"/>
          <w:marTop w:val="0"/>
          <w:marBottom w:val="0"/>
          <w:divBdr>
            <w:top w:val="none" w:sz="0" w:space="0" w:color="auto"/>
            <w:left w:val="none" w:sz="0" w:space="0" w:color="auto"/>
            <w:bottom w:val="none" w:sz="0" w:space="0" w:color="auto"/>
            <w:right w:val="none" w:sz="0" w:space="0" w:color="auto"/>
          </w:divBdr>
        </w:div>
      </w:divsChild>
    </w:div>
    <w:div w:id="1696805211">
      <w:bodyDiv w:val="1"/>
      <w:marLeft w:val="0"/>
      <w:marRight w:val="0"/>
      <w:marTop w:val="0"/>
      <w:marBottom w:val="0"/>
      <w:divBdr>
        <w:top w:val="none" w:sz="0" w:space="0" w:color="auto"/>
        <w:left w:val="none" w:sz="0" w:space="0" w:color="auto"/>
        <w:bottom w:val="none" w:sz="0" w:space="0" w:color="auto"/>
        <w:right w:val="none" w:sz="0" w:space="0" w:color="auto"/>
      </w:divBdr>
    </w:div>
    <w:div w:id="1922518202">
      <w:bodyDiv w:val="1"/>
      <w:marLeft w:val="0"/>
      <w:marRight w:val="0"/>
      <w:marTop w:val="0"/>
      <w:marBottom w:val="0"/>
      <w:divBdr>
        <w:top w:val="none" w:sz="0" w:space="0" w:color="auto"/>
        <w:left w:val="none" w:sz="0" w:space="0" w:color="auto"/>
        <w:bottom w:val="none" w:sz="0" w:space="0" w:color="auto"/>
        <w:right w:val="none" w:sz="0" w:space="0" w:color="auto"/>
      </w:divBdr>
      <w:divsChild>
        <w:div w:id="303200828">
          <w:marLeft w:val="0"/>
          <w:marRight w:val="0"/>
          <w:marTop w:val="0"/>
          <w:marBottom w:val="0"/>
          <w:divBdr>
            <w:top w:val="none" w:sz="0" w:space="0" w:color="auto"/>
            <w:left w:val="none" w:sz="0" w:space="0" w:color="auto"/>
            <w:bottom w:val="none" w:sz="0" w:space="0" w:color="auto"/>
            <w:right w:val="none" w:sz="0" w:space="0" w:color="auto"/>
          </w:divBdr>
        </w:div>
        <w:div w:id="1984313123">
          <w:marLeft w:val="0"/>
          <w:marRight w:val="0"/>
          <w:marTop w:val="0"/>
          <w:marBottom w:val="0"/>
          <w:divBdr>
            <w:top w:val="none" w:sz="0" w:space="0" w:color="auto"/>
            <w:left w:val="none" w:sz="0" w:space="0" w:color="auto"/>
            <w:bottom w:val="none" w:sz="0" w:space="0" w:color="auto"/>
            <w:right w:val="none" w:sz="0" w:space="0" w:color="auto"/>
          </w:divBdr>
        </w:div>
        <w:div w:id="868878816">
          <w:marLeft w:val="0"/>
          <w:marRight w:val="0"/>
          <w:marTop w:val="0"/>
          <w:marBottom w:val="0"/>
          <w:divBdr>
            <w:top w:val="none" w:sz="0" w:space="0" w:color="auto"/>
            <w:left w:val="none" w:sz="0" w:space="0" w:color="auto"/>
            <w:bottom w:val="none" w:sz="0" w:space="0" w:color="auto"/>
            <w:right w:val="none" w:sz="0" w:space="0" w:color="auto"/>
          </w:divBdr>
        </w:div>
        <w:div w:id="1178809456">
          <w:marLeft w:val="0"/>
          <w:marRight w:val="0"/>
          <w:marTop w:val="0"/>
          <w:marBottom w:val="0"/>
          <w:divBdr>
            <w:top w:val="none" w:sz="0" w:space="0" w:color="auto"/>
            <w:left w:val="none" w:sz="0" w:space="0" w:color="auto"/>
            <w:bottom w:val="none" w:sz="0" w:space="0" w:color="auto"/>
            <w:right w:val="none" w:sz="0" w:space="0" w:color="auto"/>
          </w:divBdr>
        </w:div>
        <w:div w:id="1614434701">
          <w:marLeft w:val="0"/>
          <w:marRight w:val="0"/>
          <w:marTop w:val="0"/>
          <w:marBottom w:val="0"/>
          <w:divBdr>
            <w:top w:val="none" w:sz="0" w:space="0" w:color="auto"/>
            <w:left w:val="none" w:sz="0" w:space="0" w:color="auto"/>
            <w:bottom w:val="none" w:sz="0" w:space="0" w:color="auto"/>
            <w:right w:val="none" w:sz="0" w:space="0" w:color="auto"/>
          </w:divBdr>
        </w:div>
        <w:div w:id="584846732">
          <w:marLeft w:val="0"/>
          <w:marRight w:val="0"/>
          <w:marTop w:val="0"/>
          <w:marBottom w:val="0"/>
          <w:divBdr>
            <w:top w:val="none" w:sz="0" w:space="0" w:color="auto"/>
            <w:left w:val="none" w:sz="0" w:space="0" w:color="auto"/>
            <w:bottom w:val="none" w:sz="0" w:space="0" w:color="auto"/>
            <w:right w:val="none" w:sz="0" w:space="0" w:color="auto"/>
          </w:divBdr>
        </w:div>
        <w:div w:id="1763062577">
          <w:marLeft w:val="0"/>
          <w:marRight w:val="0"/>
          <w:marTop w:val="0"/>
          <w:marBottom w:val="0"/>
          <w:divBdr>
            <w:top w:val="none" w:sz="0" w:space="0" w:color="auto"/>
            <w:left w:val="none" w:sz="0" w:space="0" w:color="auto"/>
            <w:bottom w:val="none" w:sz="0" w:space="0" w:color="auto"/>
            <w:right w:val="none" w:sz="0" w:space="0" w:color="auto"/>
          </w:divBdr>
        </w:div>
        <w:div w:id="1687707377">
          <w:marLeft w:val="0"/>
          <w:marRight w:val="0"/>
          <w:marTop w:val="0"/>
          <w:marBottom w:val="0"/>
          <w:divBdr>
            <w:top w:val="none" w:sz="0" w:space="0" w:color="auto"/>
            <w:left w:val="none" w:sz="0" w:space="0" w:color="auto"/>
            <w:bottom w:val="none" w:sz="0" w:space="0" w:color="auto"/>
            <w:right w:val="none" w:sz="0" w:space="0" w:color="auto"/>
          </w:divBdr>
        </w:div>
        <w:div w:id="2136365641">
          <w:marLeft w:val="0"/>
          <w:marRight w:val="0"/>
          <w:marTop w:val="0"/>
          <w:marBottom w:val="0"/>
          <w:divBdr>
            <w:top w:val="none" w:sz="0" w:space="0" w:color="auto"/>
            <w:left w:val="none" w:sz="0" w:space="0" w:color="auto"/>
            <w:bottom w:val="none" w:sz="0" w:space="0" w:color="auto"/>
            <w:right w:val="none" w:sz="0" w:space="0" w:color="auto"/>
          </w:divBdr>
        </w:div>
        <w:div w:id="631058114">
          <w:marLeft w:val="0"/>
          <w:marRight w:val="0"/>
          <w:marTop w:val="0"/>
          <w:marBottom w:val="0"/>
          <w:divBdr>
            <w:top w:val="none" w:sz="0" w:space="0" w:color="auto"/>
            <w:left w:val="none" w:sz="0" w:space="0" w:color="auto"/>
            <w:bottom w:val="none" w:sz="0" w:space="0" w:color="auto"/>
            <w:right w:val="none" w:sz="0" w:space="0" w:color="auto"/>
          </w:divBdr>
        </w:div>
        <w:div w:id="1732268399">
          <w:marLeft w:val="0"/>
          <w:marRight w:val="0"/>
          <w:marTop w:val="0"/>
          <w:marBottom w:val="0"/>
          <w:divBdr>
            <w:top w:val="none" w:sz="0" w:space="0" w:color="auto"/>
            <w:left w:val="none" w:sz="0" w:space="0" w:color="auto"/>
            <w:bottom w:val="none" w:sz="0" w:space="0" w:color="auto"/>
            <w:right w:val="none" w:sz="0" w:space="0" w:color="auto"/>
          </w:divBdr>
        </w:div>
        <w:div w:id="1594627240">
          <w:marLeft w:val="0"/>
          <w:marRight w:val="0"/>
          <w:marTop w:val="0"/>
          <w:marBottom w:val="0"/>
          <w:divBdr>
            <w:top w:val="none" w:sz="0" w:space="0" w:color="auto"/>
            <w:left w:val="none" w:sz="0" w:space="0" w:color="auto"/>
            <w:bottom w:val="none" w:sz="0" w:space="0" w:color="auto"/>
            <w:right w:val="none" w:sz="0" w:space="0" w:color="auto"/>
          </w:divBdr>
        </w:div>
      </w:divsChild>
    </w:div>
    <w:div w:id="1991127267">
      <w:bodyDiv w:val="1"/>
      <w:marLeft w:val="0"/>
      <w:marRight w:val="0"/>
      <w:marTop w:val="0"/>
      <w:marBottom w:val="0"/>
      <w:divBdr>
        <w:top w:val="none" w:sz="0" w:space="0" w:color="auto"/>
        <w:left w:val="none" w:sz="0" w:space="0" w:color="auto"/>
        <w:bottom w:val="none" w:sz="0" w:space="0" w:color="auto"/>
        <w:right w:val="none" w:sz="0" w:space="0" w:color="auto"/>
      </w:divBdr>
      <w:divsChild>
        <w:div w:id="163016384">
          <w:marLeft w:val="0"/>
          <w:marRight w:val="0"/>
          <w:marTop w:val="0"/>
          <w:marBottom w:val="0"/>
          <w:divBdr>
            <w:top w:val="none" w:sz="0" w:space="0" w:color="auto"/>
            <w:left w:val="none" w:sz="0" w:space="0" w:color="auto"/>
            <w:bottom w:val="none" w:sz="0" w:space="0" w:color="auto"/>
            <w:right w:val="none" w:sz="0" w:space="0" w:color="auto"/>
          </w:divBdr>
        </w:div>
        <w:div w:id="56559779">
          <w:marLeft w:val="0"/>
          <w:marRight w:val="0"/>
          <w:marTop w:val="0"/>
          <w:marBottom w:val="0"/>
          <w:divBdr>
            <w:top w:val="none" w:sz="0" w:space="0" w:color="auto"/>
            <w:left w:val="none" w:sz="0" w:space="0" w:color="auto"/>
            <w:bottom w:val="none" w:sz="0" w:space="0" w:color="auto"/>
            <w:right w:val="none" w:sz="0" w:space="0" w:color="auto"/>
          </w:divBdr>
        </w:div>
        <w:div w:id="777799549">
          <w:marLeft w:val="0"/>
          <w:marRight w:val="0"/>
          <w:marTop w:val="0"/>
          <w:marBottom w:val="0"/>
          <w:divBdr>
            <w:top w:val="none" w:sz="0" w:space="0" w:color="auto"/>
            <w:left w:val="none" w:sz="0" w:space="0" w:color="auto"/>
            <w:bottom w:val="none" w:sz="0" w:space="0" w:color="auto"/>
            <w:right w:val="none" w:sz="0" w:space="0" w:color="auto"/>
          </w:divBdr>
        </w:div>
        <w:div w:id="1911302401">
          <w:marLeft w:val="0"/>
          <w:marRight w:val="0"/>
          <w:marTop w:val="0"/>
          <w:marBottom w:val="0"/>
          <w:divBdr>
            <w:top w:val="none" w:sz="0" w:space="0" w:color="auto"/>
            <w:left w:val="none" w:sz="0" w:space="0" w:color="auto"/>
            <w:bottom w:val="none" w:sz="0" w:space="0" w:color="auto"/>
            <w:right w:val="none" w:sz="0" w:space="0" w:color="auto"/>
          </w:divBdr>
        </w:div>
        <w:div w:id="214661321">
          <w:marLeft w:val="0"/>
          <w:marRight w:val="0"/>
          <w:marTop w:val="0"/>
          <w:marBottom w:val="0"/>
          <w:divBdr>
            <w:top w:val="none" w:sz="0" w:space="0" w:color="auto"/>
            <w:left w:val="none" w:sz="0" w:space="0" w:color="auto"/>
            <w:bottom w:val="none" w:sz="0" w:space="0" w:color="auto"/>
            <w:right w:val="none" w:sz="0" w:space="0" w:color="auto"/>
          </w:divBdr>
        </w:div>
        <w:div w:id="1377854780">
          <w:marLeft w:val="0"/>
          <w:marRight w:val="0"/>
          <w:marTop w:val="0"/>
          <w:marBottom w:val="0"/>
          <w:divBdr>
            <w:top w:val="none" w:sz="0" w:space="0" w:color="auto"/>
            <w:left w:val="none" w:sz="0" w:space="0" w:color="auto"/>
            <w:bottom w:val="none" w:sz="0" w:space="0" w:color="auto"/>
            <w:right w:val="none" w:sz="0" w:space="0" w:color="auto"/>
          </w:divBdr>
        </w:div>
        <w:div w:id="1406613756">
          <w:marLeft w:val="0"/>
          <w:marRight w:val="0"/>
          <w:marTop w:val="0"/>
          <w:marBottom w:val="0"/>
          <w:divBdr>
            <w:top w:val="none" w:sz="0" w:space="0" w:color="auto"/>
            <w:left w:val="none" w:sz="0" w:space="0" w:color="auto"/>
            <w:bottom w:val="none" w:sz="0" w:space="0" w:color="auto"/>
            <w:right w:val="none" w:sz="0" w:space="0" w:color="auto"/>
          </w:divBdr>
        </w:div>
        <w:div w:id="998458094">
          <w:marLeft w:val="0"/>
          <w:marRight w:val="0"/>
          <w:marTop w:val="0"/>
          <w:marBottom w:val="0"/>
          <w:divBdr>
            <w:top w:val="none" w:sz="0" w:space="0" w:color="auto"/>
            <w:left w:val="none" w:sz="0" w:space="0" w:color="auto"/>
            <w:bottom w:val="none" w:sz="0" w:space="0" w:color="auto"/>
            <w:right w:val="none" w:sz="0" w:space="0" w:color="auto"/>
          </w:divBdr>
        </w:div>
        <w:div w:id="1847742046">
          <w:marLeft w:val="0"/>
          <w:marRight w:val="0"/>
          <w:marTop w:val="0"/>
          <w:marBottom w:val="0"/>
          <w:divBdr>
            <w:top w:val="none" w:sz="0" w:space="0" w:color="auto"/>
            <w:left w:val="none" w:sz="0" w:space="0" w:color="auto"/>
            <w:bottom w:val="none" w:sz="0" w:space="0" w:color="auto"/>
            <w:right w:val="none" w:sz="0" w:space="0" w:color="auto"/>
          </w:divBdr>
        </w:div>
        <w:div w:id="669219275">
          <w:marLeft w:val="0"/>
          <w:marRight w:val="0"/>
          <w:marTop w:val="0"/>
          <w:marBottom w:val="0"/>
          <w:divBdr>
            <w:top w:val="none" w:sz="0" w:space="0" w:color="auto"/>
            <w:left w:val="none" w:sz="0" w:space="0" w:color="auto"/>
            <w:bottom w:val="none" w:sz="0" w:space="0" w:color="auto"/>
            <w:right w:val="none" w:sz="0" w:space="0" w:color="auto"/>
          </w:divBdr>
        </w:div>
        <w:div w:id="2107846432">
          <w:marLeft w:val="0"/>
          <w:marRight w:val="0"/>
          <w:marTop w:val="0"/>
          <w:marBottom w:val="0"/>
          <w:divBdr>
            <w:top w:val="none" w:sz="0" w:space="0" w:color="auto"/>
            <w:left w:val="none" w:sz="0" w:space="0" w:color="auto"/>
            <w:bottom w:val="none" w:sz="0" w:space="0" w:color="auto"/>
            <w:right w:val="none" w:sz="0" w:space="0" w:color="auto"/>
          </w:divBdr>
        </w:div>
        <w:div w:id="37125910">
          <w:marLeft w:val="0"/>
          <w:marRight w:val="0"/>
          <w:marTop w:val="0"/>
          <w:marBottom w:val="0"/>
          <w:divBdr>
            <w:top w:val="none" w:sz="0" w:space="0" w:color="auto"/>
            <w:left w:val="none" w:sz="0" w:space="0" w:color="auto"/>
            <w:bottom w:val="none" w:sz="0" w:space="0" w:color="auto"/>
            <w:right w:val="none" w:sz="0" w:space="0" w:color="auto"/>
          </w:divBdr>
        </w:div>
      </w:divsChild>
    </w:div>
    <w:div w:id="2036808731">
      <w:bodyDiv w:val="1"/>
      <w:marLeft w:val="0"/>
      <w:marRight w:val="0"/>
      <w:marTop w:val="0"/>
      <w:marBottom w:val="0"/>
      <w:divBdr>
        <w:top w:val="none" w:sz="0" w:space="0" w:color="auto"/>
        <w:left w:val="none" w:sz="0" w:space="0" w:color="auto"/>
        <w:bottom w:val="none" w:sz="0" w:space="0" w:color="auto"/>
        <w:right w:val="none" w:sz="0" w:space="0" w:color="auto"/>
      </w:divBdr>
      <w:divsChild>
        <w:div w:id="1682512229">
          <w:marLeft w:val="547"/>
          <w:marRight w:val="0"/>
          <w:marTop w:val="0"/>
          <w:marBottom w:val="0"/>
          <w:divBdr>
            <w:top w:val="none" w:sz="0" w:space="0" w:color="auto"/>
            <w:left w:val="none" w:sz="0" w:space="0" w:color="auto"/>
            <w:bottom w:val="none" w:sz="0" w:space="0" w:color="auto"/>
            <w:right w:val="none" w:sz="0" w:space="0" w:color="auto"/>
          </w:divBdr>
        </w:div>
        <w:div w:id="2002191229">
          <w:marLeft w:val="547"/>
          <w:marRight w:val="0"/>
          <w:marTop w:val="0"/>
          <w:marBottom w:val="0"/>
          <w:divBdr>
            <w:top w:val="none" w:sz="0" w:space="0" w:color="auto"/>
            <w:left w:val="none" w:sz="0" w:space="0" w:color="auto"/>
            <w:bottom w:val="none" w:sz="0" w:space="0" w:color="auto"/>
            <w:right w:val="none" w:sz="0" w:space="0" w:color="auto"/>
          </w:divBdr>
        </w:div>
        <w:div w:id="476604646">
          <w:marLeft w:val="547"/>
          <w:marRight w:val="0"/>
          <w:marTop w:val="0"/>
          <w:marBottom w:val="0"/>
          <w:divBdr>
            <w:top w:val="none" w:sz="0" w:space="0" w:color="auto"/>
            <w:left w:val="none" w:sz="0" w:space="0" w:color="auto"/>
            <w:bottom w:val="none" w:sz="0" w:space="0" w:color="auto"/>
            <w:right w:val="none" w:sz="0" w:space="0" w:color="auto"/>
          </w:divBdr>
        </w:div>
        <w:div w:id="980185782">
          <w:marLeft w:val="547"/>
          <w:marRight w:val="0"/>
          <w:marTop w:val="0"/>
          <w:marBottom w:val="0"/>
          <w:divBdr>
            <w:top w:val="none" w:sz="0" w:space="0" w:color="auto"/>
            <w:left w:val="none" w:sz="0" w:space="0" w:color="auto"/>
            <w:bottom w:val="none" w:sz="0" w:space="0" w:color="auto"/>
            <w:right w:val="none" w:sz="0" w:space="0" w:color="auto"/>
          </w:divBdr>
        </w:div>
        <w:div w:id="200289259">
          <w:marLeft w:val="547"/>
          <w:marRight w:val="0"/>
          <w:marTop w:val="0"/>
          <w:marBottom w:val="0"/>
          <w:divBdr>
            <w:top w:val="none" w:sz="0" w:space="0" w:color="auto"/>
            <w:left w:val="none" w:sz="0" w:space="0" w:color="auto"/>
            <w:bottom w:val="none" w:sz="0" w:space="0" w:color="auto"/>
            <w:right w:val="none" w:sz="0" w:space="0" w:color="auto"/>
          </w:divBdr>
        </w:div>
      </w:divsChild>
    </w:div>
    <w:div w:id="2052683366">
      <w:bodyDiv w:val="1"/>
      <w:marLeft w:val="0"/>
      <w:marRight w:val="0"/>
      <w:marTop w:val="0"/>
      <w:marBottom w:val="0"/>
      <w:divBdr>
        <w:top w:val="none" w:sz="0" w:space="0" w:color="auto"/>
        <w:left w:val="none" w:sz="0" w:space="0" w:color="auto"/>
        <w:bottom w:val="none" w:sz="0" w:space="0" w:color="auto"/>
        <w:right w:val="none" w:sz="0" w:space="0" w:color="auto"/>
      </w:divBdr>
      <w:divsChild>
        <w:div w:id="590822201">
          <w:marLeft w:val="0"/>
          <w:marRight w:val="0"/>
          <w:marTop w:val="0"/>
          <w:marBottom w:val="0"/>
          <w:divBdr>
            <w:top w:val="none" w:sz="0" w:space="0" w:color="auto"/>
            <w:left w:val="none" w:sz="0" w:space="0" w:color="auto"/>
            <w:bottom w:val="none" w:sz="0" w:space="0" w:color="auto"/>
            <w:right w:val="none" w:sz="0" w:space="0" w:color="auto"/>
          </w:divBdr>
        </w:div>
        <w:div w:id="411659998">
          <w:marLeft w:val="0"/>
          <w:marRight w:val="0"/>
          <w:marTop w:val="0"/>
          <w:marBottom w:val="0"/>
          <w:divBdr>
            <w:top w:val="none" w:sz="0" w:space="0" w:color="auto"/>
            <w:left w:val="none" w:sz="0" w:space="0" w:color="auto"/>
            <w:bottom w:val="none" w:sz="0" w:space="0" w:color="auto"/>
            <w:right w:val="none" w:sz="0" w:space="0" w:color="auto"/>
          </w:divBdr>
        </w:div>
        <w:div w:id="1815292512">
          <w:marLeft w:val="0"/>
          <w:marRight w:val="0"/>
          <w:marTop w:val="0"/>
          <w:marBottom w:val="0"/>
          <w:divBdr>
            <w:top w:val="none" w:sz="0" w:space="0" w:color="auto"/>
            <w:left w:val="none" w:sz="0" w:space="0" w:color="auto"/>
            <w:bottom w:val="none" w:sz="0" w:space="0" w:color="auto"/>
            <w:right w:val="none" w:sz="0" w:space="0" w:color="auto"/>
          </w:divBdr>
        </w:div>
        <w:div w:id="29962455">
          <w:marLeft w:val="0"/>
          <w:marRight w:val="0"/>
          <w:marTop w:val="0"/>
          <w:marBottom w:val="0"/>
          <w:divBdr>
            <w:top w:val="none" w:sz="0" w:space="0" w:color="auto"/>
            <w:left w:val="none" w:sz="0" w:space="0" w:color="auto"/>
            <w:bottom w:val="none" w:sz="0" w:space="0" w:color="auto"/>
            <w:right w:val="none" w:sz="0" w:space="0" w:color="auto"/>
          </w:divBdr>
        </w:div>
        <w:div w:id="254167751">
          <w:marLeft w:val="0"/>
          <w:marRight w:val="0"/>
          <w:marTop w:val="0"/>
          <w:marBottom w:val="0"/>
          <w:divBdr>
            <w:top w:val="none" w:sz="0" w:space="0" w:color="auto"/>
            <w:left w:val="none" w:sz="0" w:space="0" w:color="auto"/>
            <w:bottom w:val="none" w:sz="0" w:space="0" w:color="auto"/>
            <w:right w:val="none" w:sz="0" w:space="0" w:color="auto"/>
          </w:divBdr>
        </w:div>
        <w:div w:id="1022627248">
          <w:marLeft w:val="0"/>
          <w:marRight w:val="0"/>
          <w:marTop w:val="0"/>
          <w:marBottom w:val="0"/>
          <w:divBdr>
            <w:top w:val="none" w:sz="0" w:space="0" w:color="auto"/>
            <w:left w:val="none" w:sz="0" w:space="0" w:color="auto"/>
            <w:bottom w:val="none" w:sz="0" w:space="0" w:color="auto"/>
            <w:right w:val="none" w:sz="0" w:space="0" w:color="auto"/>
          </w:divBdr>
        </w:div>
        <w:div w:id="149946659">
          <w:marLeft w:val="0"/>
          <w:marRight w:val="0"/>
          <w:marTop w:val="0"/>
          <w:marBottom w:val="0"/>
          <w:divBdr>
            <w:top w:val="none" w:sz="0" w:space="0" w:color="auto"/>
            <w:left w:val="none" w:sz="0" w:space="0" w:color="auto"/>
            <w:bottom w:val="none" w:sz="0" w:space="0" w:color="auto"/>
            <w:right w:val="none" w:sz="0" w:space="0" w:color="auto"/>
          </w:divBdr>
        </w:div>
        <w:div w:id="530843223">
          <w:marLeft w:val="0"/>
          <w:marRight w:val="0"/>
          <w:marTop w:val="0"/>
          <w:marBottom w:val="0"/>
          <w:divBdr>
            <w:top w:val="none" w:sz="0" w:space="0" w:color="auto"/>
            <w:left w:val="none" w:sz="0" w:space="0" w:color="auto"/>
            <w:bottom w:val="none" w:sz="0" w:space="0" w:color="auto"/>
            <w:right w:val="none" w:sz="0" w:space="0" w:color="auto"/>
          </w:divBdr>
        </w:div>
        <w:div w:id="1054934284">
          <w:marLeft w:val="0"/>
          <w:marRight w:val="0"/>
          <w:marTop w:val="0"/>
          <w:marBottom w:val="0"/>
          <w:divBdr>
            <w:top w:val="none" w:sz="0" w:space="0" w:color="auto"/>
            <w:left w:val="none" w:sz="0" w:space="0" w:color="auto"/>
            <w:bottom w:val="none" w:sz="0" w:space="0" w:color="auto"/>
            <w:right w:val="none" w:sz="0" w:space="0" w:color="auto"/>
          </w:divBdr>
        </w:div>
      </w:divsChild>
    </w:div>
    <w:div w:id="2081635064">
      <w:bodyDiv w:val="1"/>
      <w:marLeft w:val="0"/>
      <w:marRight w:val="0"/>
      <w:marTop w:val="0"/>
      <w:marBottom w:val="0"/>
      <w:divBdr>
        <w:top w:val="none" w:sz="0" w:space="0" w:color="auto"/>
        <w:left w:val="none" w:sz="0" w:space="0" w:color="auto"/>
        <w:bottom w:val="none" w:sz="0" w:space="0" w:color="auto"/>
        <w:right w:val="none" w:sz="0" w:space="0" w:color="auto"/>
      </w:divBdr>
      <w:divsChild>
        <w:div w:id="599024788">
          <w:marLeft w:val="0"/>
          <w:marRight w:val="0"/>
          <w:marTop w:val="0"/>
          <w:marBottom w:val="0"/>
          <w:divBdr>
            <w:top w:val="none" w:sz="0" w:space="0" w:color="auto"/>
            <w:left w:val="none" w:sz="0" w:space="0" w:color="auto"/>
            <w:bottom w:val="none" w:sz="0" w:space="0" w:color="auto"/>
            <w:right w:val="none" w:sz="0" w:space="0" w:color="auto"/>
          </w:divBdr>
        </w:div>
        <w:div w:id="350687803">
          <w:marLeft w:val="0"/>
          <w:marRight w:val="0"/>
          <w:marTop w:val="0"/>
          <w:marBottom w:val="0"/>
          <w:divBdr>
            <w:top w:val="none" w:sz="0" w:space="0" w:color="auto"/>
            <w:left w:val="none" w:sz="0" w:space="0" w:color="auto"/>
            <w:bottom w:val="none" w:sz="0" w:space="0" w:color="auto"/>
            <w:right w:val="none" w:sz="0" w:space="0" w:color="auto"/>
          </w:divBdr>
        </w:div>
        <w:div w:id="585727080">
          <w:marLeft w:val="0"/>
          <w:marRight w:val="0"/>
          <w:marTop w:val="0"/>
          <w:marBottom w:val="0"/>
          <w:divBdr>
            <w:top w:val="none" w:sz="0" w:space="0" w:color="auto"/>
            <w:left w:val="none" w:sz="0" w:space="0" w:color="auto"/>
            <w:bottom w:val="none" w:sz="0" w:space="0" w:color="auto"/>
            <w:right w:val="none" w:sz="0" w:space="0" w:color="auto"/>
          </w:divBdr>
        </w:div>
        <w:div w:id="2345590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glossaryDocument" Target="glossary/document.xml"/><Relationship Id="rId10" Type="http://schemas.openxmlformats.org/officeDocument/2006/relationships/header" Target="header2.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ral"/>
          <w:gallery w:val="placeholder"/>
        </w:category>
        <w:types>
          <w:type w:val="bbPlcHdr"/>
        </w:types>
        <w:behaviors>
          <w:behavior w:val="content"/>
        </w:behaviors>
        <w:guid w:val="{6AAFF564-382F-405D-9FD3-05977B4E55E3}"/>
      </w:docPartPr>
      <w:docPartBody>
        <w:p w:rsidR="00B245E8" w:rsidRDefault="002B04FA">
          <w:r w:rsidRPr="00A70C21">
            <w:rPr>
              <w:rStyle w:val="TextodoEspaoReservado"/>
            </w:rPr>
            <w:t>Clique ou toque aqui para inserir o texto.</w:t>
          </w:r>
        </w:p>
      </w:docPartBody>
    </w:docPart>
    <w:docPart>
      <w:docPartPr>
        <w:name w:val="D408C161826C4A83BB3423C8F46AB974"/>
        <w:category>
          <w:name w:val="Geral"/>
          <w:gallery w:val="placeholder"/>
        </w:category>
        <w:types>
          <w:type w:val="bbPlcHdr"/>
        </w:types>
        <w:behaviors>
          <w:behavior w:val="content"/>
        </w:behaviors>
        <w:guid w:val="{3EB02DEC-5083-4FAA-BBCA-3849608D7087}"/>
      </w:docPartPr>
      <w:docPartBody>
        <w:p w:rsidR="00932AA2" w:rsidRDefault="00B245E8" w:rsidP="00B245E8">
          <w:pPr>
            <w:pStyle w:val="D408C161826C4A83BB3423C8F46AB974"/>
          </w:pPr>
          <w:r w:rsidRPr="00A70C21">
            <w:rPr>
              <w:rStyle w:val="TextodoEspaoReservado"/>
            </w:rPr>
            <w:t>Clique ou toque aqui para inserir o texto.</w:t>
          </w:r>
        </w:p>
      </w:docPartBody>
    </w:docPart>
    <w:docPart>
      <w:docPartPr>
        <w:name w:val="74E2A30C22F24741B9DD76BF2E42D2D0"/>
        <w:category>
          <w:name w:val="Geral"/>
          <w:gallery w:val="placeholder"/>
        </w:category>
        <w:types>
          <w:type w:val="bbPlcHdr"/>
        </w:types>
        <w:behaviors>
          <w:behavior w:val="content"/>
        </w:behaviors>
        <w:guid w:val="{21F64AE9-597D-4598-8F0D-5D8670DBA8EE}"/>
      </w:docPartPr>
      <w:docPartBody>
        <w:p w:rsidR="00932AA2" w:rsidRDefault="00B245E8" w:rsidP="00B245E8">
          <w:pPr>
            <w:pStyle w:val="74E2A30C22F24741B9DD76BF2E42D2D0"/>
          </w:pPr>
          <w:r w:rsidRPr="00A70C21">
            <w:rPr>
              <w:rStyle w:val="TextodoEspaoReservado"/>
            </w:rPr>
            <w:t>Clique ou toque aqui para inserir o texto.</w:t>
          </w:r>
        </w:p>
      </w:docPartBody>
    </w:docPart>
    <w:docPart>
      <w:docPartPr>
        <w:name w:val="639066501EEB41B89A048DB34F520F3B"/>
        <w:category>
          <w:name w:val="Geral"/>
          <w:gallery w:val="placeholder"/>
        </w:category>
        <w:types>
          <w:type w:val="bbPlcHdr"/>
        </w:types>
        <w:behaviors>
          <w:behavior w:val="content"/>
        </w:behaviors>
        <w:guid w:val="{BBD97010-6446-4904-BC54-D11E6F60A083}"/>
      </w:docPartPr>
      <w:docPartBody>
        <w:p w:rsidR="006C6DCA" w:rsidRDefault="00932AA2" w:rsidP="00932AA2">
          <w:pPr>
            <w:pStyle w:val="639066501EEB41B89A048DB34F520F3B"/>
          </w:pPr>
          <w:r w:rsidRPr="00A70C21">
            <w:rPr>
              <w:rStyle w:val="TextodoEspaoReservado"/>
            </w:rPr>
            <w:t>Clique ou toque aqui para inserir o texto.</w:t>
          </w:r>
        </w:p>
      </w:docPartBody>
    </w:docPart>
    <w:docPart>
      <w:docPartPr>
        <w:name w:val="CAED7CC1D23647BF8B04536F9B1C44D3"/>
        <w:category>
          <w:name w:val="Geral"/>
          <w:gallery w:val="placeholder"/>
        </w:category>
        <w:types>
          <w:type w:val="bbPlcHdr"/>
        </w:types>
        <w:behaviors>
          <w:behavior w:val="content"/>
        </w:behaviors>
        <w:guid w:val="{FFC479EF-5EB1-4C8E-A698-8D361C28459A}"/>
      </w:docPartPr>
      <w:docPartBody>
        <w:p w:rsidR="006C6DCA" w:rsidRDefault="00932AA2" w:rsidP="00932AA2">
          <w:pPr>
            <w:pStyle w:val="CAED7CC1D23647BF8B04536F9B1C44D3"/>
          </w:pPr>
          <w:r w:rsidRPr="00A70C21">
            <w:rPr>
              <w:rStyle w:val="TextodoEspaoReservado"/>
            </w:rPr>
            <w:t>Clique ou toque aqui para inserir o texto.</w:t>
          </w:r>
        </w:p>
      </w:docPartBody>
    </w:docPart>
    <w:docPart>
      <w:docPartPr>
        <w:name w:val="556C4090DD8D40F881A0256B8FD5D55B"/>
        <w:category>
          <w:name w:val="Geral"/>
          <w:gallery w:val="placeholder"/>
        </w:category>
        <w:types>
          <w:type w:val="bbPlcHdr"/>
        </w:types>
        <w:behaviors>
          <w:behavior w:val="content"/>
        </w:behaviors>
        <w:guid w:val="{E489BE04-EB66-4A65-9B72-9B3A65949554}"/>
      </w:docPartPr>
      <w:docPartBody>
        <w:p w:rsidR="009A7D6D" w:rsidRDefault="006C6DCA" w:rsidP="006C6DCA">
          <w:pPr>
            <w:pStyle w:val="556C4090DD8D40F881A0256B8FD5D55B"/>
          </w:pPr>
          <w:r w:rsidRPr="00A70C21">
            <w:rPr>
              <w:rStyle w:val="TextodoEspaoReservado"/>
            </w:rPr>
            <w:t>Clique ou toque aqui para inserir o texto.</w:t>
          </w:r>
        </w:p>
      </w:docPartBody>
    </w:docPart>
    <w:docPart>
      <w:docPartPr>
        <w:name w:val="16A505C71BAC4E3D8F3BD9764349BD1F"/>
        <w:category>
          <w:name w:val="Geral"/>
          <w:gallery w:val="placeholder"/>
        </w:category>
        <w:types>
          <w:type w:val="bbPlcHdr"/>
        </w:types>
        <w:behaviors>
          <w:behavior w:val="content"/>
        </w:behaviors>
        <w:guid w:val="{658E6398-FF48-4512-906C-3FBD94DF0CE5}"/>
      </w:docPartPr>
      <w:docPartBody>
        <w:p w:rsidR="009A7D6D" w:rsidRDefault="006C6DCA" w:rsidP="006C6DCA">
          <w:pPr>
            <w:pStyle w:val="16A505C71BAC4E3D8F3BD9764349BD1F"/>
          </w:pPr>
          <w:r w:rsidRPr="00A70C21">
            <w:rPr>
              <w:rStyle w:val="TextodoEspaoReservado"/>
            </w:rPr>
            <w:t>Clique ou toque aqui para inserir o texto.</w:t>
          </w:r>
        </w:p>
      </w:docPartBody>
    </w:docPart>
    <w:docPart>
      <w:docPartPr>
        <w:name w:val="33EA90276D944AD586F03B79E063A30E"/>
        <w:category>
          <w:name w:val="Geral"/>
          <w:gallery w:val="placeholder"/>
        </w:category>
        <w:types>
          <w:type w:val="bbPlcHdr"/>
        </w:types>
        <w:behaviors>
          <w:behavior w:val="content"/>
        </w:behaviors>
        <w:guid w:val="{2B4D90A2-0FC5-4618-B675-820AAC9BED36}"/>
      </w:docPartPr>
      <w:docPartBody>
        <w:p w:rsidR="009A7D6D" w:rsidRDefault="006C6DCA" w:rsidP="006C6DCA">
          <w:pPr>
            <w:pStyle w:val="33EA90276D944AD586F03B79E063A30E"/>
          </w:pPr>
          <w:r w:rsidRPr="00A70C21">
            <w:rPr>
              <w:rStyle w:val="TextodoEspaoReservado"/>
            </w:rPr>
            <w:t>Clique ou toque aqui para inserir o texto.</w:t>
          </w:r>
        </w:p>
      </w:docPartBody>
    </w:docPart>
    <w:docPart>
      <w:docPartPr>
        <w:name w:val="0DA2BBFAB9534FE299093CD685D2196A"/>
        <w:category>
          <w:name w:val="Geral"/>
          <w:gallery w:val="placeholder"/>
        </w:category>
        <w:types>
          <w:type w:val="bbPlcHdr"/>
        </w:types>
        <w:behaviors>
          <w:behavior w:val="content"/>
        </w:behaviors>
        <w:guid w:val="{D0E3275F-6612-49D6-ADA0-7C3FEF85C000}"/>
      </w:docPartPr>
      <w:docPartBody>
        <w:p w:rsidR="008248F2" w:rsidRDefault="00F3143E" w:rsidP="00F3143E">
          <w:pPr>
            <w:pStyle w:val="0DA2BBFAB9534FE299093CD685D2196A"/>
          </w:pPr>
          <w:r w:rsidRPr="00A70C21">
            <w:rPr>
              <w:rStyle w:val="TextodoEspaoReservado"/>
            </w:rPr>
            <w:t>Clique ou toque aqui para inserir o texto.</w:t>
          </w:r>
        </w:p>
      </w:docPartBody>
    </w:docPart>
    <w:docPart>
      <w:docPartPr>
        <w:name w:val="3D7294D6F944442FA90E62E9E5E96306"/>
        <w:category>
          <w:name w:val="Geral"/>
          <w:gallery w:val="placeholder"/>
        </w:category>
        <w:types>
          <w:type w:val="bbPlcHdr"/>
        </w:types>
        <w:behaviors>
          <w:behavior w:val="content"/>
        </w:behaviors>
        <w:guid w:val="{8753A633-441D-4E5D-ADD7-472A1F2E3547}"/>
      </w:docPartPr>
      <w:docPartBody>
        <w:p w:rsidR="00E21678" w:rsidRDefault="000E38A6" w:rsidP="000E38A6">
          <w:pPr>
            <w:pStyle w:val="3D7294D6F944442FA90E62E9E5E96306"/>
          </w:pPr>
          <w:r w:rsidRPr="00A70C21">
            <w:rPr>
              <w:rStyle w:val="TextodoEspaoReservado"/>
            </w:rPr>
            <w:t>Clique ou toque aqui para inserir o texto.</w:t>
          </w:r>
        </w:p>
      </w:docPartBody>
    </w:docPart>
    <w:docPart>
      <w:docPartPr>
        <w:name w:val="508861F6971C4B40A7AC18727DCBB070"/>
        <w:category>
          <w:name w:val="Geral"/>
          <w:gallery w:val="placeholder"/>
        </w:category>
        <w:types>
          <w:type w:val="bbPlcHdr"/>
        </w:types>
        <w:behaviors>
          <w:behavior w:val="content"/>
        </w:behaviors>
        <w:guid w:val="{FE543E18-BD0F-42EE-8E4D-00E3DCAFDDE4}"/>
      </w:docPartPr>
      <w:docPartBody>
        <w:p w:rsidR="00E21678" w:rsidRDefault="000E38A6" w:rsidP="000E38A6">
          <w:pPr>
            <w:pStyle w:val="508861F6971C4B40A7AC18727DCBB070"/>
          </w:pPr>
          <w:r w:rsidRPr="00A70C21">
            <w:rPr>
              <w:rStyle w:val="TextodoEspaoReservado"/>
            </w:rPr>
            <w:t>Clique ou toque aqui para inserir o texto.</w:t>
          </w:r>
        </w:p>
      </w:docPartBody>
    </w:docPart>
    <w:docPart>
      <w:docPartPr>
        <w:name w:val="2A9774CD87B44A479AADFBA3857D42EF"/>
        <w:category>
          <w:name w:val="Geral"/>
          <w:gallery w:val="placeholder"/>
        </w:category>
        <w:types>
          <w:type w:val="bbPlcHdr"/>
        </w:types>
        <w:behaviors>
          <w:behavior w:val="content"/>
        </w:behaviors>
        <w:guid w:val="{C46253CF-9DE2-4BC2-A563-42B1E2F5C90D}"/>
      </w:docPartPr>
      <w:docPartBody>
        <w:p w:rsidR="00E21678" w:rsidRDefault="000E38A6" w:rsidP="000E38A6">
          <w:pPr>
            <w:pStyle w:val="2A9774CD87B44A479AADFBA3857D42EF"/>
          </w:pPr>
          <w:r w:rsidRPr="00A70C21">
            <w:rPr>
              <w:rStyle w:val="TextodoEspaoReservado"/>
            </w:rPr>
            <w:t>Clique ou toque aqui para inserir o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04FA"/>
    <w:rsid w:val="0006174E"/>
    <w:rsid w:val="00073F3A"/>
    <w:rsid w:val="000C264C"/>
    <w:rsid w:val="000E38A6"/>
    <w:rsid w:val="00120881"/>
    <w:rsid w:val="001C392C"/>
    <w:rsid w:val="00205312"/>
    <w:rsid w:val="00262E17"/>
    <w:rsid w:val="00284925"/>
    <w:rsid w:val="00291098"/>
    <w:rsid w:val="00292259"/>
    <w:rsid w:val="002B04FA"/>
    <w:rsid w:val="00332276"/>
    <w:rsid w:val="003C3AD6"/>
    <w:rsid w:val="0041095E"/>
    <w:rsid w:val="00485D6B"/>
    <w:rsid w:val="00550612"/>
    <w:rsid w:val="005B4A3C"/>
    <w:rsid w:val="005E1B88"/>
    <w:rsid w:val="006C6DCA"/>
    <w:rsid w:val="006E5333"/>
    <w:rsid w:val="007F7296"/>
    <w:rsid w:val="008248F2"/>
    <w:rsid w:val="00892328"/>
    <w:rsid w:val="00921793"/>
    <w:rsid w:val="00932214"/>
    <w:rsid w:val="00932AA2"/>
    <w:rsid w:val="00953403"/>
    <w:rsid w:val="00973C8B"/>
    <w:rsid w:val="009A675A"/>
    <w:rsid w:val="009A7D6D"/>
    <w:rsid w:val="009B5171"/>
    <w:rsid w:val="00A71C10"/>
    <w:rsid w:val="00AE2419"/>
    <w:rsid w:val="00B245E8"/>
    <w:rsid w:val="00BA3F46"/>
    <w:rsid w:val="00BC57BB"/>
    <w:rsid w:val="00C707C0"/>
    <w:rsid w:val="00CB261F"/>
    <w:rsid w:val="00CD7CDE"/>
    <w:rsid w:val="00D42C77"/>
    <w:rsid w:val="00E21678"/>
    <w:rsid w:val="00EE095C"/>
    <w:rsid w:val="00F258D0"/>
    <w:rsid w:val="00F3143E"/>
    <w:rsid w:val="00F410F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pt-BR" w:eastAsia="pt-B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0E38A6"/>
    <w:rPr>
      <w:color w:val="666666"/>
    </w:rPr>
  </w:style>
  <w:style w:type="paragraph" w:customStyle="1" w:styleId="D408C161826C4A83BB3423C8F46AB974">
    <w:name w:val="D408C161826C4A83BB3423C8F46AB974"/>
    <w:rsid w:val="00B245E8"/>
  </w:style>
  <w:style w:type="paragraph" w:customStyle="1" w:styleId="639066501EEB41B89A048DB34F520F3B">
    <w:name w:val="639066501EEB41B89A048DB34F520F3B"/>
    <w:rsid w:val="00932AA2"/>
  </w:style>
  <w:style w:type="paragraph" w:customStyle="1" w:styleId="74E2A30C22F24741B9DD76BF2E42D2D0">
    <w:name w:val="74E2A30C22F24741B9DD76BF2E42D2D0"/>
    <w:rsid w:val="00B245E8"/>
  </w:style>
  <w:style w:type="paragraph" w:customStyle="1" w:styleId="CAED7CC1D23647BF8B04536F9B1C44D3">
    <w:name w:val="CAED7CC1D23647BF8B04536F9B1C44D3"/>
    <w:rsid w:val="00932AA2"/>
  </w:style>
  <w:style w:type="paragraph" w:customStyle="1" w:styleId="556C4090DD8D40F881A0256B8FD5D55B">
    <w:name w:val="556C4090DD8D40F881A0256B8FD5D55B"/>
    <w:rsid w:val="006C6DCA"/>
  </w:style>
  <w:style w:type="paragraph" w:customStyle="1" w:styleId="16A505C71BAC4E3D8F3BD9764349BD1F">
    <w:name w:val="16A505C71BAC4E3D8F3BD9764349BD1F"/>
    <w:rsid w:val="006C6DCA"/>
  </w:style>
  <w:style w:type="paragraph" w:customStyle="1" w:styleId="33EA90276D944AD586F03B79E063A30E">
    <w:name w:val="33EA90276D944AD586F03B79E063A30E"/>
    <w:rsid w:val="006C6DCA"/>
  </w:style>
  <w:style w:type="paragraph" w:customStyle="1" w:styleId="0DA2BBFAB9534FE299093CD685D2196A">
    <w:name w:val="0DA2BBFAB9534FE299093CD685D2196A"/>
    <w:rsid w:val="00F3143E"/>
  </w:style>
  <w:style w:type="paragraph" w:customStyle="1" w:styleId="3D7294D6F944442FA90E62E9E5E96306">
    <w:name w:val="3D7294D6F944442FA90E62E9E5E96306"/>
    <w:rsid w:val="000E38A6"/>
  </w:style>
  <w:style w:type="paragraph" w:customStyle="1" w:styleId="508861F6971C4B40A7AC18727DCBB070">
    <w:name w:val="508861F6971C4B40A7AC18727DCBB070"/>
    <w:rsid w:val="000E38A6"/>
  </w:style>
  <w:style w:type="paragraph" w:customStyle="1" w:styleId="2A9774CD87B44A479AADFBA3857D42EF">
    <w:name w:val="2A9774CD87B44A479AADFBA3857D42EF"/>
    <w:rsid w:val="000E38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E9C6398-A9A1-4EE9-956F-EC2AF34E29EA}">
  <we:reference id="wa104382081" version="1.55.1.0" store="pt-BR" storeType="OMEX"/>
  <we:alternateReferences>
    <we:reference id="wa104382081" version="1.55.1.0" store="" storeType="OMEX"/>
  </we:alternateReferences>
  <we:properties>
    <we:property name="MENDELEY_CITATIONS" value="[{&quot;citationID&quot;:&quot;MENDELEY_CITATION_2a64d8ec-d460-4b28-9036-4076121ef7a8&quot;,&quot;properties&quot;:{&quot;noteIndex&quot;:0},&quot;isEdited&quot;:false,&quot;manualOverride&quot;:{&quot;isManuallyOverridden&quot;:false,&quot;citeprocText&quot;:&quot;(SAATY, 2002)&quot;,&quot;manualOverrideText&quot;:&quot;&quot;},&quot;citationTag&quot;:&quot;MENDELEY_CITATION_v3_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&quot;,&quot;citationItems&quot;:[{&quot;id&quot;:&quot;85484445-8341-3b98-9f7e-4e086e7ab5b6&quot;,&quot;itemData&quot;:{&quot;type&quot;:&quot;article-journal&quot;,&quot;id&quot;:&quot;85484445-8341-3b98-9f7e-4e086e7ab5b6&quot;,&quot;title&quot;:&quot;Decision making with the Analytic Hierarchy Process&quot;,&quot;author&quot;:[{&quot;family&quot;:&quot;Saaty&quot;,&quot;given&quot;:&quot;T. L.&quot;,&quot;parse-names&quot;:false,&quot;dropping-particle&quot;:&quot;&quot;,&quot;non-dropping-particle&quot;:&quot;&quot;}],&quot;container-title&quot;:&quot;Scientia Iranica&quot;,&quot;DOI&quot;:&quot;10.1504/ijssci.2008.017590&quot;,&quot;ISSN&quot;:&quot;10263098&quot;,&quot;issued&quot;:{&quot;date-parts&quot;:[[2002]]},&quot;abstract&quot;:&quot;In this paper, an introduction is given to the decision-making theory, the Analytic Hierarchy Process (AHP). In the AHP, a decision hierarchy is constructed with a goal, criteria and alternatives. The criteria are pairwise compared for their importance with respect to the goal to derive a scale of relative importance and the alternatives are pairwise compared with respect to each criterion to derive relative scales. The relative scales are synthesized using a weighting and adding process to show which is the best alternative. Judgment is used to make the pairwise comparisons. Data can also be used directly in the pairwise comparisons if there is no need to assess or interpret the value represented by the numbers. This process works well for intangibles with no existing scales of measurement. Even when measurement scales and data using these scales exist, it is often advantageous to use judgment to interpret it. Two concepts integral to the AHP, measurement and consistency, are explained. Finally, the ideas and the method are illustrated through an example.&quot;,&quot;container-title-short&quot;:&quot;&quot;},&quot;isTemporary&quot;:false}]},{&quot;citationID&quot;:&quot;MENDELEY_CITATION_6b760d9a-f9cb-4b74-9cf7-31270fa50b68&quot;,&quot;properties&quot;:{&quot;noteIndex&quot;:0},&quot;isEdited&quot;:false,&quot;manualOverride&quot;:{&quot;isManuallyOverridden&quot;:false,&quot;citeprocText&quot;:&quot;(BECKER, 1982; MATRICARDI et al., 2010; PFAFF et al., 2009)&quot;,&quot;manualOverrideText&quot;:&quot;&quot;},&quot;citationTag&quot;:&quot;MENDELEY_CITATION_v3_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&quot;,&quot;citationItems&quot;:[{&quot;id&quot;:&quot;c72fdede-f41d-3084-84fd-f4b06125c3cc&quot;,&quot;itemData&quot;:{&quot;type&quot;:&quot;book&quot;,&quot;id&quot;:&quot;c72fdede-f41d-3084-84fd-f4b06125c3cc&quot;,&quot;title&quot;:&quot;Geopolítica da Amazônia: a Nova Fronteira de Recursos&quot;,&quot;author&quot;:[{&quot;family&quot;:&quot;Becker&quot;,&quot;given&quot;:&quot;Bertha K.&quot;,&quot;parse-names&quot;:false,&quot;dropping-particle&quot;:&quot;&quot;,&quot;non-dropping-particle&quot;:&quot;&quot;}],&quot;issued&quot;:{&quot;date-parts&quot;:[[1982]]},&quot;publisher-place&quot;:&quot;Rio de Janeiro&quot;,&quot;number-of-pages&quot;:&quot;233&quot;,&quot;publisher&quot;:&quot;Zahar&quot;,&quot;container-title-short&quot;:&quot;&quot;},&quot;isTemporary&quot;:false},{&quot;id&quot;:&quot;ee38b9d3-53a5-3bc3-81e0-2ac603026a42&quot;,&quot;itemData&quot;:{&quot;type&quot;:&quot;article-journal&quot;,&quot;id&quot;:&quot;ee38b9d3-53a5-3bc3-81e0-2ac603026a42&quot;,&quot;title&quot;:&quot;Impactos de estradas na Amazônia brasileira&quot;,&quot;author&quot;:[{&quot;family&quot;:&quot;Pfaff&quot;,&quot;given&quot;:&quot;A&quot;,&quot;parse-names&quot;:false,&quot;dropping-particle&quot;:&quot;&quot;,&quot;non-dropping-particle&quot;:&quot;&quot;},{&quot;family&quot;:&quot;Barbieri&quot;,&quot;given&quot;:&quot;A&quot;,&quot;parse-names&quot;:false,&quot;dropping-particle&quot;:&quot;&quot;,&quot;non-dropping-particle&quot;:&quot;&quot;},{&quot;family&quot;:&quot;Ludewigs&quot;,&quot;given&quot;:&quot;T&quot;,&quot;parse-names&quot;:false,&quot;dropping-particle&quot;:&quot;&quot;,&quot;non-dropping-particle&quot;:&quot;&quot;},{&quot;family&quot;:&quot;Merry&quot;,&quot;given&quot;:&quot;F&quot;,&quot;parse-names&quot;:false,&quot;dropping-particle&quot;:&quot;&quot;,&quot;non-dropping-particle&quot;:&quot;&quot;},{&quot;family&quot;:&quot;Perz&quot;,&quot;given&quot;:&quot;S&quot;,&quot;parse-names&quot;:false,&quot;dropping-particle&quot;:&quot;&quot;,&quot;non-dropping-particle&quot;:&quot;&quot;},{&quot;family&quot;:&quot;Reis&quot;,&quot;given&quot;:&quot;E&quot;,&quot;parse-names&quot;:false,&quot;dropping-particle&quot;:&quot;&quot;,&quot;non-dropping-particle&quot;:&quot;&quot;}],&quot;container-title&quot;:&quot;Amazonia and global change geophysical monograph&quot;,&quot;DOI&quot;:&quot;10.1029/2008GM000737&quot;,&quot;issued&quot;:{&quot;date-parts&quot;:[[2009]]},&quot;page&quot;:&quot;101 - 116&quot;,&quot;volume&quot;:&quot;185&quot;,&quot;container-title-short&quot;:&quot;&quot;},&quot;isTemporary&quot;:false},{&quot;id&quot;:&quot;360d560b-aa87-3038-bce1-a080bb964240&quot;,&quot;itemData&quot;:{&quot;type&quot;:&quot;article-journal&quot;,&quot;id&quot;:&quot;360d560b-aa87-3038-bce1-a080bb964240&quot;,&quot;title&quot;:&quot;Assessment of tropical forest degradation by selective logging and fire using Landsat imagery&quot;,&quot;author&quot;:[{&quot;family&quot;:&quot;Matricardi&quot;,&quot;given&quot;:&quot;Eraldo A T&quot;,&quot;parse-names&quot;:false,&quot;dropping-particle&quot;:&quot;&quot;,&quot;non-dropping-particle&quot;:&quot;&quot;},{&quot;family&quot;:&quot;Skole&quot;,&quot;given&quot;:&quot;David L.&quot;,&quot;parse-names&quot;:false,&quot;dropping-particle&quot;:&quot;&quot;,&quot;non-dropping-particle&quot;:&quot;&quot;},{&quot;family&quot;:&quot;Pedlowski&quot;,&quot;given&quot;:&quot;Marcos A.&quot;,&quot;parse-names&quot;:false,&quot;dropping-particle&quot;:&quot;&quot;,&quot;non-dropping-particle&quot;:&quot;&quot;},{&quot;family&quot;:&quot;Chomentowski&quot;,&quot;given&quot;:&quot;Walter&quot;,&quot;parse-names&quot;:false,&quot;dropping-particle&quot;:&quot;&quot;,&quot;non-dropping-particle&quot;:&quot;&quot;},{&quot;family&quot;:&quot;Fernandes&quot;,&quot;given&quot;:&quot;Luis Claudio&quot;,&quot;parse-names&quot;:false,&quot;dropping-particle&quot;:&quot;&quot;,&quot;non-dropping-particle&quot;:&quot;&quot;}],&quot;container-title&quot;:&quot;Remote Sensing of Environment&quot;,&quot;container-title-short&quot;:&quot;Remote Sens Environ&quot;,&quot;DOI&quot;:&quot;10.1016/j.rse.2010.01.001&quot;,&quot;ISBN&quot;:&quot;0034-4257&quot;,&quot;ISSN&quot;:&quot;00344257&quot;,&quot;URL&quot;:&quot;http://dx.doi.org/10.1016/j.rse.2010.01.001&quot;,&quot;issued&quot;:{&quot;date-parts&quot;:[[2010]]},&quot;page&quot;:&quot;1117-1129&quot;,&quot;abstract&quot;:&quot;Many studies have assessed the process of forest degradation in the Brazilian Amazon using remote sensing approaches to estimate the extent and impact by selective logging and forest fires on tropical rain forest. However, only a few have estimated the combined impacts of those anthropogenic activities. We conducted a detailed analysis of selective logging and forest fire impacts on natural forests in the southern Brazilian Amazon state of Mato Grosso, one of the key logging centers in the country. To achieve this goal a 13-year series of annual Landsat images (1992-2004) was used to test different remote sensing techniques for measuring the extent of selective logging and forest fires, and to estimate their impact and interaction with other land use types occurring in the study region. Forest canopy regeneration following these disturbances was also assessed. Field measurements and visual observations were conducted to validate remote sensing techniques. Our results indicated that the Modified Soil Adjusted Vegetation Index aerosol free (MSAVIaf) is a reliable estimator of fractional coverage under both clear sky and under smoky conditions in this study region. During the period of analysis, selective logging was responsible for disturbing the largest proportion (31%) of natural forest in the study area, immediately followed by deforestation (29%). Altogether, forest disturbances by selective logging and forest fires affected approximately 40% of the study site area. Once disturbed by selective logging activities, forests became more susceptible to fire in the study site. However, our results showed that fires may also occur in undisturbed forests. This indicates that there are further factors that may increase forest fire susceptibility in the study area. Those factors need to be better understood. Although selective logging affected the largest amount of natural forest in the study period, 35% and 28% of the observed losses of forest canopy cover were due to forest fire and selective logging combined and to forest fire only, respectively. Moreover, forest areas degraded by selective logging and forest fire is an addition to outright deforestation estimates and has yet to be accounted for by land use and land cover change assessments in tropical regions. Assuming that this observed trend of land use and land cover conversion continues, we predict that there will be no undisturbed forests remaining by 2011 in this study site. Finally, we estimated that 70% of the total forest area disturbed by logging and fire had sufficiently recovered to become undetectable using satellite data in 2004. ?? 2010 Elsevier Inc.&quot;,&quot;publisher&quot;:&quot;Elsevier Inc.&quot;,&quot;issue&quot;:&quot;5&quot;,&quot;volume&quot;:&quot;114&quot;},&quot;isTemporary&quot;:false}]},{&quot;citationID&quot;:&quot;MENDELEY_CITATION_8eb6e964-126d-456d-a787-1149629a734e&quot;,&quot;properties&quot;:{&quot;noteIndex&quot;:0},&quot;isEdited&quot;:false,&quot;manualOverride&quot;:{&quot;isManuallyOverridden&quot;:false,&quot;citeprocText&quot;:&quot;(BECKER, 1982; MATRICARDI et al., 2010; PFAFF et al., 2009)&quot;,&quot;manualOverrideText&quot;:&quot;&quot;},&quot;citationTag&quot;:&quot;MENDELEY_CITATION_v3_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&quot;,&quot;citationItems&quot;:[{&quot;id&quot;:&quot;c72fdede-f41d-3084-84fd-f4b06125c3cc&quot;,&quot;itemData&quot;:{&quot;type&quot;:&quot;book&quot;,&quot;id&quot;:&quot;c72fdede-f41d-3084-84fd-f4b06125c3cc&quot;,&quot;title&quot;:&quot;Geopolítica da Amazônia: a Nova Fronteira de Recursos&quot;,&quot;author&quot;:[{&quot;family&quot;:&quot;Becker&quot;,&quot;given&quot;:&quot;Bertha K.&quot;,&quot;parse-names&quot;:false,&quot;dropping-particle&quot;:&quot;&quot;,&quot;non-dropping-particle&quot;:&quot;&quot;}],&quot;issued&quot;:{&quot;date-parts&quot;:[[1982]]},&quot;publisher-place&quot;:&quot;Rio de Janeiro&quot;,&quot;number-of-pages&quot;:&quot;233&quot;,&quot;publisher&quot;:&quot;Zahar&quot;,&quot;container-title-short&quot;:&quot;&quot;},&quot;isTemporary&quot;:false},{&quot;id&quot;:&quot;ee38b9d3-53a5-3bc3-81e0-2ac603026a42&quot;,&quot;itemData&quot;:{&quot;type&quot;:&quot;article-journal&quot;,&quot;id&quot;:&quot;ee38b9d3-53a5-3bc3-81e0-2ac603026a42&quot;,&quot;title&quot;:&quot;Impactos de estradas na Amazônia brasileira&quot;,&quot;author&quot;:[{&quot;family&quot;:&quot;Pfaff&quot;,&quot;given&quot;:&quot;A&quot;,&quot;parse-names&quot;:false,&quot;dropping-particle&quot;:&quot;&quot;,&quot;non-dropping-particle&quot;:&quot;&quot;},{&quot;family&quot;:&quot;Barbieri&quot;,&quot;given&quot;:&quot;A&quot;,&quot;parse-names&quot;:false,&quot;dropping-particle&quot;:&quot;&quot;,&quot;non-dropping-particle&quot;:&quot;&quot;},{&quot;family&quot;:&quot;Ludewigs&quot;,&quot;given&quot;:&quot;T&quot;,&quot;parse-names&quot;:false,&quot;dropping-particle&quot;:&quot;&quot;,&quot;non-dropping-particle&quot;:&quot;&quot;},{&quot;family&quot;:&quot;Merry&quot;,&quot;given&quot;:&quot;F&quot;,&quot;parse-names&quot;:false,&quot;dropping-particle&quot;:&quot;&quot;,&quot;non-dropping-particle&quot;:&quot;&quot;},{&quot;family&quot;:&quot;Perz&quot;,&quot;given&quot;:&quot;S&quot;,&quot;parse-names&quot;:false,&quot;dropping-particle&quot;:&quot;&quot;,&quot;non-dropping-particle&quot;:&quot;&quot;},{&quot;family&quot;:&quot;Reis&quot;,&quot;given&quot;:&quot;E&quot;,&quot;parse-names&quot;:false,&quot;dropping-particle&quot;:&quot;&quot;,&quot;non-dropping-particle&quot;:&quot;&quot;}],&quot;container-title&quot;:&quot;Amazonia and global change geophysical monograph&quot;,&quot;DOI&quot;:&quot;10.1029/2008GM000737&quot;,&quot;issued&quot;:{&quot;date-parts&quot;:[[2009]]},&quot;page&quot;:&quot;101 - 116&quot;,&quot;volume&quot;:&quot;185&quot;,&quot;container-title-short&quot;:&quot;&quot;},&quot;isTemporary&quot;:false},{&quot;id&quot;:&quot;360d560b-aa87-3038-bce1-a080bb964240&quot;,&quot;itemData&quot;:{&quot;type&quot;:&quot;article-journal&quot;,&quot;id&quot;:&quot;360d560b-aa87-3038-bce1-a080bb964240&quot;,&quot;title&quot;:&quot;Assessment of tropical forest degradation by selective logging and fire using Landsat imagery&quot;,&quot;author&quot;:[{&quot;family&quot;:&quot;Matricardi&quot;,&quot;given&quot;:&quot;Eraldo A T&quot;,&quot;parse-names&quot;:false,&quot;dropping-particle&quot;:&quot;&quot;,&quot;non-dropping-particle&quot;:&quot;&quot;},{&quot;family&quot;:&quot;Skole&quot;,&quot;given&quot;:&quot;David L.&quot;,&quot;parse-names&quot;:false,&quot;dropping-particle&quot;:&quot;&quot;,&quot;non-dropping-particle&quot;:&quot;&quot;},{&quot;family&quot;:&quot;Pedlowski&quot;,&quot;given&quot;:&quot;Marcos A.&quot;,&quot;parse-names&quot;:false,&quot;dropping-particle&quot;:&quot;&quot;,&quot;non-dropping-particle&quot;:&quot;&quot;},{&quot;family&quot;:&quot;Chomentowski&quot;,&quot;given&quot;:&quot;Walter&quot;,&quot;parse-names&quot;:false,&quot;dropping-particle&quot;:&quot;&quot;,&quot;non-dropping-particle&quot;:&quot;&quot;},{&quot;family&quot;:&quot;Fernandes&quot;,&quot;given&quot;:&quot;Luis Claudio&quot;,&quot;parse-names&quot;:false,&quot;dropping-particle&quot;:&quot;&quot;,&quot;non-dropping-particle&quot;:&quot;&quot;}],&quot;container-title&quot;:&quot;Remote Sensing of Environment&quot;,&quot;container-title-short&quot;:&quot;Remote Sens Environ&quot;,&quot;DOI&quot;:&quot;10.1016/j.rse.2010.01.001&quot;,&quot;ISBN&quot;:&quot;0034-4257&quot;,&quot;ISSN&quot;:&quot;00344257&quot;,&quot;URL&quot;:&quot;http://dx.doi.org/10.1016/j.rse.2010.01.001&quot;,&quot;issued&quot;:{&quot;date-parts&quot;:[[2010]]},&quot;page&quot;:&quot;1117-1129&quot;,&quot;abstract&quot;:&quot;Many studies have assessed the process of forest degradation in the Brazilian Amazon using remote sensing approaches to estimate the extent and impact by selective logging and forest fires on tropical rain forest. However, only a few have estimated the combined impacts of those anthropogenic activities. We conducted a detailed analysis of selective logging and forest fire impacts on natural forests in the southern Brazilian Amazon state of Mato Grosso, one of the key logging centers in the country. To achieve this goal a 13-year series of annual Landsat images (1992-2004) was used to test different remote sensing techniques for measuring the extent of selective logging and forest fires, and to estimate their impact and interaction with other land use types occurring in the study region. Forest canopy regeneration following these disturbances was also assessed. Field measurements and visual observations were conducted to validate remote sensing techniques. Our results indicated that the Modified Soil Adjusted Vegetation Index aerosol free (MSAVIaf) is a reliable estimator of fractional coverage under both clear sky and under smoky conditions in this study region. During the period of analysis, selective logging was responsible for disturbing the largest proportion (31%) of natural forest in the study area, immediately followed by deforestation (29%). Altogether, forest disturbances by selective logging and forest fires affected approximately 40% of the study site area. Once disturbed by selective logging activities, forests became more susceptible to fire in the study site. However, our results showed that fires may also occur in undisturbed forests. This indicates that there are further factors that may increase forest fire susceptibility in the study area. Those factors need to be better understood. Although selective logging affected the largest amount of natural forest in the study period, 35% and 28% of the observed losses of forest canopy cover were due to forest fire and selective logging combined and to forest fire only, respectively. Moreover, forest areas degraded by selective logging and forest fire is an addition to outright deforestation estimates and has yet to be accounted for by land use and land cover change assessments in tropical regions. Assuming that this observed trend of land use and land cover conversion continues, we predict that there will be no undisturbed forests remaining by 2011 in this study site. Finally, we estimated that 70% of the total forest area disturbed by logging and fire had sufficiently recovered to become undetectable using satellite data in 2004. ?? 2010 Elsevier Inc.&quot;,&quot;publisher&quot;:&quot;Elsevier Inc.&quot;,&quot;issue&quot;:&quot;5&quot;,&quot;volume&quot;:&quot;114&quot;},&quot;isTemporary&quot;:false}]},{&quot;citationID&quot;:&quot;MENDELEY_CITATION_2c0c25a8-6077-4412-a924-4d0761380860&quot;,&quot;properties&quot;:{&quot;noteIndex&quot;:0},&quot;isEdited&quot;:false,&quot;manualOverride&quot;:{&quot;isManuallyOverridden&quot;:false,&quot;citeprocText&quot;:&quot;(BECKER, 1982; MATRICARDI et al., 2010; PFAFF et al., 2009)&quot;,&quot;manualOverrideText&quot;:&quot;&quot;},&quot;citationTag&quot;:&quot;MENDELEY_CITATION_v3_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&quot;,&quot;citationItems&quot;:[{&quot;id&quot;:&quot;c72fdede-f41d-3084-84fd-f4b06125c3cc&quot;,&quot;itemData&quot;:{&quot;type&quot;:&quot;book&quot;,&quot;id&quot;:&quot;c72fdede-f41d-3084-84fd-f4b06125c3cc&quot;,&quot;title&quot;:&quot;Geopolítica da Amazônia: a Nova Fronteira de Recursos&quot;,&quot;author&quot;:[{&quot;family&quot;:&quot;Becker&quot;,&quot;given&quot;:&quot;Bertha K.&quot;,&quot;parse-names&quot;:false,&quot;dropping-particle&quot;:&quot;&quot;,&quot;non-dropping-particle&quot;:&quot;&quot;}],&quot;issued&quot;:{&quot;date-parts&quot;:[[1982]]},&quot;publisher-place&quot;:&quot;Rio de Janeiro&quot;,&quot;number-of-pages&quot;:&quot;233&quot;,&quot;publisher&quot;:&quot;Zahar&quot;,&quot;container-title-short&quot;:&quot;&quot;},&quot;isTemporary&quot;:false},{&quot;id&quot;:&quot;ee38b9d3-53a5-3bc3-81e0-2ac603026a42&quot;,&quot;itemData&quot;:{&quot;type&quot;:&quot;article-journal&quot;,&quot;id&quot;:&quot;ee38b9d3-53a5-3bc3-81e0-2ac603026a42&quot;,&quot;title&quot;:&quot;Impactos de estradas na Amazônia brasileira&quot;,&quot;author&quot;:[{&quot;family&quot;:&quot;Pfaff&quot;,&quot;given&quot;:&quot;A&quot;,&quot;parse-names&quot;:false,&quot;dropping-particle&quot;:&quot;&quot;,&quot;non-dropping-particle&quot;:&quot;&quot;},{&quot;family&quot;:&quot;Barbieri&quot;,&quot;given&quot;:&quot;A&quot;,&quot;parse-names&quot;:false,&quot;dropping-particle&quot;:&quot;&quot;,&quot;non-dropping-particle&quot;:&quot;&quot;},{&quot;family&quot;:&quot;Ludewigs&quot;,&quot;given&quot;:&quot;T&quot;,&quot;parse-names&quot;:false,&quot;dropping-particle&quot;:&quot;&quot;,&quot;non-dropping-particle&quot;:&quot;&quot;},{&quot;family&quot;:&quot;Merry&quot;,&quot;given&quot;:&quot;F&quot;,&quot;parse-names&quot;:false,&quot;dropping-particle&quot;:&quot;&quot;,&quot;non-dropping-particle&quot;:&quot;&quot;},{&quot;family&quot;:&quot;Perz&quot;,&quot;given&quot;:&quot;S&quot;,&quot;parse-names&quot;:false,&quot;dropping-particle&quot;:&quot;&quot;,&quot;non-dropping-particle&quot;:&quot;&quot;},{&quot;family&quot;:&quot;Reis&quot;,&quot;given&quot;:&quot;E&quot;,&quot;parse-names&quot;:false,&quot;dropping-particle&quot;:&quot;&quot;,&quot;non-dropping-particle&quot;:&quot;&quot;}],&quot;container-title&quot;:&quot;Amazonia and global change geophysical monograph&quot;,&quot;DOI&quot;:&quot;10.1029/2008GM000737&quot;,&quot;issued&quot;:{&quot;date-parts&quot;:[[2009]]},&quot;page&quot;:&quot;101 - 116&quot;,&quot;volume&quot;:&quot;185&quot;,&quot;container-title-short&quot;:&quot;&quot;},&quot;isTemporary&quot;:false},{&quot;id&quot;:&quot;360d560b-aa87-3038-bce1-a080bb964240&quot;,&quot;itemData&quot;:{&quot;type&quot;:&quot;article-journal&quot;,&quot;id&quot;:&quot;360d560b-aa87-3038-bce1-a080bb964240&quot;,&quot;title&quot;:&quot;Assessment of tropical forest degradation by selective logging and fire using Landsat imagery&quot;,&quot;author&quot;:[{&quot;family&quot;:&quot;Matricardi&quot;,&quot;given&quot;:&quot;Eraldo A T&quot;,&quot;parse-names&quot;:false,&quot;dropping-particle&quot;:&quot;&quot;,&quot;non-dropping-particle&quot;:&quot;&quot;},{&quot;family&quot;:&quot;Skole&quot;,&quot;given&quot;:&quot;David L.&quot;,&quot;parse-names&quot;:false,&quot;dropping-particle&quot;:&quot;&quot;,&quot;non-dropping-particle&quot;:&quot;&quot;},{&quot;family&quot;:&quot;Pedlowski&quot;,&quot;given&quot;:&quot;Marcos A.&quot;,&quot;parse-names&quot;:false,&quot;dropping-particle&quot;:&quot;&quot;,&quot;non-dropping-particle&quot;:&quot;&quot;},{&quot;family&quot;:&quot;Chomentowski&quot;,&quot;given&quot;:&quot;Walter&quot;,&quot;parse-names&quot;:false,&quot;dropping-particle&quot;:&quot;&quot;,&quot;non-dropping-particle&quot;:&quot;&quot;},{&quot;family&quot;:&quot;Fernandes&quot;,&quot;given&quot;:&quot;Luis Claudio&quot;,&quot;parse-names&quot;:false,&quot;dropping-particle&quot;:&quot;&quot;,&quot;non-dropping-particle&quot;:&quot;&quot;}],&quot;container-title&quot;:&quot;Remote Sensing of Environment&quot;,&quot;container-title-short&quot;:&quot;Remote Sens Environ&quot;,&quot;DOI&quot;:&quot;10.1016/j.rse.2010.01.001&quot;,&quot;ISBN&quot;:&quot;0034-4257&quot;,&quot;ISSN&quot;:&quot;00344257&quot;,&quot;URL&quot;:&quot;http://dx.doi.org/10.1016/j.rse.2010.01.001&quot;,&quot;issued&quot;:{&quot;date-parts&quot;:[[2010]]},&quot;page&quot;:&quot;1117-1129&quot;,&quot;abstract&quot;:&quot;Many studies have assessed the process of forest degradation in the Brazilian Amazon using remote sensing approaches to estimate the extent and impact by selective logging and forest fires on tropical rain forest. However, only a few have estimated the combined impacts of those anthropogenic activities. We conducted a detailed analysis of selective logging and forest fire impacts on natural forests in the southern Brazilian Amazon state of Mato Grosso, one of the key logging centers in the country. To achieve this goal a 13-year series of annual Landsat images (1992-2004) was used to test different remote sensing techniques for measuring the extent of selective logging and forest fires, and to estimate their impact and interaction with other land use types occurring in the study region. Forest canopy regeneration following these disturbances was also assessed. Field measurements and visual observations were conducted to validate remote sensing techniques. Our results indicated that the Modified Soil Adjusted Vegetation Index aerosol free (MSAVIaf) is a reliable estimator of fractional coverage under both clear sky and under smoky conditions in this study region. During the period of analysis, selective logging was responsible for disturbing the largest proportion (31%) of natural forest in the study area, immediately followed by deforestation (29%). Altogether, forest disturbances by selective logging and forest fires affected approximately 40% of the study site area. Once disturbed by selective logging activities, forests became more susceptible to fire in the study site. However, our results showed that fires may also occur in undisturbed forests. This indicates that there are further factors that may increase forest fire susceptibility in the study area. Those factors need to be better understood. Although selective logging affected the largest amount of natural forest in the study period, 35% and 28% of the observed losses of forest canopy cover were due to forest fire and selective logging combined and to forest fire only, respectively. Moreover, forest areas degraded by selective logging and forest fire is an addition to outright deforestation estimates and has yet to be accounted for by land use and land cover change assessments in tropical regions. Assuming that this observed trend of land use and land cover conversion continues, we predict that there will be no undisturbed forests remaining by 2011 in this study site. Finally, we estimated that 70% of the total forest area disturbed by logging and fire had sufficiently recovered to become undetectable using satellite data in 2004. ?? 2010 Elsevier Inc.&quot;,&quot;publisher&quot;:&quot;Elsevier Inc.&quot;,&quot;issue&quot;:&quot;5&quot;,&quot;volume&quot;:&quot;114&quot;},&quot;isTemporary&quot;:false}]},{&quot;citationID&quot;:&quot;MENDELEY_CITATION_ad837276-94f0-43bd-a29b-76a62ba2678c&quot;,&quot;properties&quot;:{&quot;noteIndex&quot;:0},&quot;isEdited&quot;:false,&quot;manualOverride&quot;:{&quot;isManuallyOverridden&quot;:false,&quot;citeprocText&quot;:&quot;(BECKER, 1982; MATRICARDI et al., 2010; PFAFF et al., 2009)&quot;,&quot;manualOverrideText&quot;:&quot;&quot;},&quot;citationTag&quot;:&quot;MENDELEY_CITATION_v3_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&quot;,&quot;citationItems&quot;:[{&quot;id&quot;:&quot;c72fdede-f41d-3084-84fd-f4b06125c3cc&quot;,&quot;itemData&quot;:{&quot;type&quot;:&quot;book&quot;,&quot;id&quot;:&quot;c72fdede-f41d-3084-84fd-f4b06125c3cc&quot;,&quot;title&quot;:&quot;Geopolítica da Amazônia: a Nova Fronteira de Recursos&quot;,&quot;author&quot;:[{&quot;family&quot;:&quot;Becker&quot;,&quot;given&quot;:&quot;Bertha K.&quot;,&quot;parse-names&quot;:false,&quot;dropping-particle&quot;:&quot;&quot;,&quot;non-dropping-particle&quot;:&quot;&quot;}],&quot;issued&quot;:{&quot;date-parts&quot;:[[1982]]},&quot;publisher-place&quot;:&quot;Rio de Janeiro&quot;,&quot;number-of-pages&quot;:&quot;233&quot;,&quot;publisher&quot;:&quot;Zahar&quot;,&quot;container-title-short&quot;:&quot;&quot;},&quot;isTemporary&quot;:false},{&quot;id&quot;:&quot;ee38b9d3-53a5-3bc3-81e0-2ac603026a42&quot;,&quot;itemData&quot;:{&quot;type&quot;:&quot;article-journal&quot;,&quot;id&quot;:&quot;ee38b9d3-53a5-3bc3-81e0-2ac603026a42&quot;,&quot;title&quot;:&quot;Impactos de estradas na Amazônia brasileira&quot;,&quot;author&quot;:[{&quot;family&quot;:&quot;Pfaff&quot;,&quot;given&quot;:&quot;A&quot;,&quot;parse-names&quot;:false,&quot;dropping-particle&quot;:&quot;&quot;,&quot;non-dropping-particle&quot;:&quot;&quot;},{&quot;family&quot;:&quot;Barbieri&quot;,&quot;given&quot;:&quot;A&quot;,&quot;parse-names&quot;:false,&quot;dropping-particle&quot;:&quot;&quot;,&quot;non-dropping-particle&quot;:&quot;&quot;},{&quot;family&quot;:&quot;Ludewigs&quot;,&quot;given&quot;:&quot;T&quot;,&quot;parse-names&quot;:false,&quot;dropping-particle&quot;:&quot;&quot;,&quot;non-dropping-particle&quot;:&quot;&quot;},{&quot;family&quot;:&quot;Merry&quot;,&quot;given&quot;:&quot;F&quot;,&quot;parse-names&quot;:false,&quot;dropping-particle&quot;:&quot;&quot;,&quot;non-dropping-particle&quot;:&quot;&quot;},{&quot;family&quot;:&quot;Perz&quot;,&quot;given&quot;:&quot;S&quot;,&quot;parse-names&quot;:false,&quot;dropping-particle&quot;:&quot;&quot;,&quot;non-dropping-particle&quot;:&quot;&quot;},{&quot;family&quot;:&quot;Reis&quot;,&quot;given&quot;:&quot;E&quot;,&quot;parse-names&quot;:false,&quot;dropping-particle&quot;:&quot;&quot;,&quot;non-dropping-particle&quot;:&quot;&quot;}],&quot;container-title&quot;:&quot;Amazonia and global change geophysical monograph&quot;,&quot;DOI&quot;:&quot;10.1029/2008GM000737&quot;,&quot;issued&quot;:{&quot;date-parts&quot;:[[2009]]},&quot;page&quot;:&quot;101 - 116&quot;,&quot;volume&quot;:&quot;185&quot;,&quot;container-title-short&quot;:&quot;&quot;},&quot;isTemporary&quot;:false},{&quot;id&quot;:&quot;360d560b-aa87-3038-bce1-a080bb964240&quot;,&quot;itemData&quot;:{&quot;type&quot;:&quot;article-journal&quot;,&quot;id&quot;:&quot;360d560b-aa87-3038-bce1-a080bb964240&quot;,&quot;title&quot;:&quot;Assessment of tropical forest degradation by selective logging and fire using Landsat imagery&quot;,&quot;author&quot;:[{&quot;family&quot;:&quot;Matricardi&quot;,&quot;given&quot;:&quot;Eraldo A T&quot;,&quot;parse-names&quot;:false,&quot;dropping-particle&quot;:&quot;&quot;,&quot;non-dropping-particle&quot;:&quot;&quot;},{&quot;family&quot;:&quot;Skole&quot;,&quot;given&quot;:&quot;David L.&quot;,&quot;parse-names&quot;:false,&quot;dropping-particle&quot;:&quot;&quot;,&quot;non-dropping-particle&quot;:&quot;&quot;},{&quot;family&quot;:&quot;Pedlowski&quot;,&quot;given&quot;:&quot;Marcos A.&quot;,&quot;parse-names&quot;:false,&quot;dropping-particle&quot;:&quot;&quot;,&quot;non-dropping-particle&quot;:&quot;&quot;},{&quot;family&quot;:&quot;Chomentowski&quot;,&quot;given&quot;:&quot;Walter&quot;,&quot;parse-names&quot;:false,&quot;dropping-particle&quot;:&quot;&quot;,&quot;non-dropping-particle&quot;:&quot;&quot;},{&quot;family&quot;:&quot;Fernandes&quot;,&quot;given&quot;:&quot;Luis Claudio&quot;,&quot;parse-names&quot;:false,&quot;dropping-particle&quot;:&quot;&quot;,&quot;non-dropping-particle&quot;:&quot;&quot;}],&quot;container-title&quot;:&quot;Remote Sensing of Environment&quot;,&quot;container-title-short&quot;:&quot;Remote Sens Environ&quot;,&quot;DOI&quot;:&quot;10.1016/j.rse.2010.01.001&quot;,&quot;ISBN&quot;:&quot;0034-4257&quot;,&quot;ISSN&quot;:&quot;00344257&quot;,&quot;URL&quot;:&quot;http://dx.doi.org/10.1016/j.rse.2010.01.001&quot;,&quot;issued&quot;:{&quot;date-parts&quot;:[[2010]]},&quot;page&quot;:&quot;1117-1129&quot;,&quot;abstract&quot;:&quot;Many studies have assessed the process of forest degradation in the Brazilian Amazon using remote sensing approaches to estimate the extent and impact by selective logging and forest fires on tropical rain forest. However, only a few have estimated the combined impacts of those anthropogenic activities. We conducted a detailed analysis of selective logging and forest fire impacts on natural forests in the southern Brazilian Amazon state of Mato Grosso, one of the key logging centers in the country. To achieve this goal a 13-year series of annual Landsat images (1992-2004) was used to test different remote sensing techniques for measuring the extent of selective logging and forest fires, and to estimate their impact and interaction with other land use types occurring in the study region. Forest canopy regeneration following these disturbances was also assessed. Field measurements and visual observations were conducted to validate remote sensing techniques. Our results indicated that the Modified Soil Adjusted Vegetation Index aerosol free (MSAVIaf) is a reliable estimator of fractional coverage under both clear sky and under smoky conditions in this study region. During the period of analysis, selective logging was responsible for disturbing the largest proportion (31%) of natural forest in the study area, immediately followed by deforestation (29%). Altogether, forest disturbances by selective logging and forest fires affected approximately 40% of the study site area. Once disturbed by selective logging activities, forests became more susceptible to fire in the study site. However, our results showed that fires may also occur in undisturbed forests. This indicates that there are further factors that may increase forest fire susceptibility in the study area. Those factors need to be better understood. Although selective logging affected the largest amount of natural forest in the study period, 35% and 28% of the observed losses of forest canopy cover were due to forest fire and selective logging combined and to forest fire only, respectively. Moreover, forest areas degraded by selective logging and forest fire is an addition to outright deforestation estimates and has yet to be accounted for by land use and land cover change assessments in tropical regions. Assuming that this observed trend of land use and land cover conversion continues, we predict that there will be no undisturbed forests remaining by 2011 in this study site. Finally, we estimated that 70% of the total forest area disturbed by logging and fire had sufficiently recovered to become undetectable using satellite data in 2004. ?? 2010 Elsevier Inc.&quot;,&quot;publisher&quot;:&quot;Elsevier Inc.&quot;,&quot;issue&quot;:&quot;5&quot;,&quot;volume&quot;:&quot;114&quot;},&quot;isTemporary&quot;:false}]},{&quot;citationID&quot;:&quot;MENDELEY_CITATION_71906a12-b687-43bd-98a0-f6fb8a8d4bba&quot;,&quot;properties&quot;:{&quot;noteIndex&quot;:0},&quot;isEdited&quot;:false,&quot;manualOverride&quot;:{&quot;isManuallyOverridden&quot;:true,&quot;citeprocText&quot;:&quot;(SAATY, 2002)&quot;,&quot;manualOverrideText&quot;:&quot;Saaty (2002)&quot;},&quot;citationTag&quot;:&quot;MENDELEY_CITATION_v3_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&quot;,&quot;citationItems&quot;:[{&quot;id&quot;:&quot;85484445-8341-3b98-9f7e-4e086e7ab5b6&quot;,&quot;itemData&quot;:{&quot;type&quot;:&quot;article-journal&quot;,&quot;id&quot;:&quot;85484445-8341-3b98-9f7e-4e086e7ab5b6&quot;,&quot;title&quot;:&quot;Decision making with the Analytic Hierarchy Process&quot;,&quot;author&quot;:[{&quot;family&quot;:&quot;Saaty&quot;,&quot;given&quot;:&quot;T. L.&quot;,&quot;parse-names&quot;:false,&quot;dropping-particle&quot;:&quot;&quot;,&quot;non-dropping-particle&quot;:&quot;&quot;}],&quot;container-title&quot;:&quot;Scientia Iranica&quot;,&quot;DOI&quot;:&quot;10.1504/ijssci.2008.017590&quot;,&quot;ISSN&quot;:&quot;10263098&quot;,&quot;issued&quot;:{&quot;date-parts&quot;:[[2002]]},&quot;abstract&quot;:&quot;In this paper, an introduction is given to the decision-making theory, the Analytic Hierarchy Process (AHP). In the AHP, a decision hierarchy is constructed with a goal, criteria and alternatives. The criteria are pairwise compared for their importance with respect to the goal to derive a scale of relative importance and the alternatives are pairwise compared with respect to each criterion to derive relative scales. The relative scales are synthesized using a weighting and adding process to show which is the best alternative. Judgment is used to make the pairwise comparisons. Data can also be used directly in the pairwise comparisons if there is no need to assess or interpret the value represented by the numbers. This process works well for intangibles with no existing scales of measurement. Even when measurement scales and data using these scales exist, it is often advantageous to use judgment to interpret it. Two concepts integral to the AHP, measurement and consistency, are explained. Finally, the ideas and the method are illustrated through an example.&quot;,&quot;container-title-short&quot;:&quot;&quot;},&quot;isTemporary&quot;:false}]},{&quot;citationID&quot;:&quot;MENDELEY_CITATION_e2c6480b-7b73-4f62-a1e6-e85a36f78e74&quot;,&quot;properties&quot;:{&quot;noteIndex&quot;:0},&quot;isEdited&quot;:false,&quot;manualOverride&quot;:{&quot;isManuallyOverridden&quot;:true,&quot;citeprocText&quot;:&quot;(SAATY, 2002)&quot;,&quot;manualOverrideText&quot;:&quot;Saaty (2002).&quot;},&quot;citationTag&quot;:&quot;MENDELEY_CITATION_v3_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&quot;,&quot;citationItems&quot;:[{&quot;id&quot;:&quot;85484445-8341-3b98-9f7e-4e086e7ab5b6&quot;,&quot;itemData&quot;:{&quot;type&quot;:&quot;article-journal&quot;,&quot;id&quot;:&quot;85484445-8341-3b98-9f7e-4e086e7ab5b6&quot;,&quot;title&quot;:&quot;Decision making with the Analytic Hierarchy Process&quot;,&quot;author&quot;:[{&quot;family&quot;:&quot;Saaty&quot;,&quot;given&quot;:&quot;T. L.&quot;,&quot;parse-names&quot;:false,&quot;dropping-particle&quot;:&quot;&quot;,&quot;non-dropping-particle&quot;:&quot;&quot;}],&quot;container-title&quot;:&quot;Scientia Iranica&quot;,&quot;DOI&quot;:&quot;10.1504/ijssci.2008.017590&quot;,&quot;ISSN&quot;:&quot;10263098&quot;,&quot;issued&quot;:{&quot;date-parts&quot;:[[2002]]},&quot;abstract&quot;:&quot;In this paper, an introduction is given to the decision-making theory, the Analytic Hierarchy Process (AHP). In the AHP, a decision hierarchy is constructed with a goal, criteria and alternatives. The criteria are pairwise compared for their importance with respect to the goal to derive a scale of relative importance and the alternatives are pairwise compared with respect to each criterion to derive relative scales. The relative scales are synthesized using a weighting and adding process to show which is the best alternative. Judgment is used to make the pairwise comparisons. Data can also be used directly in the pairwise comparisons if there is no need to assess or interpret the value represented by the numbers. This process works well for intangibles with no existing scales of measurement. Even when measurement scales and data using these scales exist, it is often advantageous to use judgment to interpret it. Two concepts integral to the AHP, measurement and consistency, are explained. Finally, the ideas and the method are illustrated through an example.&quot;,&quot;container-title-short&quot;:&quot;&quot;},&quot;isTemporary&quot;:false}]},{&quot;citationID&quot;:&quot;MENDELEY_CITATION_4fa70539-354d-45e9-b15d-2639faa434e2&quot;,&quot;properties&quot;:{&quot;noteIndex&quot;:0},&quot;isEdited&quot;:false,&quot;manualOverride&quot;:{&quot;isManuallyOverridden&quot;:true,&quot;citeprocText&quot;:&quot;(SAATY, 2002)&quot;,&quot;manualOverrideText&quot;:&quot;Saaty (2002).&quot;},&quot;citationTag&quot;:&quot;MENDELEY_CITATION_v3_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&quot;,&quot;citationItems&quot;:[{&quot;id&quot;:&quot;85484445-8341-3b98-9f7e-4e086e7ab5b6&quot;,&quot;itemData&quot;:{&quot;type&quot;:&quot;article-journal&quot;,&quot;id&quot;:&quot;85484445-8341-3b98-9f7e-4e086e7ab5b6&quot;,&quot;title&quot;:&quot;Decision making with the Analytic Hierarchy Process&quot;,&quot;author&quot;:[{&quot;family&quot;:&quot;Saaty&quot;,&quot;given&quot;:&quot;T. L.&quot;,&quot;parse-names&quot;:false,&quot;dropping-particle&quot;:&quot;&quot;,&quot;non-dropping-particle&quot;:&quot;&quot;}],&quot;container-title&quot;:&quot;Scientia Iranica&quot;,&quot;DOI&quot;:&quot;10.1504/ijssci.2008.017590&quot;,&quot;ISSN&quot;:&quot;10263098&quot;,&quot;issued&quot;:{&quot;date-parts&quot;:[[2002]]},&quot;abstract&quot;:&quot;In this paper, an introduction is given to the decision-making theory, the Analytic Hierarchy Process (AHP). In the AHP, a decision hierarchy is constructed with a goal, criteria and alternatives. The criteria are pairwise compared for their importance with respect to the goal to derive a scale of relative importance and the alternatives are pairwise compared with respect to each criterion to derive relative scales. The relative scales are synthesized using a weighting and adding process to show which is the best alternative. Judgment is used to make the pairwise comparisons. Data can also be used directly in the pairwise comparisons if there is no need to assess or interpret the value represented by the numbers. This process works well for intangibles with no existing scales of measurement. Even when measurement scales and data using these scales exist, it is often advantageous to use judgment to interpret it. Two concepts integral to the AHP, measurement and consistency, are explained. Finally, the ideas and the method are illustrated through an example.&quot;,&quot;container-title-short&quot;:&quot;&quot;},&quot;isTemporary&quot;:false}]},{&quot;citationID&quot;:&quot;MENDELEY_CITATION_8b2faeb7-0038-46da-814e-72eb4e1ea1b3&quot;,&quot;properties&quot;:{&quot;noteIndex&quot;:0},&quot;isEdited&quot;:false,&quot;manualOverride&quot;:{&quot;isManuallyOverridden&quot;:true,&quot;citeprocText&quot;:&quot;(MACUL, 2019)&quot;,&quot;manualOverrideText&quot;:&quot;Macul (2019)&quot;},&quot;citationTag&quot;:&quot;MENDELEY_CITATION_v3_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&quot;,&quot;citationItems&quot;:[{&quot;id&quot;:&quot;03efa9f0-4f22-3488-b3c8-89eda3c605be&quot;,&quot;itemData&quot;:{&quot;type&quot;:&quot;thesis&quot;,&quot;id&quot;:&quot;03efa9f0-4f22-3488-b3c8-89eda3c605be&quot;,&quot;title&quot;:&quot;Índice de valoração da terra e desmatamento em uma região de fronteira agropecuária na Amazônia: região de Novo Progresso, Pará.&quot;,&quot;author&quot;:[{&quot;family&quot;:&quot;Macul&quot;,&quot;given&quot;:&quot;Mateus de Souza&quot;,&quot;parse-names&quot;:false,&quot;dropping-particle&quot;:&quot;&quot;,&quot;non-dropping-particle&quot;:&quot;&quot;}],&quot;issued&quot;:{&quot;date-parts&quot;:[[2019]]},&quot;publisher-place&quot;:&quot;São José dos Campos&quot;,&quot;number-of-pages&quot;:&quot;0-119&quot;,&quot;publisher&quot;:&quot;Instituto Nacional de Pesquisas Espaciais&quot;,&quot;container-title-short&quot;:&quot;&quot;},&quot;isTemporary&quot;:false}]},{&quot;citationID&quot;:&quot;MENDELEY_CITATION_dc8dc051-f178-4d92-93f7-f5b099863c9c&quot;,&quot;properties&quot;:{&quot;noteIndex&quot;:0},&quot;isEdited&quot;:false,&quot;manualOverride&quot;:{&quot;isManuallyOverridden&quot;:true,&quot;citeprocText&quot;:&quot;(MORRIS, 1991)&quot;,&quot;manualOverrideText&quot;:&quot;Morris (1991)&quot;},&quot;citationTag&quot;:&quot;MENDELEY_CITATION_v3_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&quot;,&quot;citationItems&quot;:[{&quot;id&quot;:&quot;3c75e0de-ccde-3196-83cf-5b745718eccd&quot;,&quot;itemData&quot;:{&quot;type&quot;:&quot;article-journal&quot;,&quot;id&quot;:&quot;3c75e0de-ccde-3196-83cf-5b745718eccd&quot;,&quot;title&quot;:&quot;Factorial Sampling Plans for Preliminary Computational Experiments&quot;,&quot;author&quot;:[{&quot;family&quot;:&quot;Morris&quot;,&quot;given&quot;:&quot;Max D.&quot;,&quot;parse-names&quot;:false,&quot;dropping-particle&quot;:&quot;&quot;,&quot;non-dropping-particle&quot;:&quot;&quot;}],&quot;container-title&quot;:&quot;Technometrics&quot;,&quot;DOI&quot;:&quot;10.2307/1269043&quot;,&quot;ISSN&quot;:&quot;00401706&quot;,&quot;issued&quot;:{&quot;date-parts&quot;:[[1991,5]]},&quot;page&quot;:&quot;161&quot;,&quot;issue&quot;:&quot;2&quot;,&quot;volume&quot;:&quot;33&quot;,&quot;container-title-short&quot;:&quot;&quot;},&quot;isTemporary&quot;:false}]},{&quot;citationID&quot;:&quot;MENDELEY_CITATION_44fa63cb-2fd4-4b3e-8672-b1efb1e72cdf&quot;,&quot;properties&quot;:{&quot;noteIndex&quot;:0},&quot;isEdited&quot;:false,&quot;manualOverride&quot;:{&quot;isManuallyOverridden&quot;:true,&quot;citeprocText&quot;:&quot;(MACUL, 2019)&quot;,&quot;manualOverrideText&quot;:&quot;Macul (2019)&quot;},&quot;citationTag&quot;:&quot;MENDELEY_CITATION_v3_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&quot;,&quot;citationItems&quot;:[{&quot;id&quot;:&quot;03efa9f0-4f22-3488-b3c8-89eda3c605be&quot;,&quot;itemData&quot;:{&quot;type&quot;:&quot;thesis&quot;,&quot;id&quot;:&quot;03efa9f0-4f22-3488-b3c8-89eda3c605be&quot;,&quot;title&quot;:&quot;Índice de valoração da terra e desmatamento em uma região de fronteira agropecuária na Amazônia: região de Novo Progresso, Pará.&quot;,&quot;author&quot;:[{&quot;family&quot;:&quot;Macul&quot;,&quot;given&quot;:&quot;Mateus de Souza&quot;,&quot;parse-names&quot;:false,&quot;dropping-particle&quot;:&quot;&quot;,&quot;non-dropping-particle&quot;:&quot;&quot;}],&quot;issued&quot;:{&quot;date-parts&quot;:[[2019]]},&quot;publisher-place&quot;:&quot;São José dos Campos&quot;,&quot;number-of-pages&quot;:&quot;0-119&quot;,&quot;publisher&quot;:&quot;Instituto Nacional de Pesquisas Espaciais&quot;,&quot;container-title-short&quot;:&quot;&quot;},&quot;isTemporary&quot;:false}]},{&quot;citationID&quot;:&quot;MENDELEY_CITATION_ca182979-6bf6-4cc0-bb32-84f7d1d987b0&quot;,&quot;properties&quot;:{&quot;noteIndex&quot;:0},&quot;isEdited&quot;:false,&quot;manualOverride&quot;:{&quot;isManuallyOverridden&quot;:true,&quot;citeprocText&quot;:&quot;(MORRIS, 1991)&quot;,&quot;manualOverrideText&quot;:&quot;Morris (1991)&quot;},&quot;citationTag&quot;:&quot;MENDELEY_CITATION_v3_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&quot;,&quot;citationItems&quot;:[{&quot;id&quot;:&quot;3c75e0de-ccde-3196-83cf-5b745718eccd&quot;,&quot;itemData&quot;:{&quot;type&quot;:&quot;article-journal&quot;,&quot;id&quot;:&quot;3c75e0de-ccde-3196-83cf-5b745718eccd&quot;,&quot;title&quot;:&quot;Factorial Sampling Plans for Preliminary Computational Experiments&quot;,&quot;author&quot;:[{&quot;family&quot;:&quot;Morris&quot;,&quot;given&quot;:&quot;Max D.&quot;,&quot;parse-names&quot;:false,&quot;dropping-particle&quot;:&quot;&quot;,&quot;non-dropping-particle&quot;:&quot;&quot;}],&quot;container-title&quot;:&quot;Technometrics&quot;,&quot;DOI&quot;:&quot;10.2307/1269043&quot;,&quot;ISSN&quot;:&quot;00401706&quot;,&quot;issued&quot;:{&quot;date-parts&quot;:[[1991,5]]},&quot;page&quot;:&quot;161&quot;,&quot;issue&quot;:&quot;2&quot;,&quot;volume&quot;:&quot;33&quot;,&quot;container-title-short&quot;:&quot;&quot;},&quot;isTemporary&quot;:false}]},{&quot;citationID&quot;:&quot;MENDELEY_CITATION_92468cc2-2161-4684-a481-5acd3cd67b66&quot;,&quot;properties&quot;:{&quot;noteIndex&quot;:0},&quot;isEdited&quot;:false,&quot;manualOverride&quot;:{&quot;isManuallyOverridden&quot;:true,&quot;citeprocText&quot;:&quot;(DEPARTAMENTO DE ESTRADAS E RODAGEM DO ESTADO DE SÃO PAULO (DER), 2018)&quot;,&quot;manualOverrideText&quot;:&quot;(DER, 2018)&quot;},&quot;citationTag&quot;:&quot;MENDELEY_CITATION_v3_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&quot;,&quot;citationItems&quot;:[{&quot;id&quot;:&quot;2964b03c-84df-3195-a773-765dedcdb15c&quot;,&quot;itemData&quot;:{&quot;type&quot;:&quot;report&quot;,&quot;id&quot;:&quot;2964b03c-84df-3195-a773-765dedcdb15c&quot;,&quot;title&quot;:&quot;Manual de procedimentos para o monitoramento da qualidade das obras executadas relativas à recuperação, ampliação e/ou duplicação nas rodovias do DER-SP&quot;,&quot;author&quot;:[{&quot;family&quot;:&quot;Departamento de Estradas e Rodagem do Estado de São Paulo (DER)&quot;,&quot;given&quot;:&quot;São Paulo&quot;,&quot;parse-names&quot;:false,&quot;dropping-particle&quot;:&quot;&quot;,&quot;non-dropping-particle&quot;:&quot;&quot;}],&quot;accessed&quot;:{&quot;date-parts&quot;:[[2024,5,1]]},&quot;URL&quot;:&quot;https://www.der.sp.gov.br/WebSite/Documentos/QualidadeDasObrasExecutadas.aspx&quot;,&quot;issued&quot;:{&quot;date-parts&quot;:[[2018,8,9]]},&quot;publisher-place&quot;:&quot;São Paulo&quot;,&quot;number-of-pages&quot;:&quot;1-56&quot;,&quot;container-title-short&quot;:&quot;&quot;},&quot;isTemporary&quot;:false}]},{&quot;citationID&quot;:&quot;MENDELEY_CITATION_9fcbde00-bcaa-4f50-a6ae-5bcf4b39871f&quot;,&quot;properties&quot;:{&quot;noteIndex&quot;:0},&quot;isEdited&quot;:false,&quot;manualOverride&quot;:{&quot;isManuallyOverridden&quot;:true,&quot;citeprocText&quot;:&quot;(MACUL, 2019)&quot;,&quot;manualOverrideText&quot;:&quot;Macul (2019)&quot;},&quot;citationTag&quot;:&quot;MENDELEY_CITATION_v3_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&quot;,&quot;citationItems&quot;:[{&quot;id&quot;:&quot;03efa9f0-4f22-3488-b3c8-89eda3c605be&quot;,&quot;itemData&quot;:{&quot;type&quot;:&quot;thesis&quot;,&quot;id&quot;:&quot;03efa9f0-4f22-3488-b3c8-89eda3c605be&quot;,&quot;title&quot;:&quot;Índice de valoração da terra e desmatamento em uma região de fronteira agropecuária na Amazônia: região de Novo Progresso, Pará.&quot;,&quot;author&quot;:[{&quot;family&quot;:&quot;Macul&quot;,&quot;given&quot;:&quot;Mateus de Souza&quot;,&quot;parse-names&quot;:false,&quot;dropping-particle&quot;:&quot;&quot;,&quot;non-dropping-particle&quot;:&quot;&quot;}],&quot;issued&quot;:{&quot;date-parts&quot;:[[2019]]},&quot;publisher-place&quot;:&quot;São José dos Campos&quot;,&quot;number-of-pages&quot;:&quot;0-119&quot;,&quot;publisher&quot;:&quot;Instituto Nacional de Pesquisas Espaciais&quot;,&quot;container-title-short&quot;:&quot;&quot;},&quot;isTemporary&quot;:false}]},{&quot;citationID&quot;:&quot;MENDELEY_CITATION_2da7e707-5fe8-47f2-94e6-71bb415f7baf&quot;,&quot;properties&quot;:{&quot;noteIndex&quot;:0},&quot;isEdited&quot;:false,&quot;manualOverride&quot;:{&quot;isManuallyOverridden&quot;:true,&quot;citeprocText&quot;:&quot;(MACUL, 2019)&quot;,&quot;manualOverrideText&quot;:&quot;Macul (2019).&quot;},&quot;citationTag&quot;:&quot;MENDELEY_CITATION_v3_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&quot;,&quot;citationItems&quot;:[{&quot;id&quot;:&quot;03efa9f0-4f22-3488-b3c8-89eda3c605be&quot;,&quot;itemData&quot;:{&quot;type&quot;:&quot;thesis&quot;,&quot;id&quot;:&quot;03efa9f0-4f22-3488-b3c8-89eda3c605be&quot;,&quot;title&quot;:&quot;Índice de valoração da terra e desmatamento em uma região de fronteira agropecuária na Amazônia: região de Novo Progresso, Pará.&quot;,&quot;author&quot;:[{&quot;family&quot;:&quot;Macul&quot;,&quot;given&quot;:&quot;Mateus de Souza&quot;,&quot;parse-names&quot;:false,&quot;dropping-particle&quot;:&quot;&quot;,&quot;non-dropping-particle&quot;:&quot;&quot;}],&quot;issued&quot;:{&quot;date-parts&quot;:[[2019]]},&quot;publisher-place&quot;:&quot;São José dos Campos&quot;,&quot;number-of-pages&quot;:&quot;0-119&quot;,&quot;publisher&quot;:&quot;Instituto Nacional de Pesquisas Espaciais&quot;,&quot;container-title-short&quot;:&quot;&quot;},&quot;isTemporary&quot;:false}]},{&quot;citationID&quot;:&quot;MENDELEY_CITATION_aec1000d-d1d8-4fb8-bfdb-dbdfe283d524&quot;,&quot;properties&quot;:{&quot;noteIndex&quot;:0},&quot;isEdited&quot;:false,&quot;manualOverride&quot;:{&quot;isManuallyOverridden&quot;:true,&quot;citeprocText&quot;:&quot;(MACUL, 2019)&quot;,&quot;manualOverrideText&quot;:&quot;Macul (2019)&quot;},&quot;citationTag&quot;:&quot;MENDELEY_CITATION_v3_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&quot;,&quot;citationItems&quot;:[{&quot;id&quot;:&quot;03efa9f0-4f22-3488-b3c8-89eda3c605be&quot;,&quot;itemData&quot;:{&quot;type&quot;:&quot;thesis&quot;,&quot;id&quot;:&quot;03efa9f0-4f22-3488-b3c8-89eda3c605be&quot;,&quot;title&quot;:&quot;Índice de valoração da terra e desmatamento em uma região de fronteira agropecuária na Amazônia: região de Novo Progresso, Pará.&quot;,&quot;author&quot;:[{&quot;family&quot;:&quot;Macul&quot;,&quot;given&quot;:&quot;Mateus de Souza&quot;,&quot;parse-names&quot;:false,&quot;dropping-particle&quot;:&quot;&quot;,&quot;non-dropping-particle&quot;:&quot;&quot;}],&quot;issued&quot;:{&quot;date-parts&quot;:[[2019]]},&quot;publisher-place&quot;:&quot;São José dos Campos&quot;,&quot;number-of-pages&quot;:&quot;0-119&quot;,&quot;publisher&quot;:&quot;Instituto Nacional de Pesquisas Espaciais&quot;,&quot;container-title-short&quot;:&quot;&quot;},&quot;isTemporary&quot;:false}]},{&quot;citationID&quot;:&quot;MENDELEY_CITATION_b5225ad2-8264-4bf1-ae46-6dbdf220010b&quot;,&quot;properties&quot;:{&quot;noteIndex&quot;:0},&quot;isEdited&quot;:false,&quot;manualOverride&quot;:{&quot;isManuallyOverridden&quot;:true,&quot;citeprocText&quot;:&quot;(MORRIS, 1991)&quot;,&quot;manualOverrideText&quot;:&quot;Morris (1991)&quot;},&quot;citationTag&quot;:&quot;MENDELEY_CITATION_v3_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&quot;,&quot;citationItems&quot;:[{&quot;id&quot;:&quot;3c75e0de-ccde-3196-83cf-5b745718eccd&quot;,&quot;itemData&quot;:{&quot;type&quot;:&quot;article-journal&quot;,&quot;id&quot;:&quot;3c75e0de-ccde-3196-83cf-5b745718eccd&quot;,&quot;title&quot;:&quot;Factorial Sampling Plans for Preliminary Computational Experiments&quot;,&quot;author&quot;:[{&quot;family&quot;:&quot;Morris&quot;,&quot;given&quot;:&quot;Max D.&quot;,&quot;parse-names&quot;:false,&quot;dropping-particle&quot;:&quot;&quot;,&quot;non-dropping-particle&quot;:&quot;&quot;}],&quot;container-title&quot;:&quot;Technometrics&quot;,&quot;DOI&quot;:&quot;10.2307/1269043&quot;,&quot;ISSN&quot;:&quot;00401706&quot;,&quot;issued&quot;:{&quot;date-parts&quot;:[[1991,5]]},&quot;page&quot;:&quot;161&quot;,&quot;issue&quot;:&quot;2&quot;,&quot;volume&quot;:&quot;33&quot;,&quot;container-title-short&quot;:&quot;&quot;},&quot;isTemporary&quot;:false}]},{&quot;citationID&quot;:&quot;MENDELEY_CITATION_fee19d5d-41db-40d3-83a5-b5fc102373a4&quot;,&quot;properties&quot;:{&quot;noteIndex&quot;:0},&quot;isEdited&quot;:false,&quot;manualOverride&quot;:{&quot;isManuallyOverridden&quot;:true,&quot;citeprocText&quot;:&quot;(MORRIS, 1991)&quot;,&quot;manualOverrideText&quot;:&quot;Morris (1991).&quot;},&quot;citationTag&quot;:&quot;MENDELEY_CITATION_v3_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&quot;,&quot;citationItems&quot;:[{&quot;id&quot;:&quot;3c75e0de-ccde-3196-83cf-5b745718eccd&quot;,&quot;itemData&quot;:{&quot;type&quot;:&quot;article-journal&quot;,&quot;id&quot;:&quot;3c75e0de-ccde-3196-83cf-5b745718eccd&quot;,&quot;title&quot;:&quot;Factorial Sampling Plans for Preliminary Computational Experiments&quot;,&quot;author&quot;:[{&quot;family&quot;:&quot;Morris&quot;,&quot;given&quot;:&quot;Max D.&quot;,&quot;parse-names&quot;:false,&quot;dropping-particle&quot;:&quot;&quot;,&quot;non-dropping-particle&quot;:&quot;&quot;}],&quot;container-title&quot;:&quot;Technometrics&quot;,&quot;DOI&quot;:&quot;10.2307/1269043&quot;,&quot;ISSN&quot;:&quot;00401706&quot;,&quot;issued&quot;:{&quot;date-parts&quot;:[[1991,5]]},&quot;page&quot;:&quot;161&quot;,&quot;issue&quot;:&quot;2&quot;,&quot;volume&quot;:&quot;33&quot;,&quot;container-title-short&quot;:&quot;&quot;},&quot;isTemporary&quot;:false}]},{&quot;citationID&quot;:&quot;MENDELEY_CITATION_0f487be9-ac0d-4602-aabf-552afb7a8201&quot;,&quot;properties&quot;:{&quot;noteIndex&quot;:0},&quot;isEdited&quot;:false,&quot;manualOverride&quot;:{&quot;isManuallyOverridden&quot;:true,&quot;citeprocText&quot;:&quot;(ASSOCIAÇÃO BRASILEIRA DE NORMAS TÉCNICAS, 2003, 2013, 2014, 2021, 2022)&quot;,&quot;manualOverrideText&quot;:&quot;ASSOCIAÇÃO BRASILEIRA DE NORMAS TÉCNICAS, 2003, 2013, 2014, 2021, 2022).&quot;},&quot;citationTag&quot;:&quot;MENDELEY_CITATION_v3_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&quot;,&quot;citationItems&quot;:[{&quot;id&quot;:&quot;a7c59373-fc86-383b-a17a-ee9133a344a6&quot;,&quot;itemData&quot;:{&quot;type&quot;:&quot;report&quot;,&quot;id&quot;:&quot;a7c59373-fc86-383b-a17a-ee9133a344a6&quot;,&quot;title&quot;:&quot;Projeto e execução de fundações. NBR 6122&quot;,&quot;author&quot;:[{&quot;family&quot;:&quot;ASSOCIAÇÃO BRASILEIRA DE NORMAS TÉCNICAS&quot;,&quot;given&quot;:&quot;&quot;,&quot;parse-names&quot;:false,&quot;dropping-particle&quot;:&quot;&quot;,&quot;non-dropping-particle&quot;:&quot;&quot;}],&quot;issued&quot;:{&quot;date-parts&quot;:[[2022,3,25]]},&quot;publisher-place&quot;:&quot;Rio de Janeiro - RJ&quot;,&quot;container-title-short&quot;:&quot;&quot;},&quot;isTemporary&quot;:false},{&quot;id&quot;:&quot;a5b31d51-3f31-34fa-a1fa-d3b66745d80a&quot;,&quot;itemData&quot;:{&quot;type&quot;:&quot;report&quot;,&quot;id&quot;:&quot;a5b31d51-3f31-34fa-a1fa-d3b66745d80a&quot;,&quot;title&quot;:&quot;Ações e segurança nas estruturas - Procedimento. NBR 8681&quot;,&quot;author&quot;:[{&quot;family&quot;:&quot;ASSOCIAÇÃO BRASILEIRA DE NORMAS TÉCNICAS&quot;,&quot;given&quot;:&quot;&quot;,&quot;parse-names&quot;:false,&quot;dropping-particle&quot;:&quot;&quot;,&quot;non-dropping-particle&quot;:&quot;&quot;}],&quot;issued&quot;:{&quot;date-parts&quot;:[[2003,3,31]]},&quot;publisher-place&quot;:&quot;Rio de Janeiro - RJ&quot;,&quot;container-title-short&quot;:&quot;&quot;},&quot;isTemporary&quot;:false},{&quot;id&quot;:&quot;c009480a-6b05-30c8-9ccc-a6a84c26099f&quot;,&quot;itemData&quot;:{&quot;type&quot;:&quot;report&quot;,&quot;id&quot;:&quot;c009480a-6b05-30c8-9ccc-a6a84c26099f&quot;,&quot;title&quot;:&quot;Projeto de estruturas de concreto — Procedimento. NBR 6118&quot;,&quot;author&quot;:[{&quot;family&quot;:&quot;ASSOCIAÇÃO BRASILEIRA DE NORMAS TÉCNICAS&quot;,&quot;given&quot;:&quot;&quot;,&quot;parse-names&quot;:false,&quot;dropping-particle&quot;:&quot;&quot;,&quot;non-dropping-particle&quot;:&quot;&quot;}],&quot;issued&quot;:{&quot;date-parts&quot;:[[2014,4,29]]},&quot;publisher-place&quot;:&quot;Rio de Janeiro - RJ&quot;,&quot;container-title-short&quot;:&quot;&quot;},&quot;isTemporary&quot;:false},{&quot;id&quot;:&quot;a232af8f-698b-3c31-b663-bfc5a8f3bdd2&quot;,&quot;itemData&quot;:{&quot;type&quot;:&quot;report&quot;,&quot;id&quot;:&quot;a232af8f-698b-3c31-b663-bfc5a8f3bdd2&quot;,&quot;title&quot;:&quot;Projeto de pontes, viadutos e passarelas de concreto. NBR 7187&quot;,&quot;author&quot;:[{&quot;family&quot;:&quot;ASSOCIAÇÃO BRASILEIRA DE NORMAS TÉCNICAS&quot;,&quot;given&quot;:&quot;&quot;,&quot;parse-names&quot;:false,&quot;dropping-particle&quot;:&quot;&quot;,&quot;non-dropping-particle&quot;:&quot;&quot;}],&quot;issued&quot;:{&quot;date-parts&quot;:[[2021,7,21]]},&quot;publisher-place&quot;:&quot;Rio de Janeiro - RJ&quot;,&quot;container-title-short&quot;:&quot;&quot;},&quot;isTemporary&quot;:false},{&quot;id&quot;:&quot;6baf9c60-16a5-3147-8042-f196e8103815&quot;,&quot;itemData&quot;:{&quot;type&quot;:&quot;report&quot;,&quot;id&quot;:&quot;6baf9c60-16a5-3147-8042-f196e8103815&quot;,&quot;title&quot;:&quot;Carga móvel rodoviária e de pedestres em pontes, viadutos, passarelas e outras estruturas. NBR 7188&quot;,&quot;author&quot;:[{&quot;family&quot;:&quot;ASSOCIAÇÃO BRASILEIRA DE NORMAS TÉCNICAS&quot;,&quot;given&quot;:&quot;&quot;,&quot;parse-names&quot;:false,&quot;dropping-particle&quot;:&quot;&quot;,&quot;non-dropping-particle&quot;:&quot;&quot;}],&quot;issued&quot;:{&quot;date-parts&quot;:[[2013,11,11]]},&quot;publisher-place&quot;:&quot;Rio de Janeiro - RJ&quot;,&quot;container-title-short&quot;:&quot;&quot;},&quot;isTemporary&quot;:false}]},{&quot;citationID&quot;:&quot;MENDELEY_CITATION_b4b5df1b-919e-43c6-b785-669b1954bb8a&quot;,&quot;properties&quot;:{&quot;noteIndex&quot;:0},&quot;isEdited&quot;:false,&quot;manualOverride&quot;:{&quot;isManuallyOverridden&quot;:false,&quot;citeprocText&quot;:&quot;(CÂMARA, 2001)&quot;,&quot;manualOverrideText&quot;:&quot;&quot;},&quot;citationTag&quot;:&quot;MENDELEY_CITATION_v3_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&quot;,&quot;citationItems&quot;:[{&quot;id&quot;:&quot;ec95484a-40d4-3aaf-a2b2-6c4cf36d40d3&quot;,&quot;itemData&quot;:{&quot;type&quot;:&quot;chapter&quot;,&quot;id&quot;:&quot;ec95484a-40d4-3aaf-a2b2-6c4cf36d40d3&quot;,&quot;title&quot;:&quot;Conceitos Básicos em Ciências da Geoinformação&quot;,&quot;author&quot;:[{&quot;family&quot;:&quot;Câmara&quot;,&quot;given&quot;:&quot;G.; Davis.C.; Monteiro, A.M.; D'Alge, J.C&quot;,&quot;parse-names&quot;:false,&quot;dropping-particle&quot;:&quot;&quot;,&quot;non-dropping-particle&quot;:&quot;&quot;}],&quot;container-title&quot;:&quot;Introdução à Ciência da Geoinformação&quot;,&quot;issued&quot;:{&quot;date-parts&quot;:[[2001]]},&quot;edition&quot;:&quot;2ª Edição&quot;,&quot;container-title-short&quot;:&quot;&quot;},&quot;isTemporary&quot;:false}]}]"/>
    <we:property name="MENDELEY_CITATIONS_LOCALE_CODE" value="&quot;pt-BR&quot;"/>
    <we:property name="MENDELEY_CITATIONS_STYLE" value="{&quot;id&quot;:&quot;https://www.zotero.org/styles/universidade-de-sao-paulo-escola-de-comunicacoes-e-artes-abnt&quot;,&quot;title&quot;:&quot;Universidade de São Paulo - Escola de Comunicações e Artes - ABNT (Português - Brasil)&quot;,&quot;format&quot;:&quot;author-date&quot;,&quot;defaultLocale&quot;:&quot;pt-BR&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30AF38-A9A7-4BEE-80A7-FB48FEB5B6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1</Pages>
  <Words>7338</Words>
  <Characters>39629</Characters>
  <Application>Microsoft Office Word</Application>
  <DocSecurity>0</DocSecurity>
  <Lines>330</Lines>
  <Paragraphs>93</Paragraphs>
  <ScaleCrop>false</ScaleCrop>
  <HeadingPairs>
    <vt:vector size="2" baseType="variant">
      <vt:variant>
        <vt:lpstr>Título</vt:lpstr>
      </vt:variant>
      <vt:variant>
        <vt:i4>1</vt:i4>
      </vt:variant>
    </vt:vector>
  </HeadingPairs>
  <TitlesOfParts>
    <vt:vector size="1" baseType="lpstr">
      <vt:lpstr>DEPARTAMENTO DE ESTRADAS DE RODAGEM DO ESTADO DE SÃO PAULO</vt:lpstr>
    </vt:vector>
  </TitlesOfParts>
  <Company>DER/SP</Company>
  <LinksUpToDate>false</LinksUpToDate>
  <CharactersWithSpaces>46874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DEPARTAMENTO DE ESTRADAS DE RODAGEM DO ESTADO DE SÃO PAULO</dc:title>
  <dc:subject/>
  <dc:creator>Diretoria de Planejamento</dc:creator>
  <cp:keywords/>
  <cp:lastModifiedBy>VINICIUS CAPANEMA</cp:lastModifiedBy>
  <cp:revision>43</cp:revision>
  <cp:lastPrinted>2025-06-18T18:21:00Z</cp:lastPrinted>
  <dcterms:created xsi:type="dcterms:W3CDTF">2024-04-26T12:53:00Z</dcterms:created>
  <dcterms:modified xsi:type="dcterms:W3CDTF">2025-06-18T18:21:00Z</dcterms:modified>
</cp:coreProperties>
</file>